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4b20" w14:textId="a464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22 июля 2021 года № а-6/134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20 января 2026 года № а-0/10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Акимат Жаксынского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мест для размещения агитационных печатных материалов для всех кандидатов" от 22 июля 2021 года № а-6/134 (зарегистрировано в Реестре государственной регистрации нормативных правовых актов за № 23667)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Жаксынского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Садвакасова (слева от бывшего здания коммунального государственного учреждения "Основная средняя школа села Алгабас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Баягиз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(справа от здания товарищества с ограниченной ответственностью "Агрофирма-"Астана-Т.А.Н.")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Береке (справа от здания государственного учреждения "Аппарат акима села Белагаш Жаксынского района")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Беловодское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(справа от здания коммунального государственного учреждения "Общеобразовательная школа села Беловодское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Ишимское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Баубек Батыра (справа от здания государственного учреждения "Аппарат акима Ишимского сельского округа Жаксынского района")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(справа от здания коммунального государственного учреждения "Дом школьников села Жаксы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 (справа от здания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имени Сейтжана Жакупова (слева от здания железнодорожного вокзала станции Жаксы филиала акционерного общества "Национальная компания "Қазақстан темір жолы" - "Акмолинское отделение магистральной сети")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Кийма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 (слева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Запорожье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(слева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 (слева от здания коммунального государственного учреждения "Основная средняя школа села Калининское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(справа от здания центра досуга населения товарищества с ограниченной ответственностью "Труд")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 (слева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Стадионная (справа от здания мини-центра коммунального государственного учреждения "Общеобразовательная школа села Перекатное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 (слева от здания пришкольного клуба коммунального государственного учреждения "Общеобразовательная школа имени Кабдеша Шардагуловича Ускенбаева села Кийма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(спарава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Монастырка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Тауасар (справа от бывшего здания коммунального государственного учреждения "Начальная школа села Монастырка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Моховое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 (слева от здания коммунального государственного учреждения "Основная средняя школа села Моховое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 (слева от здания товарищества с ограниченной ответственностью "Новокиенка")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Перекатное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 (справа от здания коммунального государственного учреждения "Общеобразовательная школа села Перекатное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(слева от здания пекарни товарищества с ограниченной ответственностью "Подгорное-1")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Тарасовка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 (справа от здания коммунального государственного учреждения "Общеобразовательная школа села Тарасовка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Майкотова (справа от здания коммунального государственного учреждения "Основная средняя школа села Терсакан отдела образования по Жаксынскому району управления образования Акмолинской области")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 (справа от здания сельского дома культуры)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