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983b" w14:textId="43b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2025 года № 8С-63/2 "О бюджетах города Державинск, сельских округов и сел Жаркаинского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15 мая 2026 года № 8С-68/2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2026-2028 годы" от 24 декабря 2025 года № 8С-63/2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- 176 812,3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- 147 661,6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- 23 841,7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-5 095,0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- 207 401,4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(-30 589,1)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- 30 589,1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2026 год предусмотрены бюджетные субвенции, передаваемые из районного бюджета в сумме 5 095,0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2026-2028 годы, согласно приложениям 4, 5 и 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- 53 903,0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- 35 903,0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- 56 585,4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(-2 682,4)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- 2 682,4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предусмотрены бюджетные субвенции, передаваемые из районного бюджета на 2026 год в сумме 3 240,0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2026 год предусмотрены целевые текущие трансферты, передаваемые из районного бюджета в сумме 32 663,0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2026-2028 годы, согласно приложениям 7, 8 и 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- 50 219,0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- 52 955,7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(- 2 736,7)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- 2 736,7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2026 год предусмотрены бюджетные субвенции, передаваемые из районного бюджета в сумме 2 194,0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2026 год предусмотрены целевые текущие трансферты, передаваемые из районного бюджета в сумме 34 825,0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2026-2028 годы, согласно приложениям 10, 11 и 12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- 32 889,5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- 26 262,5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- 32 895,5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(- 6,0)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2026 год предусмотрены бюджетные субвенции, передаваемые из районного бюджета в сумме 2 561,0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2026 год предусмотрены целевые текущие трансферты, передаваемые из районного бюджета в сумме 23 701,5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2026-2028 годы, согласно приложениям 13, 14 и 15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- 39 370,0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- 31 470,0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- 42 861,6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(-3 491,6)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- 3 491,6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2026 год предусмотрены бюджетные субвенции, передаваемые из районного бюджета в сумме 3 184,0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2026 год предусмотрены целевые текущие трансферты, передаваемые из районного бюджета в сумме 28 286,0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2026-2028 годы, согласно приложениям 16, 17 и 18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- 68 485,9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- 52 985,9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- 68 965,6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(-479,7)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- 479,7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2026 год предусмотрены бюджетные субвенции, передаваемые из районного бюджета в сумме 3 361,0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2026 год предусмотрены целевые текущие трансферты, передаваемые из районного бюджета в сумме 49 624,9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2026-2028 годы, согласно приложениям 19, 20 и 21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- 34 017,2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- 25 117,2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- 36 536,2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(-2 519,0)тысяч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- 2 519,0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2026 год предусмотрены бюджетные субвенции, передаваемые из районного бюджета в сумме 1 942,0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Бирсуат сельского округа на 2026 год предусмотрены целевые текущие трансферты, передаваемые из районного бюджета в сумме 23 175,2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2026-2028 годы, согласно приложениям 22, 23 и 24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- 38 660,4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- 28 560,4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- 39 722,0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(-1 061,6)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- 1 061,6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2026 год предусмотрены бюджетные субвенции, передаваемые из районного бюджета в сумме 2 623,0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2026 год предусмотрены целевые текущие трансферты, передаваемые из районного бюджета в сумме 25 937,4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2026-2028 годы, согласно приложениям 25, 26 и 27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- 31 504,0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- 34 722,6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(-3 268,6)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- 3 268,6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2026 год предусмотрены бюджетные субвенции, передаваемые из районного бюджета в сумме 2 740,0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2026 год предусмотрены целевые текущие трансферты, передаваемые из районного бюджета в сумме 25 264,0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2026-2028 годы, согласно приложениям 28, 29 и 30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- 29 426,0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(-1 021,0)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- 1 021,0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2026 год предусмотрены бюджетные субвенции, передаваемые из районного бюджета в сумме 2 498,0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2026 год предусмотрены целевые текущие трансферты, передаваемые из районного бюджета в сумме 22 128,0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2026-2028 годы, согласно приложениям 31, 32 и 33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- 32 666,0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- 37 238,3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(-4 572,3)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- 4 572,3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2026 год предусмотрены бюджетные субвенции, передаваемые из районного бюджета в сумме 2 074,0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2026 год предусмотрены целевые текущие трансферты, передаваемые из районного бюджета в сумме 22 692,0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2026-2028 годы, согласно приложениям 34, 35 и 36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- 40 272,0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- 28 272,0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- 44 879,5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(-4 607,5)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- 4 607,5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2026 год предусмотрены бюджетные субвенции, передаваемые из районного бюджета в сумме 2 904,0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2026 год предусмотрены целевые текущие трансферты, передаваемые из районного бюджета в сумме 25 368,0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2026-2028 годы, согласно приложениям 37, 38 и 39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- 34 774,1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- 28 274,1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- 37 582,5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(- 2 808,4)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- 2 808,4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2026год предусмотрены бюджетные субвенции, передаваемые из районного бюджета в сумме 2 456,0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2026 год предусмотрены целевые текущие трансферты, передаваемые из районного бюджета в сумме 25 818,1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Тасоткель на 2026-2028 годы, согласно приложениям 40, 41 и 42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- 26 990,9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- 24 390,9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- 27 439,9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(- 449,0)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2026 год предусмотрены бюджетные субвенции, передаваемые из районного бюджета в сумме 1 849,0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2026 год предусмотрены целевые текущие трансферты, передаваемые из районного бюджета в сумме 22 541,9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Тассуат на 2026-2028 годы, согласно приложениям 43, 44 и 45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- 30 948,0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- 27 223,0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- 30 061,5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(- 13,5)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- 13,5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2026 год предусмотрены бюджетные субвенции, передаваемые из районного бюджета в сумме 2 640,0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2026 год предусмотрены целевые текущие трансферты, передаваемые из районного бюджета в сумме 24 583,0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2026-2028 годы, согласно приложениям 46, 47 и 48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- 26 594,0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- 23 794,0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- 27 574,4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(- 980,4)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- 980,4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2026 год предусмотрены бюджетные субвенции, передаваемые из районного бюджета в сумме 2 193,0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2026 год предусмотрены целевые текущие трансферты, передаваемые из районного бюджета в сумме 21 601,0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Шойындыколь на 2026-2028 годы, согласно приложениям 49, 50 и 51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- 39 324,0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- 24 324,0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- 47 754,7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(- 8 430,7)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- 8 430,7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2026 год предусмотрены бюджетные субвенции, передаваемые из районного бюджета в сумме 2 054,0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2026 год предусмотрены целевые текущие трансферты, передаваемые из районного бюджета в сумме 22 270,0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2026год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округах" по подпрограмме 015 "За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2026год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