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c118" w14:textId="306c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Есильском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апреля 2026 года № 8С-46/6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Есильском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