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0b476" w14:textId="100b4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19 декабря 2025 года № 8С-42/2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23 апреля 2026 года № 8С-46/2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 статьи 96 Бюджетного Кодекса Республики Казахстан, Законом Республики Казахстан "О местном государственном управлении и самоуправлении в Республике Казахстан",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районном бюджете на 2026-2028 годы" от 19 декабря 2025 года № 8С-42/2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2026-2028 годы,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3362894,6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2818543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10972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10637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522742,6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3471798,4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(-436287) тысяч тенге, в том числе: бюджетные кредиты – 8650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444937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327383,2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(-327383,2) тысяч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Есильского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Адильбаева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Есильского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_________________С. Балжанов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апреля 2026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2026 года № 8С-46/2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8С-42/2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3362894,6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3471798,4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политики, культуры и развития языков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-436287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- 327383,2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2026 года № 8С-46/2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8С-42/2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врывных работ в период паводкоопасного периода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отлова и уничтожения бродячих собак и кошек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временное содержание безнадзорных и бродячих животных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идентификация безнадзорных и бродячих животных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вакцинацию и стерилизацию бродячих животных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котла для центральной котельной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системы водоснабжения села Заречное Есильского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системы водоснабжения села Свободное Есильского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