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3dd5" w14:textId="933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31 января 2024 года № 8С16-2 "Об утверждении Правил оказания социальной помощи, установления ее размеров и определения перечня отдельных категорий нуждающихся граждан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2026 года № 8С38-4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Егиндыкольского района" от 31 января 2024 года № 8С16-2 (зарегистрировано в Реестре государственной регистрации нормативных правовых актов № 8692-03)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"гражданам (семьям), пострадавшим вследствие стихийного бедствия или пожара не позднее трех месяцев единовременно в размере 100 (сто) месячных расчетных показателей;";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имеющим социально значимые заболевания (злокачественные новообразования, болезнь, вызванная вирусом иммунодефицита человека (ВИЧ)), 1 раз в год в размере 15 (пятнадцать) месячных расчетных показателей;".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