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ac22" w14:textId="db4a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Аршалынского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мая 2026 года № 53/3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Аршалынского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19 августа 2021 года № 13/5 "О внесении изменения в решение Аршалынского районного маслихата от 14 марта 2017 года № 13/7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ноября 2021 года № 16/6 "О внесении изменений в решение Аршалынского районного маслихата от 14 марта 2017 года № 13/7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