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a360" w14:textId="4c5a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19 декабря 2025 года № 45/2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18 февраля 2026 года № 49/2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19 декабря 2025 года № 45/2 "О районном бюджете на 2026-2028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2, 3 соответственно,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9 667 602,0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4 705 847,0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4 433 270,0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9 825 602,0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119 363,0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272 187,0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