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2dce" w14:textId="b842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марта 2026 года № А-3/58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27 ноября 2028 года, без изъятия земельного участка у собственников и землепользователей товариществу с ограниченной ответственностью "ДробСортКамень Inc", на земельный участок общей площадью 1275,6 гектар для разведки твердых полезных ископаемых, расположенный в административных границах Кенесского и Новорыбинского сельского округа, Аккольского района, согласно приложению 1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"ДробСортКамень Inc" заключить с землепользователями договор ограниченного целевого использования (публичный сервитут) земельного участка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"ДробСортКамень Inc"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"ДробСортКамень Inc"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товарищества с ограниченной ответственностью "ДробСортКамень Inc"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 учреждение "Кенесское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01-001-040-006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Кирибаев Рамазан Шокубаевич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01-001-014-037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Халық Жері"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01-001-014-046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Колосовский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01-001-009-333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Сапарулы Ахметов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01-001-009-476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