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2eb9" w14:textId="7a92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18 августа 2025 года № А-8/440 "Об установлении водоохранных зон и полос водных объектов Акмолинской области,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апреля 2026 года № А-4/156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водных объектов Акмолинской области, режима их хозяйственного использования" от 18 августа 2025 года № А-8/440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22, 23,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"Без названия"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Успеноюрьевского сельского округа Бурабайского района (с географическими координатами 52°37′8.77″С; 69°48′39.43″В)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"Без названия"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Успеноюрьевского сельского округа Бурабайского района (с географическими координатами 52°37′18.33″С; 69°48′32.51″В)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35, 36, 37, 38, 39, 40,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Жарлыколь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сельского округа Кабанбай батыра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Альтаир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Жанаесильского сельского округа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"Асыл"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"Кандыкол"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болота Шагалалы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село Мәншүк Мәметова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санитарно-эпидемиологического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"Ертисская бассейновая водная инспекция по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водных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"Есильская бассейновая водная инспекция по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водных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 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"Нура-Сарысуская бассейновая водная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охране и регулированию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регулированию, охране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водных ресурсов Министерства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ирригации 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