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7395" w14:textId="6b67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8 февраля 2022 года № А-2/60 "Об утверждении государственного образовательного заказа на дошкольное воспитание и обучение, размера родительской платы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марта 2026 года № А-3/97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дошкольное воспитание и обучение, размера родительской платы по Акмолинской области" от 8 февраля 2022 года № А-2/60 (зарегистрировано в Реестре государственной регистрации нормативных правовых актов под № 26811)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абзаца второго пункта 1 распространяется на отношения, возникшие с 1 января 2026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месяц (тенге) в государственных и частных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58 343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53 889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86 250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103 249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25 916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64 767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96 957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116 633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по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приема в 1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16 585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10 194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