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23c9f" w14:textId="c423c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использования и описания служебного удостоверения военнослужащего, осуществляющего проверку субъектов (объектов) государственного контроля в сфере территориальной обороны</w:t>
      </w:r>
    </w:p>
    <w:p>
      <w:pPr>
        <w:spacing w:after="0"/>
        <w:ind w:left="0"/>
        <w:jc w:val="both"/>
      </w:pPr>
      <w:r>
        <w:rPr>
          <w:rFonts w:ascii="Times New Roman"/>
          <w:b w:val="false"/>
          <w:i w:val="false"/>
          <w:color w:val="000000"/>
          <w:sz w:val="28"/>
        </w:rPr>
        <w:t>Приказ Министра обороны Республики Казахстан от 18 июля 2026 года № 795</w:t>
      </w:r>
    </w:p>
    <w:p>
      <w:pPr>
        <w:spacing w:after="0"/>
        <w:ind w:left="0"/>
        <w:jc w:val="left"/>
      </w:pP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26-7)</w:t>
      </w:r>
      <w:r>
        <w:rPr>
          <w:rFonts w:ascii="Times New Roman"/>
          <w:b w:val="false"/>
          <w:i w:val="false"/>
          <w:color w:val="000000"/>
          <w:sz w:val="28"/>
        </w:rPr>
        <w:t xml:space="preserve"> пункта 1 статьи 22 Закона Республики Казахстан "Об обороне и Вооруженных Силах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5 статьи 23 Закона Республики Казахстан "О территориальной обороне Республики Казахстан", ПРИКАЗЫВАЮ: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выдачи, использования и описания служебного удостоверения военнослужащего, осуществляющего проверку субъектов (объектов) государственного контроля в сфере территориальной обороны.</w:t>
      </w:r>
    </w:p>
    <w:bookmarkStart w:name="z6" w:id="0"/>
    <w:p>
      <w:pPr>
        <w:spacing w:after="0"/>
        <w:ind w:left="0"/>
        <w:jc w:val="both"/>
      </w:pPr>
      <w:r>
        <w:rPr>
          <w:rFonts w:ascii="Times New Roman"/>
          <w:b w:val="false"/>
          <w:i w:val="false"/>
          <w:color w:val="000000"/>
          <w:sz w:val="28"/>
        </w:rPr>
        <w:t>
      2. Департаменту территориальной обороны Генерального штаба Вооруженных Сил Республики Казахстан обеспечить:</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направление настоящего приказа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в электронном виде в течении пяти рабочих дней со дня его подписания на казахском и русском языках в соответствии с требованиями </w:t>
      </w:r>
      <w:r>
        <w:rPr>
          <w:rFonts w:ascii="Times New Roman"/>
          <w:b w:val="false"/>
          <w:i w:val="false"/>
          <w:color w:val="000000"/>
          <w:sz w:val="28"/>
        </w:rPr>
        <w:t>пункта 10</w:t>
      </w:r>
      <w:r>
        <w:rPr>
          <w:rFonts w:ascii="Times New Roman"/>
          <w:b w:val="false"/>
          <w:i w:val="false"/>
          <w:color w:val="000000"/>
          <w:sz w:val="28"/>
        </w:rPr>
        <w:t xml:space="preserve"> Правил ведения Государственного реестра нормативных правовых актов Республики Казахстан, Эталонного контрольного банка нормативных правовых актов Республики Казахстан, утвержденных приказом Министра юстиции Республики Казахстан от 11 июля 2023 года № 472 (зарегистрирован в Реестре государственной регистрации нормативных правовых актов под № 33059);</w:t>
      </w:r>
    </w:p>
    <w:bookmarkStart w:name="z8" w:id="1"/>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обороны Республики Казахстан после дня его первого официального опубликования;</w:t>
      </w:r>
    </w:p>
    <w:bookmarkEnd w:id="1"/>
    <w:bookmarkStart w:name="z9" w:id="2"/>
    <w:p>
      <w:pPr>
        <w:spacing w:after="0"/>
        <w:ind w:left="0"/>
        <w:jc w:val="both"/>
      </w:pPr>
      <w:r>
        <w:rPr>
          <w:rFonts w:ascii="Times New Roman"/>
          <w:b w:val="false"/>
          <w:i w:val="false"/>
          <w:color w:val="000000"/>
          <w:sz w:val="28"/>
        </w:rPr>
        <w:t>
      3) направление сведений в Юридический департамент Министерства обороны Республики Казахстан об исполнении подпунктов 1) и 2) настоящего пункта в течение десяти календарных дней со дня первого официального опубликования настоящего приказа.</w:t>
      </w:r>
    </w:p>
    <w:bookmarkEnd w:id="2"/>
    <w:bookmarkStart w:name="z10" w:id="3"/>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заместителя Министра обороны – начальника Генерального штаба Вооруженных Сил Республики Казахстан.</w:t>
      </w:r>
    </w:p>
    <w:bookmarkEnd w:id="3"/>
    <w:bookmarkStart w:name="z11" w:id="4"/>
    <w:p>
      <w:pPr>
        <w:spacing w:after="0"/>
        <w:ind w:left="0"/>
        <w:jc w:val="both"/>
      </w:pPr>
      <w:r>
        <w:rPr>
          <w:rFonts w:ascii="Times New Roman"/>
          <w:b w:val="false"/>
          <w:i w:val="false"/>
          <w:color w:val="000000"/>
          <w:sz w:val="28"/>
        </w:rPr>
        <w:t>
      4. Настоящий приказ довести до заинтересованных должностных лиц и структурных подразделений.</w:t>
      </w:r>
    </w:p>
    <w:bookmarkEnd w:id="4"/>
    <w:bookmarkStart w:name="z12" w:id="5"/>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обороны</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генерал-лейтенант авиации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Косанов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июля 2026 года № 795</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Правила выдачи, использования и описания служебного удостоверения военнослужащего, осуществляющего проверку субъектов (объектов) государственного контроля в сфере территориальной обороны</w:t>
      </w:r>
    </w:p>
    <w:bookmarkStart w:name="z16" w:id="6"/>
    <w:p>
      <w:pPr>
        <w:spacing w:after="0"/>
        <w:ind w:left="0"/>
        <w:jc w:val="left"/>
      </w:pPr>
      <w:r>
        <w:rPr>
          <w:rFonts w:ascii="Times New Roman"/>
          <w:b/>
          <w:i w:val="false"/>
          <w:color w:val="000000"/>
        </w:rPr>
        <w:t xml:space="preserve"> Глава 1. Общие положения</w:t>
      </w:r>
    </w:p>
    <w:bookmarkEnd w:id="6"/>
    <w:bookmarkStart w:name="z17" w:id="7"/>
    <w:p>
      <w:pPr>
        <w:spacing w:after="0"/>
        <w:ind w:left="0"/>
        <w:jc w:val="both"/>
      </w:pPr>
      <w:r>
        <w:rPr>
          <w:rFonts w:ascii="Times New Roman"/>
          <w:b w:val="false"/>
          <w:i w:val="false"/>
          <w:color w:val="000000"/>
          <w:sz w:val="28"/>
        </w:rPr>
        <w:t>
      1. Настоящие Правила выдачи, использования и описания служебного удостоверения военнослужащего, осуществляющего проверку субъектов (объектов) государственного контроля в сфере территориальной обороны (далее – Правила) определяют порядок выдачи, использования и описания служебного удостоверения военнослужащим, осуществляющим проверку субъектов (объектов) государственного контроля в сфере территориальной обороны Департамента территориальной обороны Генерального штаба Вооруженных Сил Республики Казахстан.</w:t>
      </w:r>
    </w:p>
    <w:bookmarkEnd w:id="7"/>
    <w:bookmarkStart w:name="z18" w:id="8"/>
    <w:p>
      <w:pPr>
        <w:spacing w:after="0"/>
        <w:ind w:left="0"/>
        <w:jc w:val="both"/>
      </w:pPr>
      <w:r>
        <w:rPr>
          <w:rFonts w:ascii="Times New Roman"/>
          <w:b w:val="false"/>
          <w:i w:val="false"/>
          <w:color w:val="000000"/>
          <w:sz w:val="28"/>
        </w:rPr>
        <w:t>
      2. Служебное удостоверение военнослужащего, осуществляющего проверку субъектов (объектов) государственного контроля в сфере территориальной обороны (далее – служебное удостоверение) является официальным документом, подтверждающим принадлежность лица, предъявившего служебное удостоверение, к Министерству обороны Республики Казахстан, его должность и воинское звание.</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Служебное удостоверение соответствует описанию служебного удостоверения военнослужащего, осуществляющего проверку субъектов (объектов) государственного контроля в сфере территориальной обороны,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Start w:name="z20" w:id="9"/>
    <w:p>
      <w:pPr>
        <w:spacing w:after="0"/>
        <w:ind w:left="0"/>
        <w:jc w:val="left"/>
      </w:pPr>
      <w:r>
        <w:rPr>
          <w:rFonts w:ascii="Times New Roman"/>
          <w:b/>
          <w:i w:val="false"/>
          <w:color w:val="000000"/>
        </w:rPr>
        <w:t xml:space="preserve"> Глава 2. Порядок выдачи служебного удостоверения</w:t>
      </w:r>
    </w:p>
    <w:bookmarkEnd w:id="9"/>
    <w:bookmarkStart w:name="z21" w:id="10"/>
    <w:p>
      <w:pPr>
        <w:spacing w:after="0"/>
        <w:ind w:left="0"/>
        <w:jc w:val="both"/>
      </w:pPr>
      <w:r>
        <w:rPr>
          <w:rFonts w:ascii="Times New Roman"/>
          <w:b w:val="false"/>
          <w:i w:val="false"/>
          <w:color w:val="000000"/>
          <w:sz w:val="28"/>
        </w:rPr>
        <w:t>
      4. Служебное удостоверение выдается за подписью:</w:t>
      </w:r>
    </w:p>
    <w:bookmarkEnd w:id="10"/>
    <w:bookmarkStart w:name="z22" w:id="11"/>
    <w:p>
      <w:pPr>
        <w:spacing w:after="0"/>
        <w:ind w:left="0"/>
        <w:jc w:val="both"/>
      </w:pPr>
      <w:r>
        <w:rPr>
          <w:rFonts w:ascii="Times New Roman"/>
          <w:b w:val="false"/>
          <w:i w:val="false"/>
          <w:color w:val="000000"/>
          <w:sz w:val="28"/>
        </w:rPr>
        <w:t>
      1) Министра обороны Республики Казахстан – начальнику Департамента территориальной обороны – заместителю начальника Генерального штаба –Вооруженных Сил Республики Казахстан (далее – начальник), его заместителям;</w:t>
      </w:r>
    </w:p>
    <w:bookmarkEnd w:id="11"/>
    <w:bookmarkStart w:name="z23" w:id="12"/>
    <w:p>
      <w:pPr>
        <w:spacing w:after="0"/>
        <w:ind w:left="0"/>
        <w:jc w:val="both"/>
      </w:pPr>
      <w:r>
        <w:rPr>
          <w:rFonts w:ascii="Times New Roman"/>
          <w:b w:val="false"/>
          <w:i w:val="false"/>
          <w:color w:val="000000"/>
          <w:sz w:val="28"/>
        </w:rPr>
        <w:t>
      2) начальника – начальнику управления государственного контроля в сфере территориальной обороны Департамента территориальной обороны Генерального штаба Вооруженных Сил Республики Казахстан и военнослужащим управления государственного контроля в сфере территориальной обороны Департамента территориальной обороны Генерального штаба Вооруженных Сил Республики Казахстан.</w:t>
      </w:r>
    </w:p>
    <w:bookmarkEnd w:id="12"/>
    <w:bookmarkStart w:name="z24" w:id="13"/>
    <w:p>
      <w:pPr>
        <w:spacing w:after="0"/>
        <w:ind w:left="0"/>
        <w:jc w:val="both"/>
      </w:pPr>
      <w:r>
        <w:rPr>
          <w:rFonts w:ascii="Times New Roman"/>
          <w:b w:val="false"/>
          <w:i w:val="false"/>
          <w:color w:val="000000"/>
          <w:sz w:val="28"/>
        </w:rPr>
        <w:t>
      5. Служебное удостоверение является документом строгой отчетности, выдается военнослужащему под роспись при назначении на должность, перемещении по службе, присвоении воинского звания, изменении фамилии, имени, отчества (при его наличии), истечении срока действия, при утере, порче.</w:t>
      </w:r>
    </w:p>
    <w:bookmarkEnd w:id="13"/>
    <w:bookmarkStart w:name="z25" w:id="14"/>
    <w:p>
      <w:pPr>
        <w:spacing w:after="0"/>
        <w:ind w:left="0"/>
        <w:jc w:val="both"/>
      </w:pPr>
      <w:r>
        <w:rPr>
          <w:rFonts w:ascii="Times New Roman"/>
          <w:b w:val="false"/>
          <w:i w:val="false"/>
          <w:color w:val="000000"/>
          <w:sz w:val="28"/>
        </w:rPr>
        <w:t>
      6. Учет выдачи и сдачи служебных удостоверений осуществляется Департаментом территориальной обороны Генерального штаба Вооруженных Сил Республики Казахстан (далее – Департамент) в Журнале учета выдачи и сдачи служебных удостоверений военнослужащих, осуществляющих проверку субъектов (объектов) государственного контроля в сфере территориальной обороны (далее – Журнал) по форме, согласно приложению 2 к настоящим Правилам, который пронумеровывается и прошнуровывается.</w:t>
      </w:r>
    </w:p>
    <w:bookmarkEnd w:id="14"/>
    <w:bookmarkStart w:name="z26" w:id="15"/>
    <w:p>
      <w:pPr>
        <w:spacing w:after="0"/>
        <w:ind w:left="0"/>
        <w:jc w:val="both"/>
      </w:pPr>
      <w:r>
        <w:rPr>
          <w:rFonts w:ascii="Times New Roman"/>
          <w:b w:val="false"/>
          <w:i w:val="false"/>
          <w:color w:val="000000"/>
          <w:sz w:val="28"/>
        </w:rPr>
        <w:t>
      7. При вручении служебного удостоверения военнослужащему, заместителем начальника Департамента проводится инструктаж о порядке его хранения и пользования, с отметкой в Журнале.</w:t>
      </w:r>
    </w:p>
    <w:bookmarkEnd w:id="15"/>
    <w:bookmarkStart w:name="z27" w:id="16"/>
    <w:p>
      <w:pPr>
        <w:spacing w:after="0"/>
        <w:ind w:left="0"/>
        <w:jc w:val="both"/>
      </w:pPr>
      <w:r>
        <w:rPr>
          <w:rFonts w:ascii="Times New Roman"/>
          <w:b w:val="false"/>
          <w:i w:val="false"/>
          <w:color w:val="000000"/>
          <w:sz w:val="28"/>
        </w:rPr>
        <w:t>
      8. Служебное удостоверение выдается сроком на три года. По истечении срока действия служебное удостоверение подлежит замене.</w:t>
      </w:r>
    </w:p>
    <w:bookmarkEnd w:id="16"/>
    <w:bookmarkStart w:name="z28" w:id="17"/>
    <w:p>
      <w:pPr>
        <w:spacing w:after="0"/>
        <w:ind w:left="0"/>
        <w:jc w:val="both"/>
      </w:pPr>
      <w:r>
        <w:rPr>
          <w:rFonts w:ascii="Times New Roman"/>
          <w:b w:val="false"/>
          <w:i w:val="false"/>
          <w:color w:val="000000"/>
          <w:sz w:val="28"/>
        </w:rPr>
        <w:t>
      9. При перемещении по службе, присвоении воинского звания, изменении фамилии, имени, отчества (при его наличии) и по истечении срока действия ранее выданное служебное удостоверение в течение трех рабочих дней подлежит возврату в подразделение несекретного делопроизводства Департамента для его списания и уничтожения. На период замены служебного удостоверения Департаментом выдается справка, подтверждающая место службы и должность со сроком действия не более пяти рабочих дней.</w:t>
      </w:r>
    </w:p>
    <w:bookmarkEnd w:id="17"/>
    <w:bookmarkStart w:name="z29" w:id="18"/>
    <w:p>
      <w:pPr>
        <w:spacing w:after="0"/>
        <w:ind w:left="0"/>
        <w:jc w:val="both"/>
      </w:pPr>
      <w:r>
        <w:rPr>
          <w:rFonts w:ascii="Times New Roman"/>
          <w:b w:val="false"/>
          <w:i w:val="false"/>
          <w:color w:val="000000"/>
          <w:sz w:val="28"/>
        </w:rPr>
        <w:t>
      10. При увольнении из Вооруженных Сил Республики Казахстан либо переводе, прикомандировании в иные правоохранительные и государственные органы Республики Казахстан служебное удостоверение сдается в подразделение несекретного делопроизводства Департамента в день ознакомления с соответствующим приказом.</w:t>
      </w:r>
    </w:p>
    <w:bookmarkEnd w:id="18"/>
    <w:bookmarkStart w:name="z30" w:id="19"/>
    <w:p>
      <w:pPr>
        <w:spacing w:after="0"/>
        <w:ind w:left="0"/>
        <w:jc w:val="both"/>
      </w:pPr>
      <w:r>
        <w:rPr>
          <w:rFonts w:ascii="Times New Roman"/>
          <w:b w:val="false"/>
          <w:i w:val="false"/>
          <w:color w:val="000000"/>
          <w:sz w:val="28"/>
        </w:rPr>
        <w:t>
      11. Военнослужащий, убывающий в отпуск по беременности и родам, в отпуск по уходу за ребенком до достижения им возраста трех лет либо в длительный учебный отпуск (свыше трех месяцев) до издания соответствующего приказа передает служебное удостоверение в подразделение несекретного делопроизводства Департамента на хранение на период нахождения в отпуске.</w:t>
      </w:r>
    </w:p>
    <w:bookmarkEnd w:id="19"/>
    <w:bookmarkStart w:name="z31" w:id="20"/>
    <w:p>
      <w:pPr>
        <w:spacing w:after="0"/>
        <w:ind w:left="0"/>
        <w:jc w:val="both"/>
      </w:pPr>
      <w:r>
        <w:rPr>
          <w:rFonts w:ascii="Times New Roman"/>
          <w:b w:val="false"/>
          <w:i w:val="false"/>
          <w:color w:val="000000"/>
          <w:sz w:val="28"/>
        </w:rPr>
        <w:t>
      12. Военнослужащий, в отношении которого проводится досудебное расследование, имеющий статус подозреваемого или обвиняемого, а также отстраненный от исполнения должностных обязанностей, незамедлительно сдает служебное удостоверение в подразделение несекретного делопроизводства Департамента на хранение до принятия окончательного процессуального решения и вступления его в законную силу.</w:t>
      </w:r>
    </w:p>
    <w:bookmarkEnd w:id="20"/>
    <w:bookmarkStart w:name="z32" w:id="21"/>
    <w:p>
      <w:pPr>
        <w:spacing w:after="0"/>
        <w:ind w:left="0"/>
        <w:jc w:val="both"/>
      </w:pPr>
      <w:r>
        <w:rPr>
          <w:rFonts w:ascii="Times New Roman"/>
          <w:b w:val="false"/>
          <w:i w:val="false"/>
          <w:color w:val="000000"/>
          <w:sz w:val="28"/>
        </w:rPr>
        <w:t>
      13. Контроль за своевременной сдачей военнослужащим служебного удостоверения в подразделение несекретного делопроизводства Департамента осуществляет его непосредственный руководитель. Общий контроль за порядком заполнения, оформления, учета, выдачи, хранения и уничтожения служебных удостоверений осуществляет заместитель начальника Департамента.</w:t>
      </w:r>
    </w:p>
    <w:bookmarkEnd w:id="21"/>
    <w:bookmarkStart w:name="z33" w:id="22"/>
    <w:p>
      <w:pPr>
        <w:spacing w:after="0"/>
        <w:ind w:left="0"/>
        <w:jc w:val="both"/>
      </w:pPr>
      <w:r>
        <w:rPr>
          <w:rFonts w:ascii="Times New Roman"/>
          <w:b w:val="false"/>
          <w:i w:val="false"/>
          <w:color w:val="000000"/>
          <w:sz w:val="28"/>
        </w:rPr>
        <w:t>
      14. Бланки новых, принятых на временное хранение, не выданных служебных удостоверений и Журнал хранятся в сейфе подразделения несекретного делопроизводства.</w:t>
      </w:r>
    </w:p>
    <w:bookmarkEnd w:id="22"/>
    <w:bookmarkStart w:name="z34" w:id="23"/>
    <w:p>
      <w:pPr>
        <w:spacing w:after="0"/>
        <w:ind w:left="0"/>
        <w:jc w:val="both"/>
      </w:pPr>
      <w:r>
        <w:rPr>
          <w:rFonts w:ascii="Times New Roman"/>
          <w:b w:val="false"/>
          <w:i w:val="false"/>
          <w:color w:val="000000"/>
          <w:sz w:val="28"/>
        </w:rPr>
        <w:t>
      15. Заместитель начальника Департамента один раз в квартал проверяет наличие служебных удостоверений у военнослужащих.</w:t>
      </w:r>
    </w:p>
    <w:bookmarkEnd w:id="23"/>
    <w:bookmarkStart w:name="z35" w:id="24"/>
    <w:p>
      <w:pPr>
        <w:spacing w:after="0"/>
        <w:ind w:left="0"/>
        <w:jc w:val="both"/>
      </w:pPr>
      <w:r>
        <w:rPr>
          <w:rFonts w:ascii="Times New Roman"/>
          <w:b w:val="false"/>
          <w:i w:val="false"/>
          <w:color w:val="000000"/>
          <w:sz w:val="28"/>
        </w:rPr>
        <w:t>
      16. В случае утраты служебного удостоверения или приведения его в непригодность для дальнейшего использования, военнослужащий незамедлительно докладывает об этом письменным рапортом на имя начальника Департамента.</w:t>
      </w:r>
    </w:p>
    <w:bookmarkEnd w:id="24"/>
    <w:bookmarkStart w:name="z36" w:id="25"/>
    <w:p>
      <w:pPr>
        <w:spacing w:after="0"/>
        <w:ind w:left="0"/>
        <w:jc w:val="both"/>
      </w:pPr>
      <w:r>
        <w:rPr>
          <w:rFonts w:ascii="Times New Roman"/>
          <w:b w:val="false"/>
          <w:i w:val="false"/>
          <w:color w:val="000000"/>
          <w:sz w:val="28"/>
        </w:rPr>
        <w:t>
      17. Военнослужащий, утративший служебное удостоверение, в течение десяти рабочих дней принимает меры к публикации в периодических печатных средствах массовой информации объявления о признании служебного удостоверения недействительным.</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По каждому факту утраты, порчи служебного удостоверения, произошедшего в результате недобросовестного хранения, а также передачи их другим лицам, либо использования в личных целях, заместителем начальника Департамента проводится служебное расследование в соответствии с требованием Дисциплинарного устава Вооруженных Сил, других войск и воинских формирований Республики Казахстан, утвержденным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5 июля 2007 года № 364 "Об утверждении общевоинских уставов Вооруженных Сил, других войск и воинских формирований Республики Казахстан" с решением вопроса о дисциплинарной ответственности виновного лица в установленном порядке.</w:t>
      </w:r>
    </w:p>
    <w:bookmarkStart w:name="z38" w:id="26"/>
    <w:p>
      <w:pPr>
        <w:spacing w:after="0"/>
        <w:ind w:left="0"/>
        <w:jc w:val="both"/>
      </w:pPr>
      <w:r>
        <w:rPr>
          <w:rFonts w:ascii="Times New Roman"/>
          <w:b w:val="false"/>
          <w:i w:val="false"/>
          <w:color w:val="000000"/>
          <w:sz w:val="28"/>
        </w:rPr>
        <w:t>
      19. Новое служебное удостоверение взамен утраченного или испорченного, выдается начальником после проведения служебного расследования и привлечения к ответственности.</w:t>
      </w:r>
    </w:p>
    <w:bookmarkEnd w:id="26"/>
    <w:bookmarkStart w:name="z39" w:id="27"/>
    <w:p>
      <w:pPr>
        <w:spacing w:after="0"/>
        <w:ind w:left="0"/>
        <w:jc w:val="both"/>
      </w:pPr>
      <w:r>
        <w:rPr>
          <w:rFonts w:ascii="Times New Roman"/>
          <w:b w:val="false"/>
          <w:i w:val="false"/>
          <w:color w:val="000000"/>
          <w:sz w:val="28"/>
        </w:rPr>
        <w:t>
      20. Служебные удостоверения, сданные при увольнении, назначении на новую должность, порче либо по истечении срока действия, подлежат уничтожению комиссионно с составлением соответствующего акта об уничтожении. Акт составляется в произвольной форме в течении пяти рабочих дней. Комиссия создается по решению начальника Департамента, в составе не менее трех человек, включая одного из заместителей начальника Департамента.</w:t>
      </w:r>
    </w:p>
    <w:bookmarkEnd w:id="27"/>
    <w:bookmarkStart w:name="z40" w:id="28"/>
    <w:p>
      <w:pPr>
        <w:spacing w:after="0"/>
        <w:ind w:left="0"/>
        <w:jc w:val="both"/>
      </w:pPr>
      <w:r>
        <w:rPr>
          <w:rFonts w:ascii="Times New Roman"/>
          <w:b w:val="false"/>
          <w:i w:val="false"/>
          <w:color w:val="000000"/>
          <w:sz w:val="28"/>
        </w:rPr>
        <w:t>
      21. Военнослужащий подразделения несекретного делопроизводства, принявший служебное удостоверение, расписывается в Журнале, о приеме служебного удостоверения.</w:t>
      </w:r>
    </w:p>
    <w:bookmarkEnd w:id="28"/>
    <w:bookmarkStart w:name="z41" w:id="29"/>
    <w:p>
      <w:pPr>
        <w:spacing w:after="0"/>
        <w:ind w:left="0"/>
        <w:jc w:val="left"/>
      </w:pPr>
      <w:r>
        <w:rPr>
          <w:rFonts w:ascii="Times New Roman"/>
          <w:b/>
          <w:i w:val="false"/>
          <w:color w:val="000000"/>
        </w:rPr>
        <w:t xml:space="preserve"> Глава 3. Использование служебного удостоверения</w:t>
      </w:r>
    </w:p>
    <w:bookmarkEnd w:id="29"/>
    <w:bookmarkStart w:name="z42" w:id="30"/>
    <w:p>
      <w:pPr>
        <w:spacing w:after="0"/>
        <w:ind w:left="0"/>
        <w:jc w:val="both"/>
      </w:pPr>
      <w:r>
        <w:rPr>
          <w:rFonts w:ascii="Times New Roman"/>
          <w:b w:val="false"/>
          <w:i w:val="false"/>
          <w:color w:val="000000"/>
          <w:sz w:val="28"/>
        </w:rPr>
        <w:t>
      22. Военнослужащий при исполнении служебных обязанностей носит при себе служебное удостоверение и обеспечивает его сохранность.</w:t>
      </w:r>
    </w:p>
    <w:bookmarkEnd w:id="30"/>
    <w:bookmarkStart w:name="z43" w:id="31"/>
    <w:p>
      <w:pPr>
        <w:spacing w:after="0"/>
        <w:ind w:left="0"/>
        <w:jc w:val="both"/>
      </w:pPr>
      <w:r>
        <w:rPr>
          <w:rFonts w:ascii="Times New Roman"/>
          <w:b w:val="false"/>
          <w:i w:val="false"/>
          <w:color w:val="000000"/>
          <w:sz w:val="28"/>
        </w:rPr>
        <w:t>
      23. Не допускается передача служебного удостоверения другим лицам, использование не по назначению, в неслужебное время, в корыстных целях, для решения личных и социально-бытовых вопросов.</w:t>
      </w:r>
    </w:p>
    <w:bookmarkEnd w:id="31"/>
    <w:bookmarkStart w:name="z44" w:id="32"/>
    <w:p>
      <w:pPr>
        <w:spacing w:after="0"/>
        <w:ind w:left="0"/>
        <w:jc w:val="both"/>
      </w:pPr>
      <w:r>
        <w:rPr>
          <w:rFonts w:ascii="Times New Roman"/>
          <w:b w:val="false"/>
          <w:i w:val="false"/>
          <w:color w:val="000000"/>
          <w:sz w:val="28"/>
        </w:rPr>
        <w:t>
      24. Использование недействительного служебного удостоверения не допускается.</w:t>
      </w:r>
    </w:p>
    <w:bookmarkEnd w:id="32"/>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выдачи,</w:t>
            </w:r>
            <w:r>
              <w:br/>
            </w:r>
            <w:r>
              <w:rPr>
                <w:rFonts w:ascii="Times New Roman"/>
                <w:b w:val="false"/>
                <w:i w:val="false"/>
                <w:color w:val="000000"/>
                <w:sz w:val="20"/>
              </w:rPr>
              <w:t>использования и описания</w:t>
            </w:r>
            <w:r>
              <w:br/>
            </w:r>
            <w:r>
              <w:rPr>
                <w:rFonts w:ascii="Times New Roman"/>
                <w:b w:val="false"/>
                <w:i w:val="false"/>
                <w:color w:val="000000"/>
                <w:sz w:val="20"/>
              </w:rPr>
              <w:t>служебного удостоверения</w:t>
            </w:r>
            <w:r>
              <w:br/>
            </w:r>
            <w:r>
              <w:rPr>
                <w:rFonts w:ascii="Times New Roman"/>
                <w:b w:val="false"/>
                <w:i w:val="false"/>
                <w:color w:val="000000"/>
                <w:sz w:val="20"/>
              </w:rPr>
              <w:t>военнослужащего,</w:t>
            </w:r>
            <w:r>
              <w:br/>
            </w:r>
            <w:r>
              <w:rPr>
                <w:rFonts w:ascii="Times New Roman"/>
                <w:b w:val="false"/>
                <w:i w:val="false"/>
                <w:color w:val="000000"/>
                <w:sz w:val="20"/>
              </w:rPr>
              <w:t>осуществляющего проверку</w:t>
            </w:r>
            <w:r>
              <w:br/>
            </w:r>
            <w:r>
              <w:rPr>
                <w:rFonts w:ascii="Times New Roman"/>
                <w:b w:val="false"/>
                <w:i w:val="false"/>
                <w:color w:val="000000"/>
                <w:sz w:val="20"/>
              </w:rPr>
              <w:t>субъектов (объектов)</w:t>
            </w:r>
            <w:r>
              <w:br/>
            </w:r>
            <w:r>
              <w:rPr>
                <w:rFonts w:ascii="Times New Roman"/>
                <w:b w:val="false"/>
                <w:i w:val="false"/>
                <w:color w:val="000000"/>
                <w:sz w:val="20"/>
              </w:rPr>
              <w:t>государственного контроля в</w:t>
            </w:r>
            <w:r>
              <w:br/>
            </w:r>
            <w:r>
              <w:rPr>
                <w:rFonts w:ascii="Times New Roman"/>
                <w:b w:val="false"/>
                <w:i w:val="false"/>
                <w:color w:val="000000"/>
                <w:sz w:val="20"/>
              </w:rPr>
              <w:t>сфере территориальной обороны</w:t>
            </w:r>
          </w:p>
        </w:tc>
      </w:tr>
    </w:tbl>
    <w:bookmarkStart w:name="z46" w:id="33"/>
    <w:p>
      <w:pPr>
        <w:spacing w:after="0"/>
        <w:ind w:left="0"/>
        <w:jc w:val="left"/>
      </w:pPr>
      <w:r>
        <w:rPr>
          <w:rFonts w:ascii="Times New Roman"/>
          <w:b/>
          <w:i w:val="false"/>
          <w:color w:val="000000"/>
        </w:rPr>
        <w:t xml:space="preserve"> Описание служебного удостоверения военнослужащего, осуществляющего проверку субъектов (объектов) государственного контроля в сфере территориальной обороны</w:t>
      </w:r>
    </w:p>
    <w:bookmarkEnd w:id="33"/>
    <w:bookmarkStart w:name="z47" w:id="34"/>
    <w:p>
      <w:pPr>
        <w:spacing w:after="0"/>
        <w:ind w:left="0"/>
        <w:jc w:val="both"/>
      </w:pPr>
      <w:r>
        <w:rPr>
          <w:rFonts w:ascii="Times New Roman"/>
          <w:b w:val="false"/>
          <w:i w:val="false"/>
          <w:color w:val="000000"/>
          <w:sz w:val="28"/>
        </w:rPr>
        <w:t>
      Служебное удостоверение изготавливается типографским офсетным способом и имеет степени защиты от подделок.</w:t>
      </w:r>
    </w:p>
    <w:bookmarkEnd w:id="34"/>
    <w:bookmarkStart w:name="z48" w:id="35"/>
    <w:p>
      <w:pPr>
        <w:spacing w:after="0"/>
        <w:ind w:left="0"/>
        <w:jc w:val="both"/>
      </w:pPr>
      <w:r>
        <w:rPr>
          <w:rFonts w:ascii="Times New Roman"/>
          <w:b w:val="false"/>
          <w:i w:val="false"/>
          <w:color w:val="000000"/>
          <w:sz w:val="28"/>
        </w:rPr>
        <w:t>
      Корочка служебного удостоверения военнослужащего изготавливается из высококачественной кожи бордового цвета. В развернутом виде служебное удостоверение имеет размер 70x210 миллиметров.</w:t>
      </w:r>
    </w:p>
    <w:bookmarkEnd w:id="35"/>
    <w:bookmarkStart w:name="z49"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7810500" cy="591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91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 w:id="37"/>
    <w:p>
      <w:pPr>
        <w:spacing w:after="0"/>
        <w:ind w:left="0"/>
        <w:jc w:val="both"/>
      </w:pPr>
      <w:r>
        <w:rPr>
          <w:rFonts w:ascii="Times New Roman"/>
          <w:b w:val="false"/>
          <w:i w:val="false"/>
          <w:color w:val="000000"/>
          <w:sz w:val="28"/>
        </w:rPr>
        <w:t>
      На лицевой стороне корочки служебного удостоверения по центру изображается Государственный Герб Республики Казахстан золотистого цвета с использованием золотой фольги для горячего тиснения, выше изображения Государственного Герба Республики Казахстан типографическим шрифтом золотистого цвета на казахском языке размещается надпись "ҚАЗАҚСТАН РЕСПУБЛИКАСЫНЫҢ ҚОРҒАНЫС МИНИСТРЛІГІ", ниже изображения Государственного Герба Республики Казахстан типографским шрифтом золотистого цвета на казахском языке размещается надпись "ҚЫЗМЕТТІК КУӘЛІК".</w:t>
      </w:r>
    </w:p>
    <w:bookmarkEnd w:id="37"/>
    <w:bookmarkStart w:name="z51" w:id="38"/>
    <w:p>
      <w:pPr>
        <w:spacing w:after="0"/>
        <w:ind w:left="0"/>
        <w:jc w:val="both"/>
      </w:pPr>
      <w:r>
        <w:rPr>
          <w:rFonts w:ascii="Times New Roman"/>
          <w:b w:val="false"/>
          <w:i w:val="false"/>
          <w:color w:val="000000"/>
          <w:sz w:val="28"/>
        </w:rPr>
        <w:t>
      Все данные заносятся в служебное удостоверение с применением компьютерной техники, а подписи должностных лиц, выдавших удостоверение, производятся чернилами или шариковой ручкой черного или фиолетового цвета. Цветные фотографические карточки (бюст, анфас), наклеиваемые в удостоверение, изготавливаются размером 3х4 сантиметра на голубом фоне. Фотографирование производится в повседневной военной форме одежды в кителе без головного убора. Знаки различия на погонах должны соответствовать воинскому званию военнослужащего. Фотокарточка скрепляется оттиском гербовой печати.</w:t>
      </w:r>
    </w:p>
    <w:bookmarkEnd w:id="38"/>
    <w:bookmarkStart w:name="z52" w:id="39"/>
    <w:p>
      <w:pPr>
        <w:spacing w:after="0"/>
        <w:ind w:left="0"/>
        <w:jc w:val="both"/>
      </w:pPr>
      <w:r>
        <w:rPr>
          <w:rFonts w:ascii="Times New Roman"/>
          <w:b w:val="false"/>
          <w:i w:val="false"/>
          <w:color w:val="000000"/>
          <w:sz w:val="28"/>
        </w:rPr>
        <w:t>
      После заполнения всех граф удостоверения и подписания должностным лицом вкладыш удостоверения разрезается по установленным отметкам, ламинируется и наклеивается в корочку установленного образца.</w:t>
      </w:r>
    </w:p>
    <w:bookmarkEnd w:id="39"/>
    <w:bookmarkStart w:name="z53" w:id="40"/>
    <w:p>
      <w:pPr>
        <w:spacing w:after="0"/>
        <w:ind w:left="0"/>
        <w:jc w:val="both"/>
      </w:pPr>
      <w:r>
        <w:rPr>
          <w:rFonts w:ascii="Times New Roman"/>
          <w:b w:val="false"/>
          <w:i w:val="false"/>
          <w:color w:val="000000"/>
          <w:sz w:val="28"/>
        </w:rPr>
        <w:t>
      Вкладыш в служебное удостоверение выполняется типографским офсетным способом с применением высококачественных степеней защиты.</w:t>
      </w:r>
    </w:p>
    <w:bookmarkEnd w:id="40"/>
    <w:bookmarkStart w:name="z54" w:id="41"/>
    <w:p>
      <w:pPr>
        <w:spacing w:after="0"/>
        <w:ind w:left="0"/>
        <w:jc w:val="both"/>
      </w:pPr>
      <w:r>
        <w:rPr>
          <w:rFonts w:ascii="Times New Roman"/>
          <w:b w:val="false"/>
          <w:i w:val="false"/>
          <w:color w:val="000000"/>
          <w:sz w:val="28"/>
        </w:rPr>
        <w:t>
      Вкладыш служебного удостоверения состоит из двух половин – левой и правой. Левая половина заполняется на казахском языке, правая – на русском языке. Размеры каждой половины составляют: по ширине 62 миллиметра, по длине 92 миллиметра. Основой вкладыша является сложно построенная тангирная сетка (с толщиной образующих линий 0,03 миллиметра, разных по цвету в горизонтальном и вертикальном расположении). Правее от центра тангирной сетки изображен знак органов управления территориальной обороны. Все надписи вкладыша выполнены патентованными шрифтами, защищенными от подделок.</w:t>
      </w:r>
    </w:p>
    <w:bookmarkEnd w:id="41"/>
    <w:bookmarkStart w:name="z55" w:id="42"/>
    <w:p>
      <w:pPr>
        <w:spacing w:after="0"/>
        <w:ind w:left="0"/>
        <w:jc w:val="both"/>
      </w:pPr>
      <w:r>
        <w:rPr>
          <w:rFonts w:ascii="Times New Roman"/>
          <w:b w:val="false"/>
          <w:i w:val="false"/>
          <w:color w:val="000000"/>
          <w:sz w:val="28"/>
        </w:rPr>
        <w:t xml:space="preserve">
      В левой половине вкладыша изображен Государственный Герб Республики Казахстан, нанесенный с использованием металлической (бронзовой) краски. В верхней части левой половины вкладыша, микрошрифтом красного цвета нанесена надпись на казахском языке "ҚАЗАҚСТАН РЕСПУБЛИКАСЫНЫҢ ҚОРҒАНЫС МИНИСТРЛІГІ". </w:t>
      </w:r>
    </w:p>
    <w:bookmarkEnd w:id="42"/>
    <w:bookmarkStart w:name="z56" w:id="43"/>
    <w:p>
      <w:pPr>
        <w:spacing w:after="0"/>
        <w:ind w:left="0"/>
        <w:jc w:val="both"/>
      </w:pPr>
      <w:r>
        <w:rPr>
          <w:rFonts w:ascii="Times New Roman"/>
          <w:b w:val="false"/>
          <w:i w:val="false"/>
          <w:color w:val="000000"/>
          <w:sz w:val="28"/>
        </w:rPr>
        <w:t>
      Ниже вышеуказанной надписи по центру размещена надпись, выполненная красным цветом "№ __КУӘЛІК", под которой правее черным цветом размещается надпись "АУМАҚТЫҚ ҚОРҒАНЫС САЛАСЫНДАҒЫ МЕМЛЕКЕТТІК БАҚЫЛАУ", ниже указывается воинское звание, фамилия, имя, отчество (при его наличии) и должность военнослужащего на казахском языке. Номер служебного удостоверения печатается черным цветом.</w:t>
      </w:r>
    </w:p>
    <w:bookmarkEnd w:id="43"/>
    <w:bookmarkStart w:name="z57" w:id="44"/>
    <w:p>
      <w:pPr>
        <w:spacing w:after="0"/>
        <w:ind w:left="0"/>
        <w:jc w:val="both"/>
      </w:pPr>
      <w:r>
        <w:rPr>
          <w:rFonts w:ascii="Times New Roman"/>
          <w:b w:val="false"/>
          <w:i w:val="false"/>
          <w:color w:val="000000"/>
          <w:sz w:val="28"/>
        </w:rPr>
        <w:t>
      В нижней части левой половины вкладыша, правее от центра тангирной сетки на казахском языке указывается срок действия служебного удостоверения:</w:t>
      </w:r>
    </w:p>
    <w:bookmarkEnd w:id="44"/>
    <w:bookmarkStart w:name="z58" w:id="45"/>
    <w:p>
      <w:pPr>
        <w:spacing w:after="0"/>
        <w:ind w:left="0"/>
        <w:jc w:val="both"/>
      </w:pPr>
      <w:r>
        <w:rPr>
          <w:rFonts w:ascii="Times New Roman"/>
          <w:b w:val="false"/>
          <w:i w:val="false"/>
          <w:color w:val="000000"/>
          <w:sz w:val="28"/>
        </w:rPr>
        <w:t>
      "______ дейін жарамды".</w:t>
      </w:r>
    </w:p>
    <w:bookmarkEnd w:id="45"/>
    <w:bookmarkStart w:name="z59" w:id="46"/>
    <w:p>
      <w:pPr>
        <w:spacing w:after="0"/>
        <w:ind w:left="0"/>
        <w:jc w:val="both"/>
      </w:pPr>
      <w:r>
        <w:rPr>
          <w:rFonts w:ascii="Times New Roman"/>
          <w:b w:val="false"/>
          <w:i w:val="false"/>
          <w:color w:val="000000"/>
          <w:sz w:val="28"/>
        </w:rPr>
        <w:t xml:space="preserve">
      Под сроком действия служебного удостоверения размещается надпись </w:t>
      </w:r>
    </w:p>
    <w:bookmarkEnd w:id="46"/>
    <w:bookmarkStart w:name="z60" w:id="47"/>
    <w:p>
      <w:pPr>
        <w:spacing w:after="0"/>
        <w:ind w:left="0"/>
        <w:jc w:val="both"/>
      </w:pPr>
      <w:r>
        <w:rPr>
          <w:rFonts w:ascii="Times New Roman"/>
          <w:b w:val="false"/>
          <w:i w:val="false"/>
          <w:color w:val="000000"/>
          <w:sz w:val="28"/>
        </w:rPr>
        <w:t>
      с указанием инициала имени и фамилии подписывающего должностного лица на казахском языке.</w:t>
      </w:r>
    </w:p>
    <w:bookmarkEnd w:id="47"/>
    <w:bookmarkStart w:name="z61" w:id="48"/>
    <w:p>
      <w:pPr>
        <w:spacing w:after="0"/>
        <w:ind w:left="0"/>
        <w:jc w:val="both"/>
      </w:pPr>
      <w:r>
        <w:rPr>
          <w:rFonts w:ascii="Times New Roman"/>
          <w:b w:val="false"/>
          <w:i w:val="false"/>
          <w:color w:val="000000"/>
          <w:sz w:val="28"/>
        </w:rPr>
        <w:t>
      В правой половине вкладыша расположена фотография, скрепленная печатью. В верхней части правой половины вкладыша, микрошрифтом красного цвета наносится надпись на русском языке "МИНИСТЕРСТВО ОБОРОНЫ РЕСПУБЛИКИ КАЗАХСТАН". Ниже вышеуказанной надписи по центру размещена надпись, выполненная красным цветом "УДОСТОВЕРЕНИЕ № _____". Номер удостоверения указывается черным цветом. Ниже, правее от центра тангирной сетки, имеется надпись "ГОСУДАРСТВЕННЫЙ КОНТРОЛЬ В СФЕРЕ ТЕРРИТОРИАЛЬНОЙ ОБОРОНЫ". Аналогично левой части вкладыша, в правой половине вкладыша указывается воинское звание, фамилия, имя, отчество и должность военнослужащего, а также указывается срок действия служебного удостоверения на русском языке:</w:t>
      </w:r>
    </w:p>
    <w:bookmarkEnd w:id="48"/>
    <w:bookmarkStart w:name="z62" w:id="49"/>
    <w:p>
      <w:pPr>
        <w:spacing w:after="0"/>
        <w:ind w:left="0"/>
        <w:jc w:val="both"/>
      </w:pPr>
      <w:r>
        <w:rPr>
          <w:rFonts w:ascii="Times New Roman"/>
          <w:b w:val="false"/>
          <w:i w:val="false"/>
          <w:color w:val="000000"/>
          <w:sz w:val="28"/>
        </w:rPr>
        <w:t>
      "годен до _______"</w:t>
      </w:r>
    </w:p>
    <w:bookmarkEnd w:id="49"/>
    <w:bookmarkStart w:name="z63" w:id="50"/>
    <w:p>
      <w:pPr>
        <w:spacing w:after="0"/>
        <w:ind w:left="0"/>
        <w:jc w:val="both"/>
      </w:pPr>
      <w:r>
        <w:rPr>
          <w:rFonts w:ascii="Times New Roman"/>
          <w:b w:val="false"/>
          <w:i w:val="false"/>
          <w:color w:val="000000"/>
          <w:sz w:val="28"/>
        </w:rPr>
        <w:t>
      Под сроком действия служебного удостоверения размещается надпись с указанием инициала имени и фамилии подписывающего должностного лица на русском языке.</w:t>
      </w:r>
    </w:p>
    <w:bookmarkEnd w:id="50"/>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выдачи,</w:t>
            </w:r>
            <w:r>
              <w:br/>
            </w:r>
            <w:r>
              <w:rPr>
                <w:rFonts w:ascii="Times New Roman"/>
                <w:b w:val="false"/>
                <w:i w:val="false"/>
                <w:color w:val="000000"/>
                <w:sz w:val="20"/>
              </w:rPr>
              <w:t>использования и описания</w:t>
            </w:r>
            <w:r>
              <w:br/>
            </w:r>
            <w:r>
              <w:rPr>
                <w:rFonts w:ascii="Times New Roman"/>
                <w:b w:val="false"/>
                <w:i w:val="false"/>
                <w:color w:val="000000"/>
                <w:sz w:val="20"/>
              </w:rPr>
              <w:t>служебного удостоверения</w:t>
            </w:r>
            <w:r>
              <w:br/>
            </w:r>
            <w:r>
              <w:rPr>
                <w:rFonts w:ascii="Times New Roman"/>
                <w:b w:val="false"/>
                <w:i w:val="false"/>
                <w:color w:val="000000"/>
                <w:sz w:val="20"/>
              </w:rPr>
              <w:t xml:space="preserve">военнослужащего, </w:t>
            </w:r>
            <w:r>
              <w:br/>
            </w:r>
            <w:r>
              <w:rPr>
                <w:rFonts w:ascii="Times New Roman"/>
                <w:b w:val="false"/>
                <w:i w:val="false"/>
                <w:color w:val="000000"/>
                <w:sz w:val="20"/>
              </w:rPr>
              <w:t xml:space="preserve">осуществляющего проверку </w:t>
            </w:r>
            <w:r>
              <w:br/>
            </w:r>
            <w:r>
              <w:rPr>
                <w:rFonts w:ascii="Times New Roman"/>
                <w:b w:val="false"/>
                <w:i w:val="false"/>
                <w:color w:val="000000"/>
                <w:sz w:val="20"/>
              </w:rPr>
              <w:t xml:space="preserve">субъектов (объектов) </w:t>
            </w:r>
            <w:r>
              <w:br/>
            </w:r>
            <w:r>
              <w:rPr>
                <w:rFonts w:ascii="Times New Roman"/>
                <w:b w:val="false"/>
                <w:i w:val="false"/>
                <w:color w:val="000000"/>
                <w:sz w:val="20"/>
              </w:rPr>
              <w:t>государственного контроля в</w:t>
            </w:r>
            <w:r>
              <w:br/>
            </w:r>
            <w:r>
              <w:rPr>
                <w:rFonts w:ascii="Times New Roman"/>
                <w:b w:val="false"/>
                <w:i w:val="false"/>
                <w:color w:val="000000"/>
                <w:sz w:val="20"/>
              </w:rPr>
              <w:t>сфере территориальной обороны</w:t>
            </w:r>
          </w:p>
        </w:tc>
      </w:tr>
    </w:tbl>
    <w:bookmarkStart w:name="z65" w:id="51"/>
    <w:p>
      <w:pPr>
        <w:spacing w:after="0"/>
        <w:ind w:left="0"/>
        <w:jc w:val="left"/>
      </w:pPr>
      <w:r>
        <w:rPr>
          <w:rFonts w:ascii="Times New Roman"/>
          <w:b/>
          <w:i w:val="false"/>
          <w:color w:val="000000"/>
        </w:rPr>
        <w:t xml:space="preserve"> Журнал учета выдачи и сдачи служебных удостоверений военнослужащих, осуществляющих проверку субъектов (объектов) государственного контроля в сфере территориальной обороны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служебного удостоверения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Личный номер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срок действия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выдано, воинское звание,</w:t>
            </w:r>
          </w:p>
          <w:p>
            <w:pPr>
              <w:spacing w:after="20"/>
              <w:ind w:left="20"/>
              <w:jc w:val="both"/>
            </w:pPr>
            <w:r>
              <w:rPr>
                <w:rFonts w:ascii="Times New Roman"/>
                <w:b w:val="false"/>
                <w:i w:val="false"/>
                <w:color w:val="000000"/>
                <w:sz w:val="20"/>
              </w:rPr>
              <w:t>
Ф.И.О.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 направлен (при переводе),</w:t>
            </w:r>
          </w:p>
          <w:p>
            <w:pPr>
              <w:spacing w:after="20"/>
              <w:ind w:left="20"/>
              <w:jc w:val="both"/>
            </w:pPr>
            <w:r>
              <w:rPr>
                <w:rFonts w:ascii="Times New Roman"/>
                <w:b w:val="false"/>
                <w:i w:val="false"/>
                <w:color w:val="000000"/>
                <w:sz w:val="20"/>
              </w:rPr>
              <w:t>
№ и дата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возврате удостоверения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уничтожении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 w:id="52"/>
    <w:p>
      <w:pPr>
        <w:spacing w:after="0"/>
        <w:ind w:left="0"/>
        <w:jc w:val="both"/>
      </w:pPr>
      <w:r>
        <w:rPr>
          <w:rFonts w:ascii="Times New Roman"/>
          <w:b w:val="false"/>
          <w:i w:val="false"/>
          <w:color w:val="000000"/>
          <w:sz w:val="28"/>
        </w:rPr>
        <w:t>
      Примечание: журнал должен быть прошнурован, пронумерован, скреплен печатью.</w:t>
      </w:r>
    </w:p>
    <w:bookmarkEnd w:id="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