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2c48" w14:textId="73b2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29 июля 2017 года № 399 "Об утверждении Правил организации финансовой и хозяйственной деятельности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24 апреля 2026 года № 422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 июля 2017 года № 399 "Об утверждении Правил организации финансовой и хозяйственной деятельности в Вооруженных Силах Республики Казахстан" (зарегистрирован в Реестре государственной регистрации нормативных правовых актов под № 15598)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финансовой и хозяйственной деятельности в Вооруженных Силах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9" w:id="4"/>
    <w:p>
      <w:pPr>
        <w:spacing w:after="0"/>
        <w:ind w:left="0"/>
        <w:jc w:val="both"/>
      </w:pPr>
      <w:r>
        <w:rPr>
          <w:rFonts w:ascii="Times New Roman"/>
          <w:b w:val="false"/>
          <w:i w:val="false"/>
          <w:color w:val="000000"/>
          <w:sz w:val="28"/>
        </w:rPr>
        <w:t>
      2) размещение настоящего приказа интернет-ресурсе Министерства обороны Республики Казахстан;</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2026 года №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2017 года № 399</w:t>
            </w:r>
          </w:p>
        </w:tc>
      </w:tr>
    </w:tbl>
    <w:bookmarkStart w:name="z17" w:id="9"/>
    <w:p>
      <w:pPr>
        <w:spacing w:after="0"/>
        <w:ind w:left="0"/>
        <w:jc w:val="left"/>
      </w:pPr>
      <w:r>
        <w:rPr>
          <w:rFonts w:ascii="Times New Roman"/>
          <w:b/>
          <w:i w:val="false"/>
          <w:color w:val="000000"/>
        </w:rPr>
        <w:t xml:space="preserve"> Правила организации финансовой и хозяйственной деятельности в Вооруженных Силах Республики Казахстан</w:t>
      </w:r>
    </w:p>
    <w:bookmarkEnd w:id="9"/>
    <w:bookmarkStart w:name="z18" w:id="10"/>
    <w:p>
      <w:pPr>
        <w:spacing w:after="0"/>
        <w:ind w:left="0"/>
        <w:jc w:val="left"/>
      </w:pPr>
      <w:r>
        <w:rPr>
          <w:rFonts w:ascii="Times New Roman"/>
          <w:b/>
          <w:i w:val="false"/>
          <w:color w:val="000000"/>
        </w:rPr>
        <w:t xml:space="preserve"> Раздел 1. Общие положения</w:t>
      </w:r>
    </w:p>
    <w:bookmarkEnd w:id="10"/>
    <w:bookmarkStart w:name="z19" w:id="11"/>
    <w:p>
      <w:pPr>
        <w:spacing w:after="0"/>
        <w:ind w:left="0"/>
        <w:jc w:val="left"/>
      </w:pPr>
      <w:r>
        <w:rPr>
          <w:rFonts w:ascii="Times New Roman"/>
          <w:b/>
          <w:i w:val="false"/>
          <w:color w:val="000000"/>
        </w:rPr>
        <w:t xml:space="preserve"> Параграф 1. Особенности организации финансового обеспечения Вооруженных Сил Республики Казахстан</w:t>
      </w:r>
    </w:p>
    <w:bookmarkEnd w:id="11"/>
    <w:bookmarkStart w:name="z20" w:id="12"/>
    <w:p>
      <w:pPr>
        <w:spacing w:after="0"/>
        <w:ind w:left="0"/>
        <w:jc w:val="both"/>
      </w:pPr>
      <w:r>
        <w:rPr>
          <w:rFonts w:ascii="Times New Roman"/>
          <w:b w:val="false"/>
          <w:i w:val="false"/>
          <w:color w:val="000000"/>
          <w:sz w:val="28"/>
        </w:rPr>
        <w:t>
      1. Настоящие Правила организации финансовой и хозяйственной деятельности в Вооруженных Силах Республики Казахстан (далее – Правила) определяют порядок организации финансовой и хозяйственной деятельности в Вооруженных Силах Республики Казахстан (далее – ВС РК).</w:t>
      </w:r>
    </w:p>
    <w:bookmarkEnd w:id="12"/>
    <w:bookmarkStart w:name="z21" w:id="13"/>
    <w:p>
      <w:pPr>
        <w:spacing w:after="0"/>
        <w:ind w:left="0"/>
        <w:jc w:val="both"/>
      </w:pPr>
      <w:r>
        <w:rPr>
          <w:rFonts w:ascii="Times New Roman"/>
          <w:b w:val="false"/>
          <w:i w:val="false"/>
          <w:color w:val="000000"/>
          <w:sz w:val="28"/>
        </w:rPr>
        <w:t>
      2. Органы военного управления (далее – ОВУ), республиканские государственные учреждения ВС РК (далее – РГУ) при осуществлении своей финансовой и хозяйственной деятельности руководствуются Конституцией, законодательными актами Республики Казахстан, указами Президента Республики Казахстан, постановлениями Правительства Республики Казахстан, общевоинскими уставами Вооруженных Сил, других войск и воинских формирований Республики Казахстан, приказами центрального уполномоченного органа по исполнению бюджета и Министра обороны Республики Казахстан, а также иными нормативными правовыми актами.</w:t>
      </w:r>
    </w:p>
    <w:bookmarkEnd w:id="13"/>
    <w:bookmarkStart w:name="z22" w:id="14"/>
    <w:p>
      <w:pPr>
        <w:spacing w:after="0"/>
        <w:ind w:left="0"/>
        <w:jc w:val="both"/>
      </w:pPr>
      <w:r>
        <w:rPr>
          <w:rFonts w:ascii="Times New Roman"/>
          <w:b w:val="false"/>
          <w:i w:val="false"/>
          <w:color w:val="000000"/>
          <w:sz w:val="28"/>
        </w:rPr>
        <w:t>
      3. Финансовая и хозяйственная деятельность в ВС РК – это взаимодействие между подразделениями внутри РГУ, а также между РГУ и ОВУ всех уровней по материально-техническому и финансовому обеспечению, направленные на образование, распределение и рациональное использование фондов материальных и денежных средств по обеспечению боевой готовности войск.</w:t>
      </w:r>
    </w:p>
    <w:bookmarkEnd w:id="14"/>
    <w:bookmarkStart w:name="z23" w:id="15"/>
    <w:p>
      <w:pPr>
        <w:spacing w:after="0"/>
        <w:ind w:left="0"/>
        <w:jc w:val="both"/>
      </w:pPr>
      <w:r>
        <w:rPr>
          <w:rFonts w:ascii="Times New Roman"/>
          <w:b w:val="false"/>
          <w:i w:val="false"/>
          <w:color w:val="000000"/>
          <w:sz w:val="28"/>
        </w:rPr>
        <w:t>
      Финансовое обеспечение войск – это система мероприятий, организуемых и проводимых в целях создания необходимых условий поддержания боевой готовности войск, посредством доведения необходимых денежных средств для выполнения ими планов боевой подготовки, содержания вооружения военной техники и военного имущества, удовлетворения хозяйственных и культурных нужд личного состава, выплаты денежного довольствия, заработной платы и прочих выплат.</w:t>
      </w:r>
    </w:p>
    <w:bookmarkEnd w:id="15"/>
    <w:bookmarkStart w:name="z24" w:id="16"/>
    <w:p>
      <w:pPr>
        <w:spacing w:after="0"/>
        <w:ind w:left="0"/>
        <w:jc w:val="both"/>
      </w:pPr>
      <w:r>
        <w:rPr>
          <w:rFonts w:ascii="Times New Roman"/>
          <w:b w:val="false"/>
          <w:i w:val="false"/>
          <w:color w:val="000000"/>
          <w:sz w:val="28"/>
        </w:rPr>
        <w:t>
      Целевое расходование денежных средств предполагает использование выделенных объемов финансирования для оплаты законных потребностей войск наличным и безналичным порядком на основании решений соответствующих командиров и начальников, осуществляющих финансовую и хозяйственную деятельность.</w:t>
      </w:r>
    </w:p>
    <w:bookmarkEnd w:id="16"/>
    <w:bookmarkStart w:name="z25" w:id="17"/>
    <w:p>
      <w:pPr>
        <w:spacing w:after="0"/>
        <w:ind w:left="0"/>
        <w:jc w:val="both"/>
      </w:pPr>
      <w:r>
        <w:rPr>
          <w:rFonts w:ascii="Times New Roman"/>
          <w:b w:val="false"/>
          <w:i w:val="false"/>
          <w:color w:val="000000"/>
          <w:sz w:val="28"/>
        </w:rPr>
        <w:t>
      Финансовая дисциплина – строгое и точное соблюдение должностными лицами ОВУ и РГУ требований соответствующих норм и правил бюджетной, кассовой, авансовой, штатно-тарифной, платежной и расчетной дисциплин, обеспечивающих финансовую и хозяйственную деятельность.</w:t>
      </w:r>
    </w:p>
    <w:bookmarkEnd w:id="17"/>
    <w:bookmarkStart w:name="z26" w:id="18"/>
    <w:p>
      <w:pPr>
        <w:spacing w:after="0"/>
        <w:ind w:left="0"/>
        <w:jc w:val="both"/>
      </w:pPr>
      <w:r>
        <w:rPr>
          <w:rFonts w:ascii="Times New Roman"/>
          <w:b w:val="false"/>
          <w:i w:val="false"/>
          <w:color w:val="000000"/>
          <w:sz w:val="28"/>
        </w:rPr>
        <w:t>
      Центр финансового обеспечения (далее – ЦФО) – РГУ основной целью деятельности которого является финансовое обеспечение жизнедеятельности учреждений ВС РК.</w:t>
      </w:r>
    </w:p>
    <w:bookmarkEnd w:id="18"/>
    <w:bookmarkStart w:name="z27" w:id="19"/>
    <w:p>
      <w:pPr>
        <w:spacing w:after="0"/>
        <w:ind w:left="0"/>
        <w:jc w:val="both"/>
      </w:pPr>
      <w:r>
        <w:rPr>
          <w:rFonts w:ascii="Times New Roman"/>
          <w:b w:val="false"/>
          <w:i w:val="false"/>
          <w:color w:val="000000"/>
          <w:sz w:val="28"/>
        </w:rPr>
        <w:t>
      4. Финансовое обеспечение войск включает следующие элементы: бюджетное планирование и финансирование, целевое расходование денежных средств, учет, отчетность и контроль за их использованием.</w:t>
      </w:r>
    </w:p>
    <w:bookmarkEnd w:id="19"/>
    <w:bookmarkStart w:name="z28" w:id="20"/>
    <w:p>
      <w:pPr>
        <w:spacing w:after="0"/>
        <w:ind w:left="0"/>
        <w:jc w:val="both"/>
      </w:pPr>
      <w:r>
        <w:rPr>
          <w:rFonts w:ascii="Times New Roman"/>
          <w:b w:val="false"/>
          <w:i w:val="false"/>
          <w:color w:val="000000"/>
          <w:sz w:val="28"/>
        </w:rPr>
        <w:t>
      5. Финансовое планирование осуществляется путем:</w:t>
      </w:r>
    </w:p>
    <w:bookmarkEnd w:id="20"/>
    <w:bookmarkStart w:name="z29" w:id="21"/>
    <w:p>
      <w:pPr>
        <w:spacing w:after="0"/>
        <w:ind w:left="0"/>
        <w:jc w:val="both"/>
      </w:pPr>
      <w:r>
        <w:rPr>
          <w:rFonts w:ascii="Times New Roman"/>
          <w:b w:val="false"/>
          <w:i w:val="false"/>
          <w:color w:val="000000"/>
          <w:sz w:val="28"/>
        </w:rPr>
        <w:t>
      1) определения потребности в денежных средствах;</w:t>
      </w:r>
    </w:p>
    <w:bookmarkEnd w:id="21"/>
    <w:bookmarkStart w:name="z30" w:id="22"/>
    <w:p>
      <w:pPr>
        <w:spacing w:after="0"/>
        <w:ind w:left="0"/>
        <w:jc w:val="both"/>
      </w:pPr>
      <w:r>
        <w:rPr>
          <w:rFonts w:ascii="Times New Roman"/>
          <w:b w:val="false"/>
          <w:i w:val="false"/>
          <w:color w:val="000000"/>
          <w:sz w:val="28"/>
        </w:rPr>
        <w:t>
      2) своевременного истребования денежных средств;</w:t>
      </w:r>
    </w:p>
    <w:bookmarkEnd w:id="22"/>
    <w:bookmarkStart w:name="z31" w:id="23"/>
    <w:p>
      <w:pPr>
        <w:spacing w:after="0"/>
        <w:ind w:left="0"/>
        <w:jc w:val="both"/>
      </w:pPr>
      <w:r>
        <w:rPr>
          <w:rFonts w:ascii="Times New Roman"/>
          <w:b w:val="false"/>
          <w:i w:val="false"/>
          <w:color w:val="000000"/>
          <w:sz w:val="28"/>
        </w:rPr>
        <w:t>
      3) предварительной проверки за законностью, обоснованностью, хозяйственной целесообразностью и эффективностью использования денежных средств;</w:t>
      </w:r>
    </w:p>
    <w:bookmarkEnd w:id="23"/>
    <w:bookmarkStart w:name="z32" w:id="24"/>
    <w:p>
      <w:pPr>
        <w:spacing w:after="0"/>
        <w:ind w:left="0"/>
        <w:jc w:val="both"/>
      </w:pPr>
      <w:r>
        <w:rPr>
          <w:rFonts w:ascii="Times New Roman"/>
          <w:b w:val="false"/>
          <w:i w:val="false"/>
          <w:color w:val="000000"/>
          <w:sz w:val="28"/>
        </w:rPr>
        <w:t>
      4) систематического изучения изменений потребностей в денежных средствах в течение года, корректировки плана финансирования (далее – ПФ) (индивидуального плана финансирования (далее – ИПФ), истребования дополнительных денежных средств (уменьшение ранее утвержденных лимитов денежных средств).</w:t>
      </w:r>
    </w:p>
    <w:bookmarkEnd w:id="24"/>
    <w:bookmarkStart w:name="z33" w:id="25"/>
    <w:p>
      <w:pPr>
        <w:spacing w:after="0"/>
        <w:ind w:left="0"/>
        <w:jc w:val="both"/>
      </w:pPr>
      <w:r>
        <w:rPr>
          <w:rFonts w:ascii="Times New Roman"/>
          <w:b w:val="false"/>
          <w:i w:val="false"/>
          <w:color w:val="000000"/>
          <w:sz w:val="28"/>
        </w:rPr>
        <w:t>
      6. Планирование и исполнение бюджета Министерства обороны Республики Казахстан (далее – МО РК) подразделяется на следующие виды:</w:t>
      </w:r>
    </w:p>
    <w:bookmarkEnd w:id="25"/>
    <w:bookmarkStart w:name="z34" w:id="26"/>
    <w:p>
      <w:pPr>
        <w:spacing w:after="0"/>
        <w:ind w:left="0"/>
        <w:jc w:val="both"/>
      </w:pPr>
      <w:r>
        <w:rPr>
          <w:rFonts w:ascii="Times New Roman"/>
          <w:b w:val="false"/>
          <w:i w:val="false"/>
          <w:color w:val="000000"/>
          <w:sz w:val="28"/>
        </w:rPr>
        <w:t>
      1) децентрализованное – мероприятия, планируемые РГУ;</w:t>
      </w:r>
    </w:p>
    <w:bookmarkEnd w:id="26"/>
    <w:bookmarkStart w:name="z35" w:id="27"/>
    <w:p>
      <w:pPr>
        <w:spacing w:after="0"/>
        <w:ind w:left="0"/>
        <w:jc w:val="both"/>
      </w:pPr>
      <w:r>
        <w:rPr>
          <w:rFonts w:ascii="Times New Roman"/>
          <w:b w:val="false"/>
          <w:i w:val="false"/>
          <w:color w:val="000000"/>
          <w:sz w:val="28"/>
        </w:rPr>
        <w:t>
      2) централизованное – мероприятия, планируемые в централизованном порядке осуществляющими планирование мероприятий по направлениям расходов (далее – ОПМНР).</w:t>
      </w:r>
    </w:p>
    <w:bookmarkEnd w:id="27"/>
    <w:bookmarkStart w:name="z36" w:id="28"/>
    <w:p>
      <w:pPr>
        <w:spacing w:after="0"/>
        <w:ind w:left="0"/>
        <w:jc w:val="both"/>
      </w:pPr>
      <w:r>
        <w:rPr>
          <w:rFonts w:ascii="Times New Roman"/>
          <w:b w:val="false"/>
          <w:i w:val="false"/>
          <w:color w:val="000000"/>
          <w:sz w:val="28"/>
        </w:rPr>
        <w:t>
      7. Внутренняя классификация расходов определяется нормативным правовым приказом.</w:t>
      </w:r>
    </w:p>
    <w:bookmarkEnd w:id="28"/>
    <w:bookmarkStart w:name="z37" w:id="29"/>
    <w:p>
      <w:pPr>
        <w:spacing w:after="0"/>
        <w:ind w:left="0"/>
        <w:jc w:val="both"/>
      </w:pPr>
      <w:r>
        <w:rPr>
          <w:rFonts w:ascii="Times New Roman"/>
          <w:b w:val="false"/>
          <w:i w:val="false"/>
          <w:color w:val="000000"/>
          <w:sz w:val="28"/>
        </w:rPr>
        <w:t>
      8. Финансирование представляет собой составную часть исполнения ПФ (ИПФ) и включает получение ВС РК бюджетных средств из республиканского бюджета, доведение администратором бюджетных программ (далее – АБП) денежных средств ОВУ и РГУ путем перевода их на лицевые счета.</w:t>
      </w:r>
    </w:p>
    <w:bookmarkEnd w:id="29"/>
    <w:bookmarkStart w:name="z38" w:id="30"/>
    <w:p>
      <w:pPr>
        <w:spacing w:after="0"/>
        <w:ind w:left="0"/>
        <w:jc w:val="both"/>
      </w:pPr>
      <w:r>
        <w:rPr>
          <w:rFonts w:ascii="Times New Roman"/>
          <w:b w:val="false"/>
          <w:i w:val="false"/>
          <w:color w:val="000000"/>
          <w:sz w:val="28"/>
        </w:rPr>
        <w:t>
      9. Основные группы расходов денежных средств:</w:t>
      </w:r>
    </w:p>
    <w:bookmarkEnd w:id="30"/>
    <w:bookmarkStart w:name="z39" w:id="31"/>
    <w:p>
      <w:pPr>
        <w:spacing w:after="0"/>
        <w:ind w:left="0"/>
        <w:jc w:val="both"/>
      </w:pPr>
      <w:r>
        <w:rPr>
          <w:rFonts w:ascii="Times New Roman"/>
          <w:b w:val="false"/>
          <w:i w:val="false"/>
          <w:color w:val="000000"/>
          <w:sz w:val="28"/>
        </w:rPr>
        <w:t>
      1) выплаты денежного довольствия (заработной платы), компенсационных, стимулирующих и прочих выплат;</w:t>
      </w:r>
    </w:p>
    <w:bookmarkEnd w:id="31"/>
    <w:bookmarkStart w:name="z40" w:id="32"/>
    <w:p>
      <w:pPr>
        <w:spacing w:after="0"/>
        <w:ind w:left="0"/>
        <w:jc w:val="both"/>
      </w:pPr>
      <w:r>
        <w:rPr>
          <w:rFonts w:ascii="Times New Roman"/>
          <w:b w:val="false"/>
          <w:i w:val="false"/>
          <w:color w:val="000000"/>
          <w:sz w:val="28"/>
        </w:rPr>
        <w:t>
      2) оплата приобретаемых материальных ценностей;</w:t>
      </w:r>
    </w:p>
    <w:bookmarkEnd w:id="32"/>
    <w:bookmarkStart w:name="z41" w:id="33"/>
    <w:p>
      <w:pPr>
        <w:spacing w:after="0"/>
        <w:ind w:left="0"/>
        <w:jc w:val="both"/>
      </w:pPr>
      <w:r>
        <w:rPr>
          <w:rFonts w:ascii="Times New Roman"/>
          <w:b w:val="false"/>
          <w:i w:val="false"/>
          <w:color w:val="000000"/>
          <w:sz w:val="28"/>
        </w:rPr>
        <w:t>
      3) оплата выполненных работ и оказанных услуг.</w:t>
      </w:r>
    </w:p>
    <w:bookmarkEnd w:id="33"/>
    <w:bookmarkStart w:name="z42" w:id="34"/>
    <w:p>
      <w:pPr>
        <w:spacing w:after="0"/>
        <w:ind w:left="0"/>
        <w:jc w:val="both"/>
      </w:pPr>
      <w:r>
        <w:rPr>
          <w:rFonts w:ascii="Times New Roman"/>
          <w:b w:val="false"/>
          <w:i w:val="false"/>
          <w:color w:val="000000"/>
          <w:sz w:val="28"/>
        </w:rPr>
        <w:t>
      10. Учет осуществляется путем систематического отражения в регистрах синтетического и аналитического учета всех финансово-хозяйственных операций, подтвержденных надлежащим образом оформленными первичными учетными документами.</w:t>
      </w:r>
    </w:p>
    <w:bookmarkEnd w:id="34"/>
    <w:bookmarkStart w:name="z43" w:id="35"/>
    <w:p>
      <w:pPr>
        <w:spacing w:after="0"/>
        <w:ind w:left="0"/>
        <w:jc w:val="both"/>
      </w:pPr>
      <w:r>
        <w:rPr>
          <w:rFonts w:ascii="Times New Roman"/>
          <w:b w:val="false"/>
          <w:i w:val="false"/>
          <w:color w:val="000000"/>
          <w:sz w:val="28"/>
        </w:rPr>
        <w:t>
      11. Основными задачами в области учета являются:</w:t>
      </w:r>
    </w:p>
    <w:bookmarkEnd w:id="35"/>
    <w:bookmarkStart w:name="z44" w:id="36"/>
    <w:p>
      <w:pPr>
        <w:spacing w:after="0"/>
        <w:ind w:left="0"/>
        <w:jc w:val="both"/>
      </w:pPr>
      <w:r>
        <w:rPr>
          <w:rFonts w:ascii="Times New Roman"/>
          <w:b w:val="false"/>
          <w:i w:val="false"/>
          <w:color w:val="000000"/>
          <w:sz w:val="28"/>
        </w:rPr>
        <w:t xml:space="preserve">
      1) для финансовых подразделений ОВУ – руководство ведения учета и контроль за его состоянием в подчиненных финансовых подразделениях; </w:t>
      </w:r>
    </w:p>
    <w:bookmarkEnd w:id="36"/>
    <w:bookmarkStart w:name="z45" w:id="37"/>
    <w:p>
      <w:pPr>
        <w:spacing w:after="0"/>
        <w:ind w:left="0"/>
        <w:jc w:val="both"/>
      </w:pPr>
      <w:r>
        <w:rPr>
          <w:rFonts w:ascii="Times New Roman"/>
          <w:b w:val="false"/>
          <w:i w:val="false"/>
          <w:color w:val="000000"/>
          <w:sz w:val="28"/>
        </w:rPr>
        <w:t>
      2) для финансовых подразделений РГУ – полное и своевременное отражение всех финансовых и хозяйственных операций, связанных с поступлением, переводом и использованием денежных средств и материальных ценностей.</w:t>
      </w:r>
    </w:p>
    <w:bookmarkEnd w:id="37"/>
    <w:bookmarkStart w:name="z46" w:id="38"/>
    <w:p>
      <w:pPr>
        <w:spacing w:after="0"/>
        <w:ind w:left="0"/>
        <w:jc w:val="both"/>
      </w:pPr>
      <w:r>
        <w:rPr>
          <w:rFonts w:ascii="Times New Roman"/>
          <w:b w:val="false"/>
          <w:i w:val="false"/>
          <w:color w:val="000000"/>
          <w:sz w:val="28"/>
        </w:rPr>
        <w:t xml:space="preserve">
      12. Итоги и результаты расходования денежных средств отражаются в отчетности, которая составляется и представляется в порядке и в сроки, установленные приказами Министра финансов Республики Казахстан от 15 мая 2025 года </w:t>
      </w:r>
      <w:r>
        <w:rPr>
          <w:rFonts w:ascii="Times New Roman"/>
          <w:b w:val="false"/>
          <w:i w:val="false"/>
          <w:color w:val="000000"/>
          <w:sz w:val="28"/>
        </w:rPr>
        <w:t>№ 230</w:t>
      </w:r>
      <w:r>
        <w:rPr>
          <w:rFonts w:ascii="Times New Roman"/>
          <w:b w:val="false"/>
          <w:i w:val="false"/>
          <w:color w:val="000000"/>
          <w:sz w:val="28"/>
        </w:rPr>
        <w:t xml:space="preserve"> "Об утверждении форм, периодичности и правил составления и представления финансовой отчетности" и от 28 мая 2025 года </w:t>
      </w:r>
      <w:r>
        <w:rPr>
          <w:rFonts w:ascii="Times New Roman"/>
          <w:b w:val="false"/>
          <w:i w:val="false"/>
          <w:color w:val="000000"/>
          <w:sz w:val="28"/>
        </w:rPr>
        <w:t>№ 262</w:t>
      </w:r>
      <w:r>
        <w:rPr>
          <w:rFonts w:ascii="Times New Roman"/>
          <w:b w:val="false"/>
          <w:i w:val="false"/>
          <w:color w:val="000000"/>
          <w:sz w:val="28"/>
        </w:rPr>
        <w:t xml:space="preserve"> "Об утверждении Правил составления и предоставления бюджетной отчетности".</w:t>
      </w:r>
    </w:p>
    <w:bookmarkEnd w:id="38"/>
    <w:bookmarkStart w:name="z47" w:id="39"/>
    <w:p>
      <w:pPr>
        <w:spacing w:after="0"/>
        <w:ind w:left="0"/>
        <w:jc w:val="both"/>
      </w:pPr>
      <w:r>
        <w:rPr>
          <w:rFonts w:ascii="Times New Roman"/>
          <w:b w:val="false"/>
          <w:i w:val="false"/>
          <w:color w:val="000000"/>
          <w:sz w:val="28"/>
        </w:rPr>
        <w:t>
      13. Проверка на соответствие законности, целесообразности и эффективности расходования денежных и материальных средств организуется в соответствии с утвержденным планом-графиком, а также внепланово при выявлении признаков финансовых нарушений.</w:t>
      </w:r>
    </w:p>
    <w:bookmarkEnd w:id="39"/>
    <w:bookmarkStart w:name="z48" w:id="40"/>
    <w:p>
      <w:pPr>
        <w:spacing w:after="0"/>
        <w:ind w:left="0"/>
        <w:jc w:val="both"/>
      </w:pPr>
      <w:r>
        <w:rPr>
          <w:rFonts w:ascii="Times New Roman"/>
          <w:b w:val="false"/>
          <w:i w:val="false"/>
          <w:color w:val="000000"/>
          <w:sz w:val="28"/>
        </w:rPr>
        <w:t>
      14. Внутренняя проверка финансовой и хозяйственной деятельности подразделяется на:</w:t>
      </w:r>
    </w:p>
    <w:bookmarkEnd w:id="40"/>
    <w:bookmarkStart w:name="z49" w:id="41"/>
    <w:p>
      <w:pPr>
        <w:spacing w:after="0"/>
        <w:ind w:left="0"/>
        <w:jc w:val="both"/>
      </w:pPr>
      <w:r>
        <w:rPr>
          <w:rFonts w:ascii="Times New Roman"/>
          <w:b w:val="false"/>
          <w:i w:val="false"/>
          <w:color w:val="000000"/>
          <w:sz w:val="28"/>
        </w:rPr>
        <w:t>
      1) предварительная проверка, целью которой является предупреждение нарушений до совершения финансовых и хозяйственных операций;</w:t>
      </w:r>
    </w:p>
    <w:bookmarkEnd w:id="41"/>
    <w:bookmarkStart w:name="z50" w:id="42"/>
    <w:p>
      <w:pPr>
        <w:spacing w:after="0"/>
        <w:ind w:left="0"/>
        <w:jc w:val="both"/>
      </w:pPr>
      <w:r>
        <w:rPr>
          <w:rFonts w:ascii="Times New Roman"/>
          <w:b w:val="false"/>
          <w:i w:val="false"/>
          <w:color w:val="000000"/>
          <w:sz w:val="28"/>
        </w:rPr>
        <w:t>
      2) текущая (оперативная) проверка, целью которой является отслеживание и регулирование переменных ситуаций, предотвращение совершения нарушений с денежными и материальными средствами;</w:t>
      </w:r>
    </w:p>
    <w:bookmarkEnd w:id="42"/>
    <w:bookmarkStart w:name="z51" w:id="43"/>
    <w:p>
      <w:pPr>
        <w:spacing w:after="0"/>
        <w:ind w:left="0"/>
        <w:jc w:val="both"/>
      </w:pPr>
      <w:r>
        <w:rPr>
          <w:rFonts w:ascii="Times New Roman"/>
          <w:b w:val="false"/>
          <w:i w:val="false"/>
          <w:color w:val="000000"/>
          <w:sz w:val="28"/>
        </w:rPr>
        <w:t>
      3) последующая проверка, целью которой является вскрытие фактов незаконного, нецелесообразного расходования денежных и материальных средств, выявление фактов нарушений установленного порядка использования выделенных бюджетных средств, организации и ведения финансового и войскового хозяйства.</w:t>
      </w:r>
    </w:p>
    <w:bookmarkEnd w:id="43"/>
    <w:bookmarkStart w:name="z52" w:id="44"/>
    <w:p>
      <w:pPr>
        <w:spacing w:after="0"/>
        <w:ind w:left="0"/>
        <w:jc w:val="both"/>
      </w:pPr>
      <w:r>
        <w:rPr>
          <w:rFonts w:ascii="Times New Roman"/>
          <w:b w:val="false"/>
          <w:i w:val="false"/>
          <w:color w:val="000000"/>
          <w:sz w:val="28"/>
        </w:rPr>
        <w:t>
      15. Система органов по осуществлению финансового обеспечения ВС РК состоит из:</w:t>
      </w:r>
    </w:p>
    <w:bookmarkEnd w:id="44"/>
    <w:bookmarkStart w:name="z53" w:id="45"/>
    <w:p>
      <w:pPr>
        <w:spacing w:after="0"/>
        <w:ind w:left="0"/>
        <w:jc w:val="both"/>
      </w:pPr>
      <w:r>
        <w:rPr>
          <w:rFonts w:ascii="Times New Roman"/>
          <w:b w:val="false"/>
          <w:i w:val="false"/>
          <w:color w:val="000000"/>
          <w:sz w:val="28"/>
        </w:rPr>
        <w:t>
      1) Министра обороны Республики Казахстан, осуществляющего общее руководство финансовым обеспечением ВС РК через Департамент экономики и финансов МО РК (далее – ДЭФ);</w:t>
      </w:r>
    </w:p>
    <w:bookmarkEnd w:id="45"/>
    <w:bookmarkStart w:name="z54" w:id="46"/>
    <w:p>
      <w:pPr>
        <w:spacing w:after="0"/>
        <w:ind w:left="0"/>
        <w:jc w:val="both"/>
      </w:pPr>
      <w:r>
        <w:rPr>
          <w:rFonts w:ascii="Times New Roman"/>
          <w:b w:val="false"/>
          <w:i w:val="false"/>
          <w:color w:val="000000"/>
          <w:sz w:val="28"/>
        </w:rPr>
        <w:t>
      2) видов ВС РК, родов войск, главных управлений и структурных подразделений МО и Генерального штаба ВС РК (далее – ГШ ВС РК), где руководство финансовым обеспечением осуществляется соответственно главнокомандующими видов ВС РК, командующими родами войск, начальниками главных управлений и структурных подразделений МО и ГШ ВС РК через соответствующие подчиненные финансовые подразделения;</w:t>
      </w:r>
    </w:p>
    <w:bookmarkEnd w:id="46"/>
    <w:bookmarkStart w:name="z55" w:id="47"/>
    <w:p>
      <w:pPr>
        <w:spacing w:after="0"/>
        <w:ind w:left="0"/>
        <w:jc w:val="both"/>
      </w:pPr>
      <w:r>
        <w:rPr>
          <w:rFonts w:ascii="Times New Roman"/>
          <w:b w:val="false"/>
          <w:i w:val="false"/>
          <w:color w:val="000000"/>
          <w:sz w:val="28"/>
        </w:rPr>
        <w:t>
      3) региональных командований, оперативных объединений, соединений и частей, учреждений где руководство финансовым обеспечением осуществляют соответствующие командующие, командиры и начальники через подчиненные финансовые подразделения.</w:t>
      </w:r>
    </w:p>
    <w:bookmarkEnd w:id="47"/>
    <w:bookmarkStart w:name="z56" w:id="48"/>
    <w:p>
      <w:pPr>
        <w:spacing w:after="0"/>
        <w:ind w:left="0"/>
        <w:jc w:val="both"/>
      </w:pPr>
      <w:r>
        <w:rPr>
          <w:rFonts w:ascii="Times New Roman"/>
          <w:b w:val="false"/>
          <w:i w:val="false"/>
          <w:color w:val="000000"/>
          <w:sz w:val="28"/>
        </w:rPr>
        <w:t xml:space="preserve">
      Организационная структура финансового обеспечения ВС РК состоит из: </w:t>
      </w:r>
    </w:p>
    <w:bookmarkEnd w:id="48"/>
    <w:bookmarkStart w:name="z57" w:id="49"/>
    <w:p>
      <w:pPr>
        <w:spacing w:after="0"/>
        <w:ind w:left="0"/>
        <w:jc w:val="both"/>
      </w:pPr>
      <w:r>
        <w:rPr>
          <w:rFonts w:ascii="Times New Roman"/>
          <w:b w:val="false"/>
          <w:i w:val="false"/>
          <w:color w:val="000000"/>
          <w:sz w:val="28"/>
        </w:rPr>
        <w:t>
      1) стратегического уровня – структурного подразделения по бюджетному планированию, финансированию и бухгалтерскому учету МО РК, которым является ДЭФ;</w:t>
      </w:r>
    </w:p>
    <w:bookmarkEnd w:id="49"/>
    <w:bookmarkStart w:name="z58" w:id="50"/>
    <w:p>
      <w:pPr>
        <w:spacing w:after="0"/>
        <w:ind w:left="0"/>
        <w:jc w:val="both"/>
      </w:pPr>
      <w:r>
        <w:rPr>
          <w:rFonts w:ascii="Times New Roman"/>
          <w:b w:val="false"/>
          <w:i w:val="false"/>
          <w:color w:val="000000"/>
          <w:sz w:val="28"/>
        </w:rPr>
        <w:t>
      2) оперативно-стратегического уровня – финансового подразделения структурных подразделений МО и ГШ ВС РК, видов ВС РК и ОВУ, приравненных к ним;</w:t>
      </w:r>
    </w:p>
    <w:bookmarkEnd w:id="50"/>
    <w:bookmarkStart w:name="z59" w:id="51"/>
    <w:p>
      <w:pPr>
        <w:spacing w:after="0"/>
        <w:ind w:left="0"/>
        <w:jc w:val="both"/>
      </w:pPr>
      <w:r>
        <w:rPr>
          <w:rFonts w:ascii="Times New Roman"/>
          <w:b w:val="false"/>
          <w:i w:val="false"/>
          <w:color w:val="000000"/>
          <w:sz w:val="28"/>
        </w:rPr>
        <w:t>
      3) оперативно-территориального и оперативно-тактического уровней – финансовых подразделений региональных командований, родов войск и ОВУ, приравненных к ним;</w:t>
      </w:r>
    </w:p>
    <w:bookmarkEnd w:id="51"/>
    <w:bookmarkStart w:name="z60" w:id="52"/>
    <w:p>
      <w:pPr>
        <w:spacing w:after="0"/>
        <w:ind w:left="0"/>
        <w:jc w:val="both"/>
      </w:pPr>
      <w:r>
        <w:rPr>
          <w:rFonts w:ascii="Times New Roman"/>
          <w:b w:val="false"/>
          <w:i w:val="false"/>
          <w:color w:val="000000"/>
          <w:sz w:val="28"/>
        </w:rPr>
        <w:t>
      4) тактического уровня – финансового подразделения соединений, частей и учреждений ВС РК.</w:t>
      </w:r>
    </w:p>
    <w:bookmarkEnd w:id="52"/>
    <w:bookmarkStart w:name="z61" w:id="53"/>
    <w:p>
      <w:pPr>
        <w:spacing w:after="0"/>
        <w:ind w:left="0"/>
        <w:jc w:val="both"/>
      </w:pPr>
      <w:r>
        <w:rPr>
          <w:rFonts w:ascii="Times New Roman"/>
          <w:b w:val="false"/>
          <w:i w:val="false"/>
          <w:color w:val="000000"/>
          <w:sz w:val="28"/>
        </w:rPr>
        <w:t>
      16. Зачисление на финансовое довольствие РГУ производится соответствующим ОВУ оперативно-стратегического уровня (далее – ОСУ) по согласованию с ДЭФ.</w:t>
      </w:r>
    </w:p>
    <w:bookmarkEnd w:id="53"/>
    <w:bookmarkStart w:name="z62" w:id="54"/>
    <w:p>
      <w:pPr>
        <w:spacing w:after="0"/>
        <w:ind w:left="0"/>
        <w:jc w:val="both"/>
      </w:pPr>
      <w:r>
        <w:rPr>
          <w:rFonts w:ascii="Times New Roman"/>
          <w:b w:val="false"/>
          <w:i w:val="false"/>
          <w:color w:val="000000"/>
          <w:sz w:val="28"/>
        </w:rPr>
        <w:t>
      17. Допускается зачисление отдельных РГУ, гарнизонов, региональных командований, родов и видов войск, а также главных управлений на довольствие в ЦФО.</w:t>
      </w:r>
    </w:p>
    <w:bookmarkEnd w:id="54"/>
    <w:bookmarkStart w:name="z63" w:id="55"/>
    <w:p>
      <w:pPr>
        <w:spacing w:after="0"/>
        <w:ind w:left="0"/>
        <w:jc w:val="both"/>
      </w:pPr>
      <w:r>
        <w:rPr>
          <w:rFonts w:ascii="Times New Roman"/>
          <w:b w:val="false"/>
          <w:i w:val="false"/>
          <w:color w:val="000000"/>
          <w:sz w:val="28"/>
        </w:rPr>
        <w:t>
      ЦФО осуществляет для учреждений ВС РК весь комплекс элементов финансового обеспечения их жизнедеятельности либо элементы по отдельности.</w:t>
      </w:r>
    </w:p>
    <w:bookmarkEnd w:id="55"/>
    <w:bookmarkStart w:name="z64" w:id="56"/>
    <w:p>
      <w:pPr>
        <w:spacing w:after="0"/>
        <w:ind w:left="0"/>
        <w:jc w:val="both"/>
      </w:pPr>
      <w:r>
        <w:rPr>
          <w:rFonts w:ascii="Times New Roman"/>
          <w:b w:val="false"/>
          <w:i w:val="false"/>
          <w:color w:val="000000"/>
          <w:sz w:val="28"/>
        </w:rPr>
        <w:t>
      18. Приказы, связанные с денежными выплатами, разрабатываемые должностным лицом РГУ согласовываются с финансовым подразделением в течение 3 рабочих дней.</w:t>
      </w:r>
    </w:p>
    <w:bookmarkEnd w:id="56"/>
    <w:bookmarkStart w:name="z65" w:id="57"/>
    <w:p>
      <w:pPr>
        <w:spacing w:after="0"/>
        <w:ind w:left="0"/>
        <w:jc w:val="left"/>
      </w:pPr>
      <w:r>
        <w:rPr>
          <w:rFonts w:ascii="Times New Roman"/>
          <w:b/>
          <w:i w:val="false"/>
          <w:color w:val="000000"/>
        </w:rPr>
        <w:t xml:space="preserve"> Параграф 2. Организация деятельности финансовых подразделений органов военного управления ВС РК</w:t>
      </w:r>
    </w:p>
    <w:bookmarkEnd w:id="57"/>
    <w:bookmarkStart w:name="z66" w:id="58"/>
    <w:p>
      <w:pPr>
        <w:spacing w:after="0"/>
        <w:ind w:left="0"/>
        <w:jc w:val="both"/>
      </w:pPr>
      <w:r>
        <w:rPr>
          <w:rFonts w:ascii="Times New Roman"/>
          <w:b w:val="false"/>
          <w:i w:val="false"/>
          <w:color w:val="000000"/>
          <w:sz w:val="28"/>
        </w:rPr>
        <w:t>
      19. Финансовое подразделение ОВУ подчиняется непосредственно первому руководителю ОВУ, по вопросам финансового обеспечения начальнику ДЭФ.</w:t>
      </w:r>
    </w:p>
    <w:bookmarkEnd w:id="58"/>
    <w:bookmarkStart w:name="z67" w:id="59"/>
    <w:p>
      <w:pPr>
        <w:spacing w:after="0"/>
        <w:ind w:left="0"/>
        <w:jc w:val="both"/>
      </w:pPr>
      <w:r>
        <w:rPr>
          <w:rFonts w:ascii="Times New Roman"/>
          <w:b w:val="false"/>
          <w:i w:val="false"/>
          <w:color w:val="000000"/>
          <w:sz w:val="28"/>
        </w:rPr>
        <w:t>
      20. Финансовое подразделение ОВУ осуществляет деятельность по следующим направлениям:</w:t>
      </w:r>
    </w:p>
    <w:bookmarkEnd w:id="59"/>
    <w:bookmarkStart w:name="z68" w:id="60"/>
    <w:p>
      <w:pPr>
        <w:spacing w:after="0"/>
        <w:ind w:left="0"/>
        <w:jc w:val="both"/>
      </w:pPr>
      <w:r>
        <w:rPr>
          <w:rFonts w:ascii="Times New Roman"/>
          <w:b w:val="false"/>
          <w:i w:val="false"/>
          <w:color w:val="000000"/>
          <w:sz w:val="28"/>
        </w:rPr>
        <w:t>
      1) направление бюджетного планирования;</w:t>
      </w:r>
    </w:p>
    <w:bookmarkEnd w:id="60"/>
    <w:bookmarkStart w:name="z69" w:id="61"/>
    <w:p>
      <w:pPr>
        <w:spacing w:after="0"/>
        <w:ind w:left="0"/>
        <w:jc w:val="both"/>
      </w:pPr>
      <w:r>
        <w:rPr>
          <w:rFonts w:ascii="Times New Roman"/>
          <w:b w:val="false"/>
          <w:i w:val="false"/>
          <w:color w:val="000000"/>
          <w:sz w:val="28"/>
        </w:rPr>
        <w:t>
      2) направление финансирования;</w:t>
      </w:r>
    </w:p>
    <w:bookmarkEnd w:id="61"/>
    <w:bookmarkStart w:name="z70" w:id="62"/>
    <w:p>
      <w:pPr>
        <w:spacing w:after="0"/>
        <w:ind w:left="0"/>
        <w:jc w:val="both"/>
      </w:pPr>
      <w:r>
        <w:rPr>
          <w:rFonts w:ascii="Times New Roman"/>
          <w:b w:val="false"/>
          <w:i w:val="false"/>
          <w:color w:val="000000"/>
          <w:sz w:val="28"/>
        </w:rPr>
        <w:t>
      3) направление бухгалтерского учета.</w:t>
      </w:r>
    </w:p>
    <w:bookmarkEnd w:id="62"/>
    <w:bookmarkStart w:name="z71" w:id="63"/>
    <w:p>
      <w:pPr>
        <w:spacing w:after="0"/>
        <w:ind w:left="0"/>
        <w:jc w:val="both"/>
      </w:pPr>
      <w:r>
        <w:rPr>
          <w:rFonts w:ascii="Times New Roman"/>
          <w:b w:val="false"/>
          <w:i w:val="false"/>
          <w:color w:val="000000"/>
          <w:sz w:val="28"/>
        </w:rPr>
        <w:t>
      21. Задачи финансовых подразделений ОВУ:</w:t>
      </w:r>
    </w:p>
    <w:bookmarkEnd w:id="63"/>
    <w:bookmarkStart w:name="z72" w:id="64"/>
    <w:p>
      <w:pPr>
        <w:spacing w:after="0"/>
        <w:ind w:left="0"/>
        <w:jc w:val="both"/>
      </w:pPr>
      <w:r>
        <w:rPr>
          <w:rFonts w:ascii="Times New Roman"/>
          <w:b w:val="false"/>
          <w:i w:val="false"/>
          <w:color w:val="000000"/>
          <w:sz w:val="28"/>
        </w:rPr>
        <w:t>
      1) организация работы по планированию бюджета подчиненных РГУ;</w:t>
      </w:r>
    </w:p>
    <w:bookmarkEnd w:id="64"/>
    <w:bookmarkStart w:name="z73" w:id="65"/>
    <w:p>
      <w:pPr>
        <w:spacing w:after="0"/>
        <w:ind w:left="0"/>
        <w:jc w:val="both"/>
      </w:pPr>
      <w:r>
        <w:rPr>
          <w:rFonts w:ascii="Times New Roman"/>
          <w:b w:val="false"/>
          <w:i w:val="false"/>
          <w:color w:val="000000"/>
          <w:sz w:val="28"/>
        </w:rPr>
        <w:t>
      2) организация работы по исполнению бюджета в подчиненных РГУ;</w:t>
      </w:r>
    </w:p>
    <w:bookmarkEnd w:id="65"/>
    <w:bookmarkStart w:name="z74" w:id="66"/>
    <w:p>
      <w:pPr>
        <w:spacing w:after="0"/>
        <w:ind w:left="0"/>
        <w:jc w:val="both"/>
      </w:pPr>
      <w:r>
        <w:rPr>
          <w:rFonts w:ascii="Times New Roman"/>
          <w:b w:val="false"/>
          <w:i w:val="false"/>
          <w:color w:val="000000"/>
          <w:sz w:val="28"/>
        </w:rPr>
        <w:t>
      3) организация ведения бухгалтерского учета в подчиненных РГУ;</w:t>
      </w:r>
    </w:p>
    <w:bookmarkEnd w:id="66"/>
    <w:bookmarkStart w:name="z75" w:id="67"/>
    <w:p>
      <w:pPr>
        <w:spacing w:after="0"/>
        <w:ind w:left="0"/>
        <w:jc w:val="both"/>
      </w:pPr>
      <w:r>
        <w:rPr>
          <w:rFonts w:ascii="Times New Roman"/>
          <w:b w:val="false"/>
          <w:i w:val="false"/>
          <w:color w:val="000000"/>
          <w:sz w:val="28"/>
        </w:rPr>
        <w:t>
      4) организация работы по обеспечению денежным довольствием, оплатой труда и прочими выплатами в подчиненных РГУ;</w:t>
      </w:r>
    </w:p>
    <w:bookmarkEnd w:id="67"/>
    <w:bookmarkStart w:name="z76" w:id="68"/>
    <w:p>
      <w:pPr>
        <w:spacing w:after="0"/>
        <w:ind w:left="0"/>
        <w:jc w:val="both"/>
      </w:pPr>
      <w:r>
        <w:rPr>
          <w:rFonts w:ascii="Times New Roman"/>
          <w:b w:val="false"/>
          <w:i w:val="false"/>
          <w:color w:val="000000"/>
          <w:sz w:val="28"/>
        </w:rPr>
        <w:t>
      5) организация работы по укомплектованию финансовых подразделений и служебному перемещению финансовых работников в подчиненных РГУ;</w:t>
      </w:r>
    </w:p>
    <w:bookmarkEnd w:id="68"/>
    <w:bookmarkStart w:name="z77" w:id="69"/>
    <w:p>
      <w:pPr>
        <w:spacing w:after="0"/>
        <w:ind w:left="0"/>
        <w:jc w:val="both"/>
      </w:pPr>
      <w:r>
        <w:rPr>
          <w:rFonts w:ascii="Times New Roman"/>
          <w:b w:val="false"/>
          <w:i w:val="false"/>
          <w:color w:val="000000"/>
          <w:sz w:val="28"/>
        </w:rPr>
        <w:t>
      6) руководство подготовкой и воспитание кадров финансовых подразделений подчиненных РГУ;</w:t>
      </w:r>
    </w:p>
    <w:bookmarkEnd w:id="69"/>
    <w:bookmarkStart w:name="z78" w:id="70"/>
    <w:p>
      <w:pPr>
        <w:spacing w:after="0"/>
        <w:ind w:left="0"/>
        <w:jc w:val="both"/>
      </w:pPr>
      <w:r>
        <w:rPr>
          <w:rFonts w:ascii="Times New Roman"/>
          <w:b w:val="false"/>
          <w:i w:val="false"/>
          <w:color w:val="000000"/>
          <w:sz w:val="28"/>
        </w:rPr>
        <w:t>
      7) организация мобилизационной работы финансовых подразделений подчиненных РГУ.</w:t>
      </w:r>
    </w:p>
    <w:bookmarkEnd w:id="70"/>
    <w:bookmarkStart w:name="z79" w:id="71"/>
    <w:p>
      <w:pPr>
        <w:spacing w:after="0"/>
        <w:ind w:left="0"/>
        <w:jc w:val="both"/>
      </w:pPr>
      <w:r>
        <w:rPr>
          <w:rFonts w:ascii="Times New Roman"/>
          <w:b w:val="false"/>
          <w:i w:val="false"/>
          <w:color w:val="000000"/>
          <w:sz w:val="28"/>
        </w:rPr>
        <w:t>
      22. Функции финансовых подразделений ОВУ:</w:t>
      </w:r>
    </w:p>
    <w:bookmarkEnd w:id="71"/>
    <w:bookmarkStart w:name="z80" w:id="72"/>
    <w:p>
      <w:pPr>
        <w:spacing w:after="0"/>
        <w:ind w:left="0"/>
        <w:jc w:val="both"/>
      </w:pPr>
      <w:r>
        <w:rPr>
          <w:rFonts w:ascii="Times New Roman"/>
          <w:b w:val="false"/>
          <w:i w:val="false"/>
          <w:color w:val="000000"/>
          <w:sz w:val="28"/>
        </w:rPr>
        <w:t>
      1) рассматривает бюджетные запросы подчиненных РГУ;</w:t>
      </w:r>
    </w:p>
    <w:bookmarkEnd w:id="72"/>
    <w:bookmarkStart w:name="z81" w:id="73"/>
    <w:p>
      <w:pPr>
        <w:spacing w:after="0"/>
        <w:ind w:left="0"/>
        <w:jc w:val="both"/>
      </w:pPr>
      <w:r>
        <w:rPr>
          <w:rFonts w:ascii="Times New Roman"/>
          <w:b w:val="false"/>
          <w:i w:val="false"/>
          <w:color w:val="000000"/>
          <w:sz w:val="28"/>
        </w:rPr>
        <w:t>
      2) на основании бюджетного запроса подчиненных РГУ составляет сводный бюджетный запрос на предстоящий финансовый период и своевременно представляет с обоснованиями в вышестоящий ОВУ;</w:t>
      </w:r>
    </w:p>
    <w:bookmarkEnd w:id="73"/>
    <w:bookmarkStart w:name="z82" w:id="74"/>
    <w:p>
      <w:pPr>
        <w:spacing w:after="0"/>
        <w:ind w:left="0"/>
        <w:jc w:val="both"/>
      </w:pPr>
      <w:r>
        <w:rPr>
          <w:rFonts w:ascii="Times New Roman"/>
          <w:b w:val="false"/>
          <w:i w:val="false"/>
          <w:color w:val="000000"/>
          <w:sz w:val="28"/>
        </w:rPr>
        <w:t>
      3) выносит на рассмотрение бюджетной комиссии Министерства обороны (далее – Бюджетная комиссия) бюджетный запрос;</w:t>
      </w:r>
    </w:p>
    <w:bookmarkEnd w:id="74"/>
    <w:bookmarkStart w:name="z83" w:id="75"/>
    <w:p>
      <w:pPr>
        <w:spacing w:after="0"/>
        <w:ind w:left="0"/>
        <w:jc w:val="both"/>
      </w:pPr>
      <w:r>
        <w:rPr>
          <w:rFonts w:ascii="Times New Roman"/>
          <w:b w:val="false"/>
          <w:i w:val="false"/>
          <w:color w:val="000000"/>
          <w:sz w:val="28"/>
        </w:rPr>
        <w:t>
      4) формирует предложения по внесению уточнений и корректировок в бюджет соответствующего финансового плана;</w:t>
      </w:r>
    </w:p>
    <w:bookmarkEnd w:id="75"/>
    <w:bookmarkStart w:name="z84" w:id="76"/>
    <w:p>
      <w:pPr>
        <w:spacing w:after="0"/>
        <w:ind w:left="0"/>
        <w:jc w:val="both"/>
      </w:pPr>
      <w:r>
        <w:rPr>
          <w:rFonts w:ascii="Times New Roman"/>
          <w:b w:val="false"/>
          <w:i w:val="false"/>
          <w:color w:val="000000"/>
          <w:sz w:val="28"/>
        </w:rPr>
        <w:t>
      5) формирует сводную заявку и справки о внесении изменений в ИПФ по обязательствам и платежам;</w:t>
      </w:r>
    </w:p>
    <w:bookmarkEnd w:id="76"/>
    <w:bookmarkStart w:name="z85" w:id="77"/>
    <w:p>
      <w:pPr>
        <w:spacing w:after="0"/>
        <w:ind w:left="0"/>
        <w:jc w:val="both"/>
      </w:pPr>
      <w:r>
        <w:rPr>
          <w:rFonts w:ascii="Times New Roman"/>
          <w:b w:val="false"/>
          <w:i w:val="false"/>
          <w:color w:val="000000"/>
          <w:sz w:val="28"/>
        </w:rPr>
        <w:t>
      6) осуществляет мониторинг исполнения ИПФ за подчиненные РГУ;</w:t>
      </w:r>
    </w:p>
    <w:bookmarkEnd w:id="77"/>
    <w:bookmarkStart w:name="z86" w:id="78"/>
    <w:p>
      <w:pPr>
        <w:spacing w:after="0"/>
        <w:ind w:left="0"/>
        <w:jc w:val="both"/>
      </w:pPr>
      <w:r>
        <w:rPr>
          <w:rFonts w:ascii="Times New Roman"/>
          <w:b w:val="false"/>
          <w:i w:val="false"/>
          <w:color w:val="000000"/>
          <w:sz w:val="28"/>
        </w:rPr>
        <w:t>
      7) организовывает работу по открытию и закрытию счетов подчиненных РГУ;</w:t>
      </w:r>
    </w:p>
    <w:bookmarkEnd w:id="78"/>
    <w:bookmarkStart w:name="z87" w:id="79"/>
    <w:p>
      <w:pPr>
        <w:spacing w:after="0"/>
        <w:ind w:left="0"/>
        <w:jc w:val="both"/>
      </w:pPr>
      <w:r>
        <w:rPr>
          <w:rFonts w:ascii="Times New Roman"/>
          <w:b w:val="false"/>
          <w:i w:val="false"/>
          <w:color w:val="000000"/>
          <w:sz w:val="28"/>
        </w:rPr>
        <w:t>
      8) представляет в вышестоящий ОВУ сводную отчетность по исполнению бюджета, донесение о проверках за подчиненные РГУ;</w:t>
      </w:r>
    </w:p>
    <w:bookmarkEnd w:id="79"/>
    <w:bookmarkStart w:name="z88" w:id="80"/>
    <w:p>
      <w:pPr>
        <w:spacing w:after="0"/>
        <w:ind w:left="0"/>
        <w:jc w:val="both"/>
      </w:pPr>
      <w:r>
        <w:rPr>
          <w:rFonts w:ascii="Times New Roman"/>
          <w:b w:val="false"/>
          <w:i w:val="false"/>
          <w:color w:val="000000"/>
          <w:sz w:val="28"/>
        </w:rPr>
        <w:t>
      9) организовывает работу по устранению нарушений и выполнению рекомендаций, выявленных по итогам проверок в подчиненных РГУ;</w:t>
      </w:r>
    </w:p>
    <w:bookmarkEnd w:id="80"/>
    <w:bookmarkStart w:name="z89" w:id="81"/>
    <w:p>
      <w:pPr>
        <w:spacing w:after="0"/>
        <w:ind w:left="0"/>
        <w:jc w:val="both"/>
      </w:pPr>
      <w:r>
        <w:rPr>
          <w:rFonts w:ascii="Times New Roman"/>
          <w:b w:val="false"/>
          <w:i w:val="false"/>
          <w:color w:val="000000"/>
          <w:sz w:val="28"/>
        </w:rPr>
        <w:t>
      10) осуществляет мониторинг своевременного и полного возмещения дебиторской задолженности и недостач, а также принимает меры по снижению кредиторской задолженности в подчиненных РГУ;</w:t>
      </w:r>
    </w:p>
    <w:bookmarkEnd w:id="81"/>
    <w:bookmarkStart w:name="z90" w:id="82"/>
    <w:p>
      <w:pPr>
        <w:spacing w:after="0"/>
        <w:ind w:left="0"/>
        <w:jc w:val="both"/>
      </w:pPr>
      <w:r>
        <w:rPr>
          <w:rFonts w:ascii="Times New Roman"/>
          <w:b w:val="false"/>
          <w:i w:val="false"/>
          <w:color w:val="000000"/>
          <w:sz w:val="28"/>
        </w:rPr>
        <w:t>
      11) составляет сводную финансовую и бюджетную отчетность, финансовую отчетность о состоянии задолженности за подчиненные РГУ и обеспечивает своевременное их представление в вышестоящий ОВУ, с соблюдением полноты и достоверности представляемой отчетности;</w:t>
      </w:r>
    </w:p>
    <w:bookmarkEnd w:id="82"/>
    <w:bookmarkStart w:name="z91" w:id="83"/>
    <w:p>
      <w:pPr>
        <w:spacing w:after="0"/>
        <w:ind w:left="0"/>
        <w:jc w:val="both"/>
      </w:pPr>
      <w:r>
        <w:rPr>
          <w:rFonts w:ascii="Times New Roman"/>
          <w:b w:val="false"/>
          <w:i w:val="false"/>
          <w:color w:val="000000"/>
          <w:sz w:val="28"/>
        </w:rPr>
        <w:t>
      12) прилагает к финансовой и бюджетной отчетности документы, подтверждающие задолженности;</w:t>
      </w:r>
    </w:p>
    <w:bookmarkEnd w:id="83"/>
    <w:bookmarkStart w:name="z92" w:id="84"/>
    <w:p>
      <w:pPr>
        <w:spacing w:after="0"/>
        <w:ind w:left="0"/>
        <w:jc w:val="both"/>
      </w:pPr>
      <w:r>
        <w:rPr>
          <w:rFonts w:ascii="Times New Roman"/>
          <w:b w:val="false"/>
          <w:i w:val="false"/>
          <w:color w:val="000000"/>
          <w:sz w:val="28"/>
        </w:rPr>
        <w:t>
      13) осуществляет сверку извещений по переданным и полученным материальным ценностям между РГУ, а также сторонними организациями за подчиненные РГУ;</w:t>
      </w:r>
    </w:p>
    <w:bookmarkEnd w:id="84"/>
    <w:bookmarkStart w:name="z93" w:id="85"/>
    <w:p>
      <w:pPr>
        <w:spacing w:after="0"/>
        <w:ind w:left="0"/>
        <w:jc w:val="both"/>
      </w:pPr>
      <w:r>
        <w:rPr>
          <w:rFonts w:ascii="Times New Roman"/>
          <w:b w:val="false"/>
          <w:i w:val="false"/>
          <w:color w:val="000000"/>
          <w:sz w:val="28"/>
        </w:rPr>
        <w:t>
      14) осуществляет своевременный и качественный мониторинг расчетов по оплате труда за подчиненные РГУ и составляет сводное донесение;</w:t>
      </w:r>
    </w:p>
    <w:bookmarkEnd w:id="85"/>
    <w:bookmarkStart w:name="z94" w:id="86"/>
    <w:p>
      <w:pPr>
        <w:spacing w:after="0"/>
        <w:ind w:left="0"/>
        <w:jc w:val="both"/>
      </w:pPr>
      <w:r>
        <w:rPr>
          <w:rFonts w:ascii="Times New Roman"/>
          <w:b w:val="false"/>
          <w:i w:val="false"/>
          <w:color w:val="000000"/>
          <w:sz w:val="28"/>
        </w:rPr>
        <w:t>
      15) согласовывает разделительные, промежуточные ликвидационные балансы подчиненных РГУ;</w:t>
      </w:r>
    </w:p>
    <w:bookmarkEnd w:id="86"/>
    <w:bookmarkStart w:name="z95" w:id="87"/>
    <w:p>
      <w:pPr>
        <w:spacing w:after="0"/>
        <w:ind w:left="0"/>
        <w:jc w:val="both"/>
      </w:pPr>
      <w:r>
        <w:rPr>
          <w:rFonts w:ascii="Times New Roman"/>
          <w:b w:val="false"/>
          <w:i w:val="false"/>
          <w:color w:val="000000"/>
          <w:sz w:val="28"/>
        </w:rPr>
        <w:t>
      16) оказывает практическую и консультативную помощь подчиненным РГУ по вопросам планирования, исполнения бюджета, бухгалтерского учета и отчетности, выплаты денежного довольствия военнослужащих, оплаты труда гражданского персонала ВС РК и прочих выплат по месту их дислокации;</w:t>
      </w:r>
    </w:p>
    <w:bookmarkEnd w:id="87"/>
    <w:bookmarkStart w:name="z96" w:id="88"/>
    <w:p>
      <w:pPr>
        <w:spacing w:after="0"/>
        <w:ind w:left="0"/>
        <w:jc w:val="both"/>
      </w:pPr>
      <w:r>
        <w:rPr>
          <w:rFonts w:ascii="Times New Roman"/>
          <w:b w:val="false"/>
          <w:i w:val="false"/>
          <w:color w:val="000000"/>
          <w:sz w:val="28"/>
        </w:rPr>
        <w:t>
      17) представляет предложения по совершенствованию автоматизации ведения бухгалтерского учета, повышению квалификации бухгалтеров, снижению рисков возникновения нарушений;</w:t>
      </w:r>
    </w:p>
    <w:bookmarkEnd w:id="88"/>
    <w:bookmarkStart w:name="z97" w:id="89"/>
    <w:p>
      <w:pPr>
        <w:spacing w:after="0"/>
        <w:ind w:left="0"/>
        <w:jc w:val="both"/>
      </w:pPr>
      <w:r>
        <w:rPr>
          <w:rFonts w:ascii="Times New Roman"/>
          <w:b w:val="false"/>
          <w:i w:val="false"/>
          <w:color w:val="000000"/>
          <w:sz w:val="28"/>
        </w:rPr>
        <w:t>
      18) согласовывает документы на кандидатов для комплектования должностей офицерского состава, должностей военнослужащих по контракту рядового и сержантского состава, военнообязанных либо граждан, временно назначаемых на вакантные воинские должности финансовых подразделений в подчиненных РГУ;</w:t>
      </w:r>
    </w:p>
    <w:bookmarkEnd w:id="89"/>
    <w:bookmarkStart w:name="z98" w:id="90"/>
    <w:p>
      <w:pPr>
        <w:spacing w:after="0"/>
        <w:ind w:left="0"/>
        <w:jc w:val="both"/>
      </w:pPr>
      <w:r>
        <w:rPr>
          <w:rFonts w:ascii="Times New Roman"/>
          <w:b w:val="false"/>
          <w:i w:val="false"/>
          <w:color w:val="000000"/>
          <w:sz w:val="28"/>
        </w:rPr>
        <w:t>
      19) организовывает исполнение требований нормативных правовых актов по защите государственных секретов и информационной безопасности;</w:t>
      </w:r>
    </w:p>
    <w:bookmarkEnd w:id="90"/>
    <w:bookmarkStart w:name="z99" w:id="91"/>
    <w:p>
      <w:pPr>
        <w:spacing w:after="0"/>
        <w:ind w:left="0"/>
        <w:jc w:val="both"/>
      </w:pPr>
      <w:r>
        <w:rPr>
          <w:rFonts w:ascii="Times New Roman"/>
          <w:b w:val="false"/>
          <w:i w:val="false"/>
          <w:color w:val="000000"/>
          <w:sz w:val="28"/>
        </w:rPr>
        <w:t>
      20) согласовывает годовые учебные планы специальной подготовки личного состава финансовых подразделений РГУ.</w:t>
      </w:r>
    </w:p>
    <w:bookmarkEnd w:id="91"/>
    <w:bookmarkStart w:name="z100" w:id="92"/>
    <w:p>
      <w:pPr>
        <w:spacing w:after="0"/>
        <w:ind w:left="0"/>
        <w:jc w:val="left"/>
      </w:pPr>
      <w:r>
        <w:rPr>
          <w:rFonts w:ascii="Times New Roman"/>
          <w:b/>
          <w:i w:val="false"/>
          <w:color w:val="000000"/>
        </w:rPr>
        <w:t xml:space="preserve"> Параграф 3. Порядок работы администрации гарнизона в части финансового обеспечения</w:t>
      </w:r>
    </w:p>
    <w:bookmarkEnd w:id="92"/>
    <w:bookmarkStart w:name="z101" w:id="93"/>
    <w:p>
      <w:pPr>
        <w:spacing w:after="0"/>
        <w:ind w:left="0"/>
        <w:jc w:val="both"/>
      </w:pPr>
      <w:r>
        <w:rPr>
          <w:rFonts w:ascii="Times New Roman"/>
          <w:b w:val="false"/>
          <w:i w:val="false"/>
          <w:color w:val="000000"/>
          <w:sz w:val="28"/>
        </w:rPr>
        <w:t>
      23. В каждом гарнизоне при назначении администрации гарнизона, приказом начальника гарнизона из числа начальников финансовых подразделений ОВУ и РГУ назначается помощник начальника гарнизона по финансовой работе согласно пункту 7 Устава гарнизонной и караульной служб Вооруженных Сил, других войск и воинских формирований Республики Казахстан, утвержденного Указом Президента Республики Казахстан от 5 июля 2007 года № 364.</w:t>
      </w:r>
    </w:p>
    <w:bookmarkEnd w:id="93"/>
    <w:bookmarkStart w:name="z102" w:id="94"/>
    <w:p>
      <w:pPr>
        <w:spacing w:after="0"/>
        <w:ind w:left="0"/>
        <w:jc w:val="both"/>
      </w:pPr>
      <w:r>
        <w:rPr>
          <w:rFonts w:ascii="Times New Roman"/>
          <w:b w:val="false"/>
          <w:i w:val="false"/>
          <w:color w:val="000000"/>
          <w:sz w:val="28"/>
        </w:rPr>
        <w:t>
      24. Помощник начальника гарнизона по финансовой работе проводит работу по:</w:t>
      </w:r>
    </w:p>
    <w:bookmarkEnd w:id="94"/>
    <w:bookmarkStart w:name="z103" w:id="95"/>
    <w:p>
      <w:pPr>
        <w:spacing w:after="0"/>
        <w:ind w:left="0"/>
        <w:jc w:val="both"/>
      </w:pPr>
      <w:r>
        <w:rPr>
          <w:rFonts w:ascii="Times New Roman"/>
          <w:b w:val="false"/>
          <w:i w:val="false"/>
          <w:color w:val="000000"/>
          <w:sz w:val="28"/>
        </w:rPr>
        <w:t>
      1) укомплектованности финансовых подразделений гарнизона, изучению деловых и морально-психологических качеств работников финансовых подразделений гарнизона, а также воинское звание, фамилию, имя, занимаемую должность, специальность, семейное положение, проводить с ними индивидуальную работу по воинскому воспитанию и совершенствованию профессиональной подготовки;</w:t>
      </w:r>
    </w:p>
    <w:bookmarkEnd w:id="95"/>
    <w:bookmarkStart w:name="z104" w:id="96"/>
    <w:p>
      <w:pPr>
        <w:spacing w:after="0"/>
        <w:ind w:left="0"/>
        <w:jc w:val="both"/>
      </w:pPr>
      <w:r>
        <w:rPr>
          <w:rFonts w:ascii="Times New Roman"/>
          <w:b w:val="false"/>
          <w:i w:val="false"/>
          <w:color w:val="000000"/>
          <w:sz w:val="28"/>
        </w:rPr>
        <w:t>
      2) изучению нужд работников финансовых подразделений гарнизона, оказывать содействие по обустройству членов их семей, обеспечению их казарменным и жилым фондом;</w:t>
      </w:r>
    </w:p>
    <w:bookmarkEnd w:id="96"/>
    <w:bookmarkStart w:name="z105" w:id="97"/>
    <w:p>
      <w:pPr>
        <w:spacing w:after="0"/>
        <w:ind w:left="0"/>
        <w:jc w:val="both"/>
      </w:pPr>
      <w:r>
        <w:rPr>
          <w:rFonts w:ascii="Times New Roman"/>
          <w:b w:val="false"/>
          <w:i w:val="false"/>
          <w:color w:val="000000"/>
          <w:sz w:val="28"/>
        </w:rPr>
        <w:t>
      3) составлению и представлению на утверждение начальнику гарнизона ежегодный план профессиональной подготовки работников финансовых подразделений гарнизона;</w:t>
      </w:r>
    </w:p>
    <w:bookmarkEnd w:id="97"/>
    <w:bookmarkStart w:name="z106" w:id="98"/>
    <w:p>
      <w:pPr>
        <w:spacing w:after="0"/>
        <w:ind w:left="0"/>
        <w:jc w:val="both"/>
      </w:pPr>
      <w:r>
        <w:rPr>
          <w:rFonts w:ascii="Times New Roman"/>
          <w:b w:val="false"/>
          <w:i w:val="false"/>
          <w:color w:val="000000"/>
          <w:sz w:val="28"/>
        </w:rPr>
        <w:t>
      4) организации с работниками финансовых подразделений гарнизона занятий по профессиональной подготовке (по обмену опытом работы и ведению финансовой и хозяйственной деятельности) не реже 1 раза в месяц во второй декаде;</w:t>
      </w:r>
    </w:p>
    <w:bookmarkEnd w:id="98"/>
    <w:bookmarkStart w:name="z107" w:id="99"/>
    <w:p>
      <w:pPr>
        <w:spacing w:after="0"/>
        <w:ind w:left="0"/>
        <w:jc w:val="both"/>
      </w:pPr>
      <w:r>
        <w:rPr>
          <w:rFonts w:ascii="Times New Roman"/>
          <w:b w:val="false"/>
          <w:i w:val="false"/>
          <w:color w:val="000000"/>
          <w:sz w:val="28"/>
        </w:rPr>
        <w:t>
      5) организации систематизированного учета и хранения нормативных правовых актов (со всеми изменениями и дополнениями), а также своевременного и правильного их доведения до личного состава гарнизона, контролю их исполнения и соблюдения;</w:t>
      </w:r>
    </w:p>
    <w:bookmarkEnd w:id="99"/>
    <w:bookmarkStart w:name="z108" w:id="100"/>
    <w:p>
      <w:pPr>
        <w:spacing w:after="0"/>
        <w:ind w:left="0"/>
        <w:jc w:val="both"/>
      </w:pPr>
      <w:r>
        <w:rPr>
          <w:rFonts w:ascii="Times New Roman"/>
          <w:b w:val="false"/>
          <w:i w:val="false"/>
          <w:color w:val="000000"/>
          <w:sz w:val="28"/>
        </w:rPr>
        <w:t>
      6) согласованию проектов приказов, инструкций и других документов по организации гарнизонной службы в части обеспеченности бюджетными средствами;</w:t>
      </w:r>
    </w:p>
    <w:bookmarkEnd w:id="100"/>
    <w:bookmarkStart w:name="z109" w:id="101"/>
    <w:p>
      <w:pPr>
        <w:spacing w:after="0"/>
        <w:ind w:left="0"/>
        <w:jc w:val="both"/>
      </w:pPr>
      <w:r>
        <w:rPr>
          <w:rFonts w:ascii="Times New Roman"/>
          <w:b w:val="false"/>
          <w:i w:val="false"/>
          <w:color w:val="000000"/>
          <w:sz w:val="28"/>
        </w:rPr>
        <w:t>
      7) письменному докладу не реже одного раза в квартал начальнику гарнизона и в ДЭФ о проблемных вопросах, требующих принятия необходимых мер;</w:t>
      </w:r>
    </w:p>
    <w:bookmarkEnd w:id="101"/>
    <w:bookmarkStart w:name="z110" w:id="102"/>
    <w:p>
      <w:pPr>
        <w:spacing w:after="0"/>
        <w:ind w:left="0"/>
        <w:jc w:val="both"/>
      </w:pPr>
      <w:r>
        <w:rPr>
          <w:rFonts w:ascii="Times New Roman"/>
          <w:b w:val="false"/>
          <w:i w:val="false"/>
          <w:color w:val="000000"/>
          <w:sz w:val="28"/>
        </w:rPr>
        <w:t>
      8) приему зачҰтов по специальной (профессиональной) подготовке работников финансовых подразделений гарнизона (с докладом в ДЭФ), представлению характеристик по ним в части профессиональной подготовки;</w:t>
      </w:r>
    </w:p>
    <w:bookmarkEnd w:id="102"/>
    <w:bookmarkStart w:name="z111" w:id="103"/>
    <w:p>
      <w:pPr>
        <w:spacing w:after="0"/>
        <w:ind w:left="0"/>
        <w:jc w:val="both"/>
      </w:pPr>
      <w:r>
        <w:rPr>
          <w:rFonts w:ascii="Times New Roman"/>
          <w:b w:val="false"/>
          <w:i w:val="false"/>
          <w:color w:val="000000"/>
          <w:sz w:val="28"/>
        </w:rPr>
        <w:t>
      9) консультировать и принимать военнослужащих и членов их семей, гражданский персонал гарнизона, граждан по личным вопросам в случаях отсутствия конструктивного диалога с начальниками финансовых подразделений гарнизона.</w:t>
      </w:r>
    </w:p>
    <w:bookmarkEnd w:id="103"/>
    <w:bookmarkStart w:name="z112" w:id="104"/>
    <w:p>
      <w:pPr>
        <w:spacing w:after="0"/>
        <w:ind w:left="0"/>
        <w:jc w:val="left"/>
      </w:pPr>
      <w:r>
        <w:rPr>
          <w:rFonts w:ascii="Times New Roman"/>
          <w:b/>
          <w:i w:val="false"/>
          <w:color w:val="000000"/>
        </w:rPr>
        <w:t xml:space="preserve"> Раздел 2. Организация финансовой деятельности</w:t>
      </w:r>
    </w:p>
    <w:bookmarkEnd w:id="104"/>
    <w:bookmarkStart w:name="z113" w:id="105"/>
    <w:p>
      <w:pPr>
        <w:spacing w:after="0"/>
        <w:ind w:left="0"/>
        <w:jc w:val="left"/>
      </w:pPr>
      <w:r>
        <w:rPr>
          <w:rFonts w:ascii="Times New Roman"/>
          <w:b/>
          <w:i w:val="false"/>
          <w:color w:val="000000"/>
        </w:rPr>
        <w:t xml:space="preserve"> Глава 1. Планирование бюджета</w:t>
      </w:r>
    </w:p>
    <w:bookmarkEnd w:id="105"/>
    <w:bookmarkStart w:name="z114" w:id="106"/>
    <w:p>
      <w:pPr>
        <w:spacing w:after="0"/>
        <w:ind w:left="0"/>
        <w:jc w:val="left"/>
      </w:pPr>
      <w:r>
        <w:rPr>
          <w:rFonts w:ascii="Times New Roman"/>
          <w:b/>
          <w:i w:val="false"/>
          <w:color w:val="000000"/>
        </w:rPr>
        <w:t xml:space="preserve"> Параграф 1. Порядок планирования бюджета РГУ</w:t>
      </w:r>
    </w:p>
    <w:bookmarkEnd w:id="106"/>
    <w:bookmarkStart w:name="z115" w:id="107"/>
    <w:p>
      <w:pPr>
        <w:spacing w:after="0"/>
        <w:ind w:left="0"/>
        <w:jc w:val="both"/>
      </w:pPr>
      <w:r>
        <w:rPr>
          <w:rFonts w:ascii="Times New Roman"/>
          <w:b w:val="false"/>
          <w:i w:val="false"/>
          <w:color w:val="000000"/>
          <w:sz w:val="28"/>
        </w:rPr>
        <w:t>
      25. Планирование бюджета в РГУ на предстоящий плановый трехлетний период осуществляется на основании заявок подразделений РГУ. Своевременность и качество планирования расходов обеспечивает курирующий заместитель руководителя РГУ.</w:t>
      </w:r>
    </w:p>
    <w:bookmarkEnd w:id="107"/>
    <w:bookmarkStart w:name="z116" w:id="108"/>
    <w:p>
      <w:pPr>
        <w:spacing w:after="0"/>
        <w:ind w:left="0"/>
        <w:jc w:val="both"/>
      </w:pPr>
      <w:r>
        <w:rPr>
          <w:rFonts w:ascii="Times New Roman"/>
          <w:b w:val="false"/>
          <w:i w:val="false"/>
          <w:color w:val="000000"/>
          <w:sz w:val="28"/>
        </w:rPr>
        <w:t xml:space="preserve">
      26. Бюджетный запрос РГУ составляется с соблюдением принципов бюджетной системы, предусмотренной </w:t>
      </w:r>
      <w:r>
        <w:rPr>
          <w:rFonts w:ascii="Times New Roman"/>
          <w:b w:val="false"/>
          <w:i w:val="false"/>
          <w:color w:val="000000"/>
          <w:sz w:val="28"/>
        </w:rPr>
        <w:t>статьей 4</w:t>
      </w:r>
      <w:r>
        <w:rPr>
          <w:rFonts w:ascii="Times New Roman"/>
          <w:b w:val="false"/>
          <w:i w:val="false"/>
          <w:color w:val="000000"/>
          <w:sz w:val="28"/>
        </w:rPr>
        <w:t xml:space="preserve"> Бюджетного кодекса Республики Казахстан (далее – Бюджетный кодекс), на скользящей основе на плановый период (три года) следующий за текущим финансовым годом, согласно приложению 1 к настоящим Правилам.</w:t>
      </w:r>
    </w:p>
    <w:bookmarkEnd w:id="108"/>
    <w:bookmarkStart w:name="z117" w:id="109"/>
    <w:p>
      <w:pPr>
        <w:spacing w:after="0"/>
        <w:ind w:left="0"/>
        <w:jc w:val="both"/>
      </w:pPr>
      <w:r>
        <w:rPr>
          <w:rFonts w:ascii="Times New Roman"/>
          <w:b w:val="false"/>
          <w:i w:val="false"/>
          <w:color w:val="000000"/>
          <w:sz w:val="28"/>
        </w:rPr>
        <w:t>
      27. Лимиты расходов устанавливаются один раз в три года на плановый период.</w:t>
      </w:r>
    </w:p>
    <w:bookmarkEnd w:id="109"/>
    <w:bookmarkStart w:name="z118" w:id="110"/>
    <w:p>
      <w:pPr>
        <w:spacing w:after="0"/>
        <w:ind w:left="0"/>
        <w:jc w:val="both"/>
      </w:pPr>
      <w:r>
        <w:rPr>
          <w:rFonts w:ascii="Times New Roman"/>
          <w:b w:val="false"/>
          <w:i w:val="false"/>
          <w:color w:val="000000"/>
          <w:sz w:val="28"/>
        </w:rPr>
        <w:t>
      28. При наличии дополнительной потребности, сверх доведенного лимита, РГУ вместе с основным бюджетным запросом составляет и представляет дополнительный бюджетный запрос.</w:t>
      </w:r>
    </w:p>
    <w:bookmarkEnd w:id="110"/>
    <w:bookmarkStart w:name="z119" w:id="111"/>
    <w:p>
      <w:pPr>
        <w:spacing w:after="0"/>
        <w:ind w:left="0"/>
        <w:jc w:val="both"/>
      </w:pPr>
      <w:r>
        <w:rPr>
          <w:rFonts w:ascii="Times New Roman"/>
          <w:b w:val="false"/>
          <w:i w:val="false"/>
          <w:color w:val="000000"/>
          <w:sz w:val="28"/>
        </w:rPr>
        <w:t>
      29. При представлении дополнительной потребности РГУ определяет перечень выплат и расходов ежедневной и (или) еженедельной потребности в разрезе приоритетностей согласно приложению 2 к настоящим Правилам.</w:t>
      </w:r>
    </w:p>
    <w:bookmarkEnd w:id="111"/>
    <w:bookmarkStart w:name="z120" w:id="112"/>
    <w:p>
      <w:pPr>
        <w:spacing w:after="0"/>
        <w:ind w:left="0"/>
        <w:jc w:val="both"/>
      </w:pPr>
      <w:r>
        <w:rPr>
          <w:rFonts w:ascii="Times New Roman"/>
          <w:b w:val="false"/>
          <w:i w:val="false"/>
          <w:color w:val="000000"/>
          <w:sz w:val="28"/>
        </w:rPr>
        <w:t>
      30. Процесс планирования мероприятий, исполняемых РГУ на следующий год осуществляется в следующие сроки:</w:t>
      </w:r>
    </w:p>
    <w:bookmarkEnd w:id="112"/>
    <w:bookmarkStart w:name="z121" w:id="113"/>
    <w:p>
      <w:pPr>
        <w:spacing w:after="0"/>
        <w:ind w:left="0"/>
        <w:jc w:val="both"/>
      </w:pPr>
      <w:r>
        <w:rPr>
          <w:rFonts w:ascii="Times New Roman"/>
          <w:b w:val="false"/>
          <w:i w:val="false"/>
          <w:color w:val="000000"/>
          <w:sz w:val="28"/>
        </w:rPr>
        <w:t>
      1) приказом РГУ "Об организации повседневной деятельности в РГУ на соответствующий учебный период" (далее – установочный приказ), назначается комиссия по рассмотрению бюджетного запроса и заявок по централизованному планированию РГУ (далее – комиссия по бюджету), а также должностные лица представляющие расчеты по курируемым направлениям (далее – осуществляющие планирование расходов).</w:t>
      </w:r>
    </w:p>
    <w:bookmarkEnd w:id="113"/>
    <w:bookmarkStart w:name="z122" w:id="114"/>
    <w:p>
      <w:pPr>
        <w:spacing w:after="0"/>
        <w:ind w:left="0"/>
        <w:jc w:val="both"/>
      </w:pPr>
      <w:r>
        <w:rPr>
          <w:rFonts w:ascii="Times New Roman"/>
          <w:b w:val="false"/>
          <w:i w:val="false"/>
          <w:color w:val="000000"/>
          <w:sz w:val="28"/>
        </w:rPr>
        <w:t>
      Председателем комиссии по бюджету назначается руководитель РГУ. В состав комиссии включаются заместители руководителя РГУ, начальники кадрового, комплектования и финансового подразделений, а также должностные лица, деятельность которых непосредственно связана с формированием бюджета.</w:t>
      </w:r>
    </w:p>
    <w:bookmarkEnd w:id="114"/>
    <w:bookmarkStart w:name="z123" w:id="115"/>
    <w:p>
      <w:pPr>
        <w:spacing w:after="0"/>
        <w:ind w:left="0"/>
        <w:jc w:val="both"/>
      </w:pPr>
      <w:r>
        <w:rPr>
          <w:rFonts w:ascii="Times New Roman"/>
          <w:b w:val="false"/>
          <w:i w:val="false"/>
          <w:color w:val="000000"/>
          <w:sz w:val="28"/>
        </w:rPr>
        <w:t>
      При этом состав комиссии создается в нечетном количестве. Секретарем комиссии назначается должностное лицо финансового подразделения, которое не имеет право голоса;</w:t>
      </w:r>
    </w:p>
    <w:bookmarkEnd w:id="115"/>
    <w:bookmarkStart w:name="z124" w:id="116"/>
    <w:p>
      <w:pPr>
        <w:spacing w:after="0"/>
        <w:ind w:left="0"/>
        <w:jc w:val="both"/>
      </w:pPr>
      <w:r>
        <w:rPr>
          <w:rFonts w:ascii="Times New Roman"/>
          <w:b w:val="false"/>
          <w:i w:val="false"/>
          <w:color w:val="000000"/>
          <w:sz w:val="28"/>
        </w:rPr>
        <w:t>
      2) в течение 10 рабочих дней после подписания установочного приказа в вышестоящий ОВУ направляется выписка из приказа о назначении должностных лиц комиссии по бюджету РГУ и осуществляющих планирование расходов;</w:t>
      </w:r>
    </w:p>
    <w:bookmarkEnd w:id="116"/>
    <w:bookmarkStart w:name="z125" w:id="117"/>
    <w:p>
      <w:pPr>
        <w:spacing w:after="0"/>
        <w:ind w:left="0"/>
        <w:jc w:val="both"/>
      </w:pPr>
      <w:r>
        <w:rPr>
          <w:rFonts w:ascii="Times New Roman"/>
          <w:b w:val="false"/>
          <w:i w:val="false"/>
          <w:color w:val="000000"/>
          <w:sz w:val="28"/>
        </w:rPr>
        <w:t>
      3) до 15 января текущего года осуществляющими планирование расходов представляются расчеты, обоснования, ценовые предложения и документы по ценообразованию в финансовые подразделения РГУ;</w:t>
      </w:r>
    </w:p>
    <w:bookmarkEnd w:id="117"/>
    <w:bookmarkStart w:name="z126" w:id="118"/>
    <w:p>
      <w:pPr>
        <w:spacing w:after="0"/>
        <w:ind w:left="0"/>
        <w:jc w:val="both"/>
      </w:pPr>
      <w:r>
        <w:rPr>
          <w:rFonts w:ascii="Times New Roman"/>
          <w:b w:val="false"/>
          <w:i w:val="false"/>
          <w:color w:val="000000"/>
          <w:sz w:val="28"/>
        </w:rPr>
        <w:t>
      4) до 20 января текущего года финансовыми подразделениями проверяются полнота и достоверность представленных расчетов и обоснований. В случае несоответствия заявки требованиям, установленным настоящими Правилами, финансовое подразделение возвращает ее исполнителю. Исполнитель обязан представить в финансовое подразделение заявку с устраненными недостатками повторно в течение 2 рабочих дней со дня возврата.</w:t>
      </w:r>
    </w:p>
    <w:bookmarkEnd w:id="118"/>
    <w:bookmarkStart w:name="z127" w:id="119"/>
    <w:p>
      <w:pPr>
        <w:spacing w:after="0"/>
        <w:ind w:left="0"/>
        <w:jc w:val="both"/>
      </w:pPr>
      <w:r>
        <w:rPr>
          <w:rFonts w:ascii="Times New Roman"/>
          <w:b w:val="false"/>
          <w:i w:val="false"/>
          <w:color w:val="000000"/>
          <w:sz w:val="28"/>
        </w:rPr>
        <w:t>
      5) до 22 января текущего года финансовыми подразделениями формируется бюджетный запрос;</w:t>
      </w:r>
    </w:p>
    <w:bookmarkEnd w:id="119"/>
    <w:bookmarkStart w:name="z128" w:id="120"/>
    <w:p>
      <w:pPr>
        <w:spacing w:after="0"/>
        <w:ind w:left="0"/>
        <w:jc w:val="both"/>
      </w:pPr>
      <w:r>
        <w:rPr>
          <w:rFonts w:ascii="Times New Roman"/>
          <w:b w:val="false"/>
          <w:i w:val="false"/>
          <w:color w:val="000000"/>
          <w:sz w:val="28"/>
        </w:rPr>
        <w:t>
      6) до 25 января текущего года проводятся заседания комиссий по бюджету на плановый период. При наличии замечаний и предложений комиссий по бюджету в течение трех рабочих дней в бюджетный запрос вносятся соответствующие изменения и (или) дополнения. По итогам заседаний утверждаются протоколы комиссий по бюджету;</w:t>
      </w:r>
    </w:p>
    <w:bookmarkEnd w:id="120"/>
    <w:bookmarkStart w:name="z129" w:id="121"/>
    <w:p>
      <w:pPr>
        <w:spacing w:after="0"/>
        <w:ind w:left="0"/>
        <w:jc w:val="both"/>
      </w:pPr>
      <w:r>
        <w:rPr>
          <w:rFonts w:ascii="Times New Roman"/>
          <w:b w:val="false"/>
          <w:i w:val="false"/>
          <w:color w:val="000000"/>
          <w:sz w:val="28"/>
        </w:rPr>
        <w:t>
      7) до 27 января текущего года бюджетный запрос с копиями протоколов комиссий по бюджету направляются в вышестоящие ОВУ.</w:t>
      </w:r>
    </w:p>
    <w:bookmarkEnd w:id="121"/>
    <w:bookmarkStart w:name="z130" w:id="122"/>
    <w:p>
      <w:pPr>
        <w:spacing w:after="0"/>
        <w:ind w:left="0"/>
        <w:jc w:val="both"/>
      </w:pPr>
      <w:r>
        <w:rPr>
          <w:rFonts w:ascii="Times New Roman"/>
          <w:b w:val="false"/>
          <w:i w:val="false"/>
          <w:color w:val="000000"/>
          <w:sz w:val="28"/>
        </w:rPr>
        <w:t>
      31. Планирование мероприятий по децентрализованным расходам осуществляется на основании:</w:t>
      </w:r>
    </w:p>
    <w:bookmarkEnd w:id="122"/>
    <w:bookmarkStart w:name="z131" w:id="123"/>
    <w:p>
      <w:pPr>
        <w:spacing w:after="0"/>
        <w:ind w:left="0"/>
        <w:jc w:val="both"/>
      </w:pPr>
      <w:r>
        <w:rPr>
          <w:rFonts w:ascii="Times New Roman"/>
          <w:b w:val="false"/>
          <w:i w:val="false"/>
          <w:color w:val="000000"/>
          <w:sz w:val="28"/>
        </w:rPr>
        <w:t xml:space="preserve">
      1) утвержденных натуральных норм, разработанных и утвержденных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(норм снабжения) проводят анализ состояния и возможностей материально-технической базы РГУ;</w:t>
      </w:r>
    </w:p>
    <w:bookmarkEnd w:id="123"/>
    <w:bookmarkStart w:name="z132" w:id="124"/>
    <w:p>
      <w:pPr>
        <w:spacing w:after="0"/>
        <w:ind w:left="0"/>
        <w:jc w:val="both"/>
      </w:pPr>
      <w:r>
        <w:rPr>
          <w:rFonts w:ascii="Times New Roman"/>
          <w:b w:val="false"/>
          <w:i w:val="false"/>
          <w:color w:val="000000"/>
          <w:sz w:val="28"/>
        </w:rPr>
        <w:t>
      2) необходимого перечня и количества товаров, работ и услуг на плановый период;</w:t>
      </w:r>
    </w:p>
    <w:bookmarkEnd w:id="124"/>
    <w:bookmarkStart w:name="z133" w:id="125"/>
    <w:p>
      <w:pPr>
        <w:spacing w:after="0"/>
        <w:ind w:left="0"/>
        <w:jc w:val="both"/>
      </w:pPr>
      <w:r>
        <w:rPr>
          <w:rFonts w:ascii="Times New Roman"/>
          <w:b w:val="false"/>
          <w:i w:val="false"/>
          <w:color w:val="000000"/>
          <w:sz w:val="28"/>
        </w:rPr>
        <w:t>
      3) расчета (анализа) потребности товаров, работ и услуг по форме, согласно приложению 3 к настоящим Правилам;</w:t>
      </w:r>
    </w:p>
    <w:bookmarkEnd w:id="125"/>
    <w:bookmarkStart w:name="z134" w:id="126"/>
    <w:p>
      <w:pPr>
        <w:spacing w:after="0"/>
        <w:ind w:left="0"/>
        <w:jc w:val="both"/>
      </w:pPr>
      <w:r>
        <w:rPr>
          <w:rFonts w:ascii="Times New Roman"/>
          <w:b w:val="false"/>
          <w:i w:val="false"/>
          <w:color w:val="000000"/>
          <w:sz w:val="28"/>
        </w:rPr>
        <w:t>
      4) технической документации (сметная документация, дефектные акты, техническая спецификация с указанием требуемых функциональных, технических, качественных и эксплуатационных характеристик, количества планируемых к закупу товаров, работ и услуг, а также место, сроки поставки и гарантии);</w:t>
      </w:r>
    </w:p>
    <w:bookmarkEnd w:id="126"/>
    <w:bookmarkStart w:name="z135" w:id="127"/>
    <w:p>
      <w:pPr>
        <w:spacing w:after="0"/>
        <w:ind w:left="0"/>
        <w:jc w:val="both"/>
      </w:pPr>
      <w:r>
        <w:rPr>
          <w:rFonts w:ascii="Times New Roman"/>
          <w:b w:val="false"/>
          <w:i w:val="false"/>
          <w:color w:val="000000"/>
          <w:sz w:val="28"/>
        </w:rPr>
        <w:t>
      5) не менее 3 ценовых предложений о ценах из отечественных маркетплэйсов по каждому виду запасов или основных средств. В случае отсутствия информации на маркетплэйсе представляются не менее 3 прайс-листов;</w:t>
      </w:r>
    </w:p>
    <w:bookmarkEnd w:id="127"/>
    <w:bookmarkStart w:name="z136" w:id="128"/>
    <w:p>
      <w:pPr>
        <w:spacing w:after="0"/>
        <w:ind w:left="0"/>
        <w:jc w:val="both"/>
      </w:pPr>
      <w:r>
        <w:rPr>
          <w:rFonts w:ascii="Times New Roman"/>
          <w:b w:val="false"/>
          <w:i w:val="false"/>
          <w:color w:val="000000"/>
          <w:sz w:val="28"/>
        </w:rPr>
        <w:t>
      6) расчетов по приобретению товаров, работ и услуг по форме, согласно приложению 4 к настоящим Правилам на основании полученных ценовых предложений, в которых применяется наименьшая цена;</w:t>
      </w:r>
    </w:p>
    <w:bookmarkEnd w:id="128"/>
    <w:bookmarkStart w:name="z137" w:id="129"/>
    <w:p>
      <w:pPr>
        <w:spacing w:after="0"/>
        <w:ind w:left="0"/>
        <w:jc w:val="both"/>
      </w:pPr>
      <w:r>
        <w:rPr>
          <w:rFonts w:ascii="Times New Roman"/>
          <w:b w:val="false"/>
          <w:i w:val="false"/>
          <w:color w:val="000000"/>
          <w:sz w:val="28"/>
        </w:rPr>
        <w:t xml:space="preserve">
      Для обоснования стоимости прилагаются не менее 3 ценовых предложений о ценах из отечественных маркетплэйсов. </w:t>
      </w:r>
    </w:p>
    <w:bookmarkEnd w:id="129"/>
    <w:bookmarkStart w:name="z138" w:id="130"/>
    <w:p>
      <w:pPr>
        <w:spacing w:after="0"/>
        <w:ind w:left="0"/>
        <w:jc w:val="both"/>
      </w:pPr>
      <w:r>
        <w:rPr>
          <w:rFonts w:ascii="Times New Roman"/>
          <w:b w:val="false"/>
          <w:i w:val="false"/>
          <w:color w:val="000000"/>
          <w:sz w:val="28"/>
        </w:rPr>
        <w:t>
      При недостаточности необходимого количества ценовых предложений расчеты составляются с учетом данных, приложенных к ним договоров текущего года;</w:t>
      </w:r>
    </w:p>
    <w:bookmarkEnd w:id="130"/>
    <w:bookmarkStart w:name="z139" w:id="131"/>
    <w:p>
      <w:pPr>
        <w:spacing w:after="0"/>
        <w:ind w:left="0"/>
        <w:jc w:val="both"/>
      </w:pPr>
      <w:r>
        <w:rPr>
          <w:rFonts w:ascii="Times New Roman"/>
          <w:b w:val="false"/>
          <w:i w:val="false"/>
          <w:color w:val="000000"/>
          <w:sz w:val="28"/>
        </w:rPr>
        <w:t>
      7) пояснительной записки, в которой указываются:</w:t>
      </w:r>
    </w:p>
    <w:bookmarkEnd w:id="131"/>
    <w:bookmarkStart w:name="z140" w:id="132"/>
    <w:p>
      <w:pPr>
        <w:spacing w:after="0"/>
        <w:ind w:left="0"/>
        <w:jc w:val="both"/>
      </w:pPr>
      <w:r>
        <w:rPr>
          <w:rFonts w:ascii="Times New Roman"/>
          <w:b w:val="false"/>
          <w:i w:val="false"/>
          <w:color w:val="000000"/>
          <w:sz w:val="28"/>
        </w:rPr>
        <w:t>
      основания для планирования расходов (пункт, статья, дата, номер и название нормативного правового акта);</w:t>
      </w:r>
    </w:p>
    <w:bookmarkEnd w:id="132"/>
    <w:bookmarkStart w:name="z141" w:id="133"/>
    <w:p>
      <w:pPr>
        <w:spacing w:after="0"/>
        <w:ind w:left="0"/>
        <w:jc w:val="both"/>
      </w:pPr>
      <w:r>
        <w:rPr>
          <w:rFonts w:ascii="Times New Roman"/>
          <w:b w:val="false"/>
          <w:i w:val="false"/>
          <w:color w:val="000000"/>
          <w:sz w:val="28"/>
        </w:rPr>
        <w:t>
      обоснования предложенного количества к приобретению товаров, работ и услуг с указанием информации по утвержденным натуральным нормам (пункт, приложение, дата, номер и название нормативного правового акта);</w:t>
      </w:r>
    </w:p>
    <w:bookmarkEnd w:id="133"/>
    <w:bookmarkStart w:name="z142" w:id="134"/>
    <w:p>
      <w:pPr>
        <w:spacing w:after="0"/>
        <w:ind w:left="0"/>
        <w:jc w:val="both"/>
      </w:pPr>
      <w:r>
        <w:rPr>
          <w:rFonts w:ascii="Times New Roman"/>
          <w:b w:val="false"/>
          <w:i w:val="false"/>
          <w:color w:val="000000"/>
          <w:sz w:val="28"/>
        </w:rPr>
        <w:t>
      8) заявки на приобретение товаров, работ и услуг за РГУ по форме, согласно приложению 5 к настоящим Правилам, которая согласовывается курирующим заместителем руководителя РГУ.</w:t>
      </w:r>
    </w:p>
    <w:bookmarkEnd w:id="134"/>
    <w:bookmarkStart w:name="z143" w:id="135"/>
    <w:p>
      <w:pPr>
        <w:spacing w:after="0"/>
        <w:ind w:left="0"/>
        <w:jc w:val="both"/>
      </w:pPr>
      <w:r>
        <w:rPr>
          <w:rFonts w:ascii="Times New Roman"/>
          <w:b w:val="false"/>
          <w:i w:val="false"/>
          <w:color w:val="000000"/>
          <w:sz w:val="28"/>
        </w:rPr>
        <w:t>
      Заявки на приобретение товаров, работ и услуг за РГУ с расчетами и обоснованиями (ценовые предложения, пояснительная записка) до 15 января текущего года регистрируются в делопроизводстве РГУ и в дальнейшем представляются на бумажном и электронном (в формате с расширением.xls) носителях в финансовое подразделение.</w:t>
      </w:r>
    </w:p>
    <w:bookmarkEnd w:id="135"/>
    <w:bookmarkStart w:name="z144" w:id="136"/>
    <w:p>
      <w:pPr>
        <w:spacing w:after="0"/>
        <w:ind w:left="0"/>
        <w:jc w:val="both"/>
      </w:pPr>
      <w:r>
        <w:rPr>
          <w:rFonts w:ascii="Times New Roman"/>
          <w:b w:val="false"/>
          <w:i w:val="false"/>
          <w:color w:val="000000"/>
          <w:sz w:val="28"/>
        </w:rPr>
        <w:t>
      32. Планирование мероприятий по централизованным расходам осуществляется на основании:</w:t>
      </w:r>
    </w:p>
    <w:bookmarkEnd w:id="136"/>
    <w:bookmarkStart w:name="z145" w:id="137"/>
    <w:p>
      <w:pPr>
        <w:spacing w:after="0"/>
        <w:ind w:left="0"/>
        <w:jc w:val="both"/>
      </w:pPr>
      <w:r>
        <w:rPr>
          <w:rFonts w:ascii="Times New Roman"/>
          <w:b w:val="false"/>
          <w:i w:val="false"/>
          <w:color w:val="000000"/>
          <w:sz w:val="28"/>
        </w:rPr>
        <w:t>
      1) утвержденных натуральных норм, (норм снабжения) проводят анализ состояния и возможностей материально-технической базы РГУ;</w:t>
      </w:r>
    </w:p>
    <w:bookmarkEnd w:id="137"/>
    <w:bookmarkStart w:name="z146" w:id="138"/>
    <w:p>
      <w:pPr>
        <w:spacing w:after="0"/>
        <w:ind w:left="0"/>
        <w:jc w:val="both"/>
      </w:pPr>
      <w:r>
        <w:rPr>
          <w:rFonts w:ascii="Times New Roman"/>
          <w:b w:val="false"/>
          <w:i w:val="false"/>
          <w:color w:val="000000"/>
          <w:sz w:val="28"/>
        </w:rPr>
        <w:t>
      2) необходимого перечня и количества товаров, работ и услуг на плановый период;</w:t>
      </w:r>
    </w:p>
    <w:bookmarkEnd w:id="138"/>
    <w:bookmarkStart w:name="z147" w:id="139"/>
    <w:p>
      <w:pPr>
        <w:spacing w:after="0"/>
        <w:ind w:left="0"/>
        <w:jc w:val="both"/>
      </w:pPr>
      <w:r>
        <w:rPr>
          <w:rFonts w:ascii="Times New Roman"/>
          <w:b w:val="false"/>
          <w:i w:val="false"/>
          <w:color w:val="000000"/>
          <w:sz w:val="28"/>
        </w:rPr>
        <w:t>
      3) расчета (анализа) потребности товаров, работ и услуг по форме, согласно приложению 3 к настоящим Правилам.</w:t>
      </w:r>
    </w:p>
    <w:bookmarkEnd w:id="139"/>
    <w:bookmarkStart w:name="z148" w:id="140"/>
    <w:p>
      <w:pPr>
        <w:spacing w:after="0"/>
        <w:ind w:left="0"/>
        <w:jc w:val="both"/>
      </w:pPr>
      <w:r>
        <w:rPr>
          <w:rFonts w:ascii="Times New Roman"/>
          <w:b w:val="false"/>
          <w:i w:val="false"/>
          <w:color w:val="000000"/>
          <w:sz w:val="28"/>
        </w:rPr>
        <w:t>
      Заявки и расчеты к ним составляются начальниками подразделений по своим направлениям в 3 экземплярах, согласовываются курирующим заместителем руководителя РГУ и утверждаются руководителем РГУ.</w:t>
      </w:r>
    </w:p>
    <w:bookmarkEnd w:id="140"/>
    <w:bookmarkStart w:name="z149" w:id="141"/>
    <w:p>
      <w:pPr>
        <w:spacing w:after="0"/>
        <w:ind w:left="0"/>
        <w:jc w:val="both"/>
      </w:pPr>
      <w:r>
        <w:rPr>
          <w:rFonts w:ascii="Times New Roman"/>
          <w:b w:val="false"/>
          <w:i w:val="false"/>
          <w:color w:val="000000"/>
          <w:sz w:val="28"/>
        </w:rPr>
        <w:t>
      Один экземпляр заявки направляется в вышестоящий ОВУ, второй экземпляр подшивается в отдельном деле, а третий подшивается вместе с бюджетным запросом.</w:t>
      </w:r>
    </w:p>
    <w:bookmarkEnd w:id="141"/>
    <w:bookmarkStart w:name="z150" w:id="142"/>
    <w:p>
      <w:pPr>
        <w:spacing w:after="0"/>
        <w:ind w:left="0"/>
        <w:jc w:val="both"/>
      </w:pPr>
      <w:r>
        <w:rPr>
          <w:rFonts w:ascii="Times New Roman"/>
          <w:b w:val="false"/>
          <w:i w:val="false"/>
          <w:color w:val="000000"/>
          <w:sz w:val="28"/>
        </w:rPr>
        <w:t>
      33. Финансовое подразделение:</w:t>
      </w:r>
    </w:p>
    <w:bookmarkEnd w:id="142"/>
    <w:bookmarkStart w:name="z151" w:id="143"/>
    <w:p>
      <w:pPr>
        <w:spacing w:after="0"/>
        <w:ind w:left="0"/>
        <w:jc w:val="both"/>
      </w:pPr>
      <w:r>
        <w:rPr>
          <w:rFonts w:ascii="Times New Roman"/>
          <w:b w:val="false"/>
          <w:i w:val="false"/>
          <w:color w:val="000000"/>
          <w:sz w:val="28"/>
        </w:rPr>
        <w:t>
      1) проверяет представленные заявки, расчеты и обоснования к ним на соответствие установленным формам и их содержанию, данным бухгалтерского учета, утвержденным натуральным нормам (нормам снабжений), стоимости (цены за единицу) с ценовыми предложениями (прайс-листами);</w:t>
      </w:r>
    </w:p>
    <w:bookmarkEnd w:id="143"/>
    <w:bookmarkStart w:name="z152" w:id="144"/>
    <w:p>
      <w:pPr>
        <w:spacing w:after="0"/>
        <w:ind w:left="0"/>
        <w:jc w:val="both"/>
      </w:pPr>
      <w:r>
        <w:rPr>
          <w:rFonts w:ascii="Times New Roman"/>
          <w:b w:val="false"/>
          <w:i w:val="false"/>
          <w:color w:val="000000"/>
          <w:sz w:val="28"/>
        </w:rPr>
        <w:t>
      2) после проверки заявок по каждому виду товаров, работ и услуг определяет подспецифику и составляет расчеты;</w:t>
      </w:r>
    </w:p>
    <w:bookmarkEnd w:id="144"/>
    <w:bookmarkStart w:name="z153" w:id="145"/>
    <w:p>
      <w:pPr>
        <w:spacing w:after="0"/>
        <w:ind w:left="0"/>
        <w:jc w:val="both"/>
      </w:pPr>
      <w:r>
        <w:rPr>
          <w:rFonts w:ascii="Times New Roman"/>
          <w:b w:val="false"/>
          <w:i w:val="false"/>
          <w:color w:val="000000"/>
          <w:sz w:val="28"/>
        </w:rPr>
        <w:t>
      3) на основании представленных пояснительных записок составляет сводную пояснительную записку к бюджетному запросу.</w:t>
      </w:r>
    </w:p>
    <w:bookmarkEnd w:id="145"/>
    <w:bookmarkStart w:name="z154" w:id="146"/>
    <w:p>
      <w:pPr>
        <w:spacing w:after="0"/>
        <w:ind w:left="0"/>
        <w:jc w:val="both"/>
      </w:pPr>
      <w:r>
        <w:rPr>
          <w:rFonts w:ascii="Times New Roman"/>
          <w:b w:val="false"/>
          <w:i w:val="false"/>
          <w:color w:val="000000"/>
          <w:sz w:val="28"/>
        </w:rPr>
        <w:t>
      Финансовое подразделение проверяет представленные заявки по централизованным мероприятиям, расчеты и обоснования к ним на соответствие установленным формам и их содержанию, данным бухгалтерского учета, утвержденным натуральным нормам (нормам снабжений). После чего вносит сводные данные по направлениям в паспорт деятельности РГУ по форме П-1 согласно приложению 1 к настоящим Правилам.</w:t>
      </w:r>
    </w:p>
    <w:bookmarkEnd w:id="146"/>
    <w:bookmarkStart w:name="z155" w:id="147"/>
    <w:p>
      <w:pPr>
        <w:spacing w:after="0"/>
        <w:ind w:left="0"/>
        <w:jc w:val="both"/>
      </w:pPr>
      <w:r>
        <w:rPr>
          <w:rFonts w:ascii="Times New Roman"/>
          <w:b w:val="false"/>
          <w:i w:val="false"/>
          <w:color w:val="000000"/>
          <w:sz w:val="28"/>
        </w:rPr>
        <w:t>
      34. Бюджетный запрос РГУ на плановый период выносится на рассмотрение комиссии по бюджету для принятия решения по заявленным расходам.</w:t>
      </w:r>
    </w:p>
    <w:bookmarkEnd w:id="147"/>
    <w:bookmarkStart w:name="z156" w:id="148"/>
    <w:p>
      <w:pPr>
        <w:spacing w:after="0"/>
        <w:ind w:left="0"/>
        <w:jc w:val="both"/>
      </w:pPr>
      <w:r>
        <w:rPr>
          <w:rFonts w:ascii="Times New Roman"/>
          <w:b w:val="false"/>
          <w:i w:val="false"/>
          <w:color w:val="000000"/>
          <w:sz w:val="28"/>
        </w:rPr>
        <w:t>
      35. Решение комиссии по бюджету оформляется протоколом. Протокол подписывается всеми членами комиссии по бюджету, утверждается председателем комиссии и в установленном порядке регистрируется в делопроизводстве.</w:t>
      </w:r>
    </w:p>
    <w:bookmarkEnd w:id="148"/>
    <w:bookmarkStart w:name="z157" w:id="149"/>
    <w:p>
      <w:pPr>
        <w:spacing w:after="0"/>
        <w:ind w:left="0"/>
        <w:jc w:val="both"/>
      </w:pPr>
      <w:r>
        <w:rPr>
          <w:rFonts w:ascii="Times New Roman"/>
          <w:b w:val="false"/>
          <w:i w:val="false"/>
          <w:color w:val="000000"/>
          <w:sz w:val="28"/>
        </w:rPr>
        <w:t xml:space="preserve">
      Бюджетный запрос РГУ на плановый период оформляется в двух экземплярах. Один экземпляр направляется в вышестоящий ОВУ по подчиненности, а другой экземпляр подшивается в делопроизводстве в отдельном деле с соблюдением требований </w:t>
      </w:r>
      <w:r>
        <w:rPr>
          <w:rFonts w:ascii="Times New Roman"/>
          <w:b w:val="false"/>
          <w:i w:val="false"/>
          <w:color w:val="000000"/>
          <w:sz w:val="28"/>
        </w:rPr>
        <w:t>пункта 170</w:t>
      </w:r>
      <w:r>
        <w:rPr>
          <w:rFonts w:ascii="Times New Roman"/>
          <w:b w:val="false"/>
          <w:i w:val="false"/>
          <w:color w:val="000000"/>
          <w:sz w:val="28"/>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документирования), утвержденных приказом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под № 33339).</w:t>
      </w:r>
    </w:p>
    <w:bookmarkEnd w:id="149"/>
    <w:bookmarkStart w:name="z158" w:id="150"/>
    <w:p>
      <w:pPr>
        <w:spacing w:after="0"/>
        <w:ind w:left="0"/>
        <w:jc w:val="both"/>
      </w:pPr>
      <w:r>
        <w:rPr>
          <w:rFonts w:ascii="Times New Roman"/>
          <w:b w:val="false"/>
          <w:i w:val="false"/>
          <w:color w:val="000000"/>
          <w:sz w:val="28"/>
        </w:rPr>
        <w:t xml:space="preserve">
      36. Расчеты (совокупность документов и материалов для обоснования объемов расходов) по направлениям расходов составляются по каждой внутренней специфике экономической классификации расходов на каждый год планового периода в разрезе мероприятий по формам согласно приложениям к </w:t>
      </w:r>
      <w:r>
        <w:rPr>
          <w:rFonts w:ascii="Times New Roman"/>
          <w:b w:val="false"/>
          <w:i w:val="false"/>
          <w:color w:val="000000"/>
          <w:sz w:val="28"/>
        </w:rPr>
        <w:t>Правилам</w:t>
      </w:r>
      <w:r>
        <w:rPr>
          <w:rFonts w:ascii="Times New Roman"/>
          <w:b w:val="false"/>
          <w:i w:val="false"/>
          <w:color w:val="000000"/>
          <w:sz w:val="28"/>
        </w:rPr>
        <w:t xml:space="preserve"> составления, представления, рассмотрения бюджетного запроса (далее – Правила составления, представления, рассмотрения бюджетного запроса), утвержденным приказом Министра финансов Республики Казахстан от 22 апреля 2025 года № 185 (зарегистрирован в Реестре государственной регистрации нормативных правовых актов под № 10007).</w:t>
      </w:r>
    </w:p>
    <w:bookmarkEnd w:id="150"/>
    <w:bookmarkStart w:name="z159" w:id="151"/>
    <w:p>
      <w:pPr>
        <w:spacing w:after="0"/>
        <w:ind w:left="0"/>
        <w:jc w:val="both"/>
      </w:pPr>
      <w:r>
        <w:rPr>
          <w:rFonts w:ascii="Times New Roman"/>
          <w:b w:val="false"/>
          <w:i w:val="false"/>
          <w:color w:val="000000"/>
          <w:sz w:val="28"/>
        </w:rPr>
        <w:t>
      37. После получения от ОВУ лимитов по поддержанным расходам на плановый трехлетний период, РГУ составляет уточненный бюджетный запрос на плановый период и формирует проект ИПФ на очередной финансовый год.</w:t>
      </w:r>
    </w:p>
    <w:bookmarkEnd w:id="151"/>
    <w:bookmarkStart w:name="z160" w:id="152"/>
    <w:p>
      <w:pPr>
        <w:spacing w:after="0"/>
        <w:ind w:left="0"/>
        <w:jc w:val="both"/>
      </w:pPr>
      <w:r>
        <w:rPr>
          <w:rFonts w:ascii="Times New Roman"/>
          <w:b w:val="false"/>
          <w:i w:val="false"/>
          <w:color w:val="000000"/>
          <w:sz w:val="28"/>
        </w:rPr>
        <w:t>
      38. Уточненный бюджетный запрос на плановый период и проект ИПФ на очередной финансовый год в течение 3 рабочих дней направляется в ОВУ.</w:t>
      </w:r>
    </w:p>
    <w:bookmarkEnd w:id="152"/>
    <w:bookmarkStart w:name="z161" w:id="153"/>
    <w:p>
      <w:pPr>
        <w:spacing w:after="0"/>
        <w:ind w:left="0"/>
        <w:jc w:val="both"/>
      </w:pPr>
      <w:r>
        <w:rPr>
          <w:rFonts w:ascii="Times New Roman"/>
          <w:b w:val="false"/>
          <w:i w:val="false"/>
          <w:color w:val="000000"/>
          <w:sz w:val="28"/>
        </w:rPr>
        <w:t>
      39. Основанием для определения помесячной разбивки в ИПФ на очередной финансовый год являются утвержденные документы на следующий финансовый год:</w:t>
      </w:r>
    </w:p>
    <w:bookmarkEnd w:id="153"/>
    <w:bookmarkStart w:name="z162" w:id="154"/>
    <w:p>
      <w:pPr>
        <w:spacing w:after="0"/>
        <w:ind w:left="0"/>
        <w:jc w:val="both"/>
      </w:pPr>
      <w:r>
        <w:rPr>
          <w:rFonts w:ascii="Times New Roman"/>
          <w:b w:val="false"/>
          <w:i w:val="false"/>
          <w:color w:val="000000"/>
          <w:sz w:val="28"/>
        </w:rPr>
        <w:t>
      1) бюджетный запрос;</w:t>
      </w:r>
    </w:p>
    <w:bookmarkEnd w:id="154"/>
    <w:bookmarkStart w:name="z163" w:id="155"/>
    <w:p>
      <w:pPr>
        <w:spacing w:after="0"/>
        <w:ind w:left="0"/>
        <w:jc w:val="both"/>
      </w:pPr>
      <w:r>
        <w:rPr>
          <w:rFonts w:ascii="Times New Roman"/>
          <w:b w:val="false"/>
          <w:i w:val="false"/>
          <w:color w:val="000000"/>
          <w:sz w:val="28"/>
        </w:rPr>
        <w:t>
      2) график отпусков;</w:t>
      </w:r>
    </w:p>
    <w:bookmarkEnd w:id="155"/>
    <w:bookmarkStart w:name="z164" w:id="156"/>
    <w:p>
      <w:pPr>
        <w:spacing w:after="0"/>
        <w:ind w:left="0"/>
        <w:jc w:val="both"/>
      </w:pPr>
      <w:r>
        <w:rPr>
          <w:rFonts w:ascii="Times New Roman"/>
          <w:b w:val="false"/>
          <w:i w:val="false"/>
          <w:color w:val="000000"/>
          <w:sz w:val="28"/>
        </w:rPr>
        <w:t>
      3) предварительный годовой план государственных закупок (при наличии);</w:t>
      </w:r>
    </w:p>
    <w:bookmarkEnd w:id="156"/>
    <w:bookmarkStart w:name="z165" w:id="157"/>
    <w:p>
      <w:pPr>
        <w:spacing w:after="0"/>
        <w:ind w:left="0"/>
        <w:jc w:val="both"/>
      </w:pPr>
      <w:r>
        <w:rPr>
          <w:rFonts w:ascii="Times New Roman"/>
          <w:b w:val="false"/>
          <w:i w:val="false"/>
          <w:color w:val="000000"/>
          <w:sz w:val="28"/>
        </w:rPr>
        <w:t>
      4) план командировок.</w:t>
      </w:r>
    </w:p>
    <w:bookmarkEnd w:id="157"/>
    <w:bookmarkStart w:name="z166" w:id="158"/>
    <w:p>
      <w:pPr>
        <w:spacing w:after="0"/>
        <w:ind w:left="0"/>
        <w:jc w:val="both"/>
      </w:pPr>
      <w:r>
        <w:rPr>
          <w:rFonts w:ascii="Times New Roman"/>
          <w:b w:val="false"/>
          <w:i w:val="false"/>
          <w:color w:val="000000"/>
          <w:sz w:val="28"/>
        </w:rPr>
        <w:t>
      40. ИПФ на очередной финансовый год составляется в 2 экземплярах, которые подписываются начальником финансового подразделения и руководителем РГУ, заверяются гербовой печатью РГУ. Первый экземпляр направляется в вышестоящий ОВУ для последующего представления в ДЭФ, второй экземпляр остается в РГУ.</w:t>
      </w:r>
    </w:p>
    <w:bookmarkEnd w:id="158"/>
    <w:bookmarkStart w:name="z167" w:id="159"/>
    <w:p>
      <w:pPr>
        <w:spacing w:after="0"/>
        <w:ind w:left="0"/>
        <w:jc w:val="left"/>
      </w:pPr>
      <w:r>
        <w:rPr>
          <w:rFonts w:ascii="Times New Roman"/>
          <w:b/>
          <w:i w:val="false"/>
          <w:color w:val="000000"/>
        </w:rPr>
        <w:t xml:space="preserve"> Параграф 2. Порядок формирования бюджетного запроса в ОВУ</w:t>
      </w:r>
    </w:p>
    <w:bookmarkEnd w:id="159"/>
    <w:bookmarkStart w:name="z168" w:id="160"/>
    <w:p>
      <w:pPr>
        <w:spacing w:after="0"/>
        <w:ind w:left="0"/>
        <w:jc w:val="both"/>
      </w:pPr>
      <w:r>
        <w:rPr>
          <w:rFonts w:ascii="Times New Roman"/>
          <w:b w:val="false"/>
          <w:i w:val="false"/>
          <w:color w:val="000000"/>
          <w:sz w:val="28"/>
        </w:rPr>
        <w:t>
      41. Процесс планирования мероприятий, исполняемых ОВУ, на плановый трехлетний период осуществляется в следующие сроки:</w:t>
      </w:r>
    </w:p>
    <w:bookmarkEnd w:id="160"/>
    <w:bookmarkStart w:name="z169" w:id="161"/>
    <w:p>
      <w:pPr>
        <w:spacing w:after="0"/>
        <w:ind w:left="0"/>
        <w:jc w:val="both"/>
      </w:pPr>
      <w:r>
        <w:rPr>
          <w:rFonts w:ascii="Times New Roman"/>
          <w:b w:val="false"/>
          <w:i w:val="false"/>
          <w:color w:val="000000"/>
          <w:sz w:val="28"/>
        </w:rPr>
        <w:t>
      1) до 15 января приказом первого руководителя ОВУ назначается комиссия по рассмотрению бюджетного запроса и заявок по централизованному планированию подчиненных РГУ (далее – комиссия по бюджету ОВУ), а также должностные лица, представляющие расчеты. Председателем комиссии по бюджету назначается руководитель ОВУ. В состав комиссии включаются заместители руководителя ОВУ, начальники кадрового, организационно-мобилизационного и финансового подразделений, а также должностные лица, деятельность которых непосредственно связана с формированием бюджета. При этом состав комиссии создается в нечетном количестве. Секретарем комиссии назначается должностное лицо финансового подразделения ОВУ, которое не имеет права голоса;</w:t>
      </w:r>
    </w:p>
    <w:bookmarkEnd w:id="161"/>
    <w:bookmarkStart w:name="z170" w:id="162"/>
    <w:p>
      <w:pPr>
        <w:spacing w:after="0"/>
        <w:ind w:left="0"/>
        <w:jc w:val="both"/>
      </w:pPr>
      <w:r>
        <w:rPr>
          <w:rFonts w:ascii="Times New Roman"/>
          <w:b w:val="false"/>
          <w:i w:val="false"/>
          <w:color w:val="000000"/>
          <w:sz w:val="28"/>
        </w:rPr>
        <w:t>
      2) в течение 3 рабочих дней после подписания приказа в вышестоящий ОВУ направляется выписка из приказа о назначении должностных лиц комиссии по бюджету ОВУ и осуществляющих планирование расходов;</w:t>
      </w:r>
    </w:p>
    <w:bookmarkEnd w:id="162"/>
    <w:bookmarkStart w:name="z171" w:id="163"/>
    <w:p>
      <w:pPr>
        <w:spacing w:after="0"/>
        <w:ind w:left="0"/>
        <w:jc w:val="both"/>
      </w:pPr>
      <w:r>
        <w:rPr>
          <w:rFonts w:ascii="Times New Roman"/>
          <w:b w:val="false"/>
          <w:i w:val="false"/>
          <w:color w:val="000000"/>
          <w:sz w:val="28"/>
        </w:rPr>
        <w:t>
      3) до 5 февраля текущего года финансовым подразделением ОВУ проверяются бюджетные запросы РГУ;</w:t>
      </w:r>
    </w:p>
    <w:bookmarkEnd w:id="163"/>
    <w:bookmarkStart w:name="z172" w:id="164"/>
    <w:p>
      <w:pPr>
        <w:spacing w:after="0"/>
        <w:ind w:left="0"/>
        <w:jc w:val="both"/>
      </w:pPr>
      <w:r>
        <w:rPr>
          <w:rFonts w:ascii="Times New Roman"/>
          <w:b w:val="false"/>
          <w:i w:val="false"/>
          <w:color w:val="000000"/>
          <w:sz w:val="28"/>
        </w:rPr>
        <w:t>
      4) до 7 февраля текущего года финансовым подразделением ОВУ формируется сводный бюджетный запрос за ОВУ;</w:t>
      </w:r>
    </w:p>
    <w:bookmarkEnd w:id="164"/>
    <w:bookmarkStart w:name="z173" w:id="165"/>
    <w:p>
      <w:pPr>
        <w:spacing w:after="0"/>
        <w:ind w:left="0"/>
        <w:jc w:val="both"/>
      </w:pPr>
      <w:r>
        <w:rPr>
          <w:rFonts w:ascii="Times New Roman"/>
          <w:b w:val="false"/>
          <w:i w:val="false"/>
          <w:color w:val="000000"/>
          <w:sz w:val="28"/>
        </w:rPr>
        <w:t>
      5) до 10 февраля текущего года проводятся заседания комиссий по бюджету на плановый период. При наличии замечаний и предложений комиссии по бюджету в сводный бюджетный запрос ОВУ вносятся соответствующие изменения и (или) дополнения. По итогам заседаний утверждаются протоколы комиссий по бюджету, которые регистрируется в делопроизводстве;</w:t>
      </w:r>
    </w:p>
    <w:bookmarkEnd w:id="165"/>
    <w:bookmarkStart w:name="z174" w:id="166"/>
    <w:p>
      <w:pPr>
        <w:spacing w:after="0"/>
        <w:ind w:left="0"/>
        <w:jc w:val="both"/>
      </w:pPr>
      <w:r>
        <w:rPr>
          <w:rFonts w:ascii="Times New Roman"/>
          <w:b w:val="false"/>
          <w:i w:val="false"/>
          <w:color w:val="000000"/>
          <w:sz w:val="28"/>
        </w:rPr>
        <w:t>
      6) до 12 февраля текущего года сводный бюджетный запрос ОВУ с копиями протоколов комиссий по бюджету направляется в вышестоящий ОВУ.</w:t>
      </w:r>
    </w:p>
    <w:bookmarkEnd w:id="166"/>
    <w:bookmarkStart w:name="z175" w:id="167"/>
    <w:p>
      <w:pPr>
        <w:spacing w:after="0"/>
        <w:ind w:left="0"/>
        <w:jc w:val="both"/>
      </w:pPr>
      <w:r>
        <w:rPr>
          <w:rFonts w:ascii="Times New Roman"/>
          <w:b w:val="false"/>
          <w:i w:val="false"/>
          <w:color w:val="000000"/>
          <w:sz w:val="28"/>
        </w:rPr>
        <w:t>
      Сводный бюджетный запрос ОВУ составляется в двух экземплярах, подписывается начальником финансового подразделения ОВУ, руководителем ОВУ, заверяется гербовой печатью ОВУ. При этом один экземпляр направляется в вышестоящий ОВУ, а второй подшивается в делопроизводстве ОВУ в отдельном деле.</w:t>
      </w:r>
    </w:p>
    <w:bookmarkEnd w:id="167"/>
    <w:bookmarkStart w:name="z176" w:id="168"/>
    <w:p>
      <w:pPr>
        <w:spacing w:after="0"/>
        <w:ind w:left="0"/>
        <w:jc w:val="both"/>
      </w:pPr>
      <w:r>
        <w:rPr>
          <w:rFonts w:ascii="Times New Roman"/>
          <w:b w:val="false"/>
          <w:i w:val="false"/>
          <w:color w:val="000000"/>
          <w:sz w:val="28"/>
        </w:rPr>
        <w:t>
      42. Заместители руководителя и начальники подразделений ОВУ по курируемым направлениям проверяют расходы, предусмотренные в бюджетных запросах и заявках по централизованным мероприятиям подчиненных РГУ, на соответствие мероприятиям плана подготовки ОВУ на следующий плановый период и проводят их анализ на предмет оснащенности необходимыми материальными ресурсами для выполнения возложенных задач.</w:t>
      </w:r>
    </w:p>
    <w:bookmarkEnd w:id="168"/>
    <w:bookmarkStart w:name="z177" w:id="169"/>
    <w:p>
      <w:pPr>
        <w:spacing w:after="0"/>
        <w:ind w:left="0"/>
        <w:jc w:val="both"/>
      </w:pPr>
      <w:r>
        <w:rPr>
          <w:rFonts w:ascii="Times New Roman"/>
          <w:b w:val="false"/>
          <w:i w:val="false"/>
          <w:color w:val="000000"/>
          <w:sz w:val="28"/>
        </w:rPr>
        <w:t>
      В ходе анализа проводится сверка заявленных расходов РГУ с учетом идентичности их штатов. На основании анализа определяются проблемные вопросы по обеспеченности его подчиненных РГУ, которые направляются в составе сводного бюджетного запроса ОВУ в вышестоящий ОВУ.</w:t>
      </w:r>
    </w:p>
    <w:bookmarkEnd w:id="169"/>
    <w:bookmarkStart w:name="z178" w:id="170"/>
    <w:p>
      <w:pPr>
        <w:spacing w:after="0"/>
        <w:ind w:left="0"/>
        <w:jc w:val="both"/>
      </w:pPr>
      <w:r>
        <w:rPr>
          <w:rFonts w:ascii="Times New Roman"/>
          <w:b w:val="false"/>
          <w:i w:val="false"/>
          <w:color w:val="000000"/>
          <w:sz w:val="28"/>
        </w:rPr>
        <w:t>
      43. По централизованным мероприятиям сводные заявки и расчеты к ним составляются начальниками подразделений ОВУ по своим направлениям в 3 экземплярах, согласовываются курирующими заместителями руководителя ОВУ, утверждаются руководителем ОВУ и направляются в вышестоящий ОВУ в срок до 30 января текущего года.</w:t>
      </w:r>
    </w:p>
    <w:bookmarkEnd w:id="170"/>
    <w:bookmarkStart w:name="z179" w:id="171"/>
    <w:p>
      <w:pPr>
        <w:spacing w:after="0"/>
        <w:ind w:left="0"/>
        <w:jc w:val="both"/>
      </w:pPr>
      <w:r>
        <w:rPr>
          <w:rFonts w:ascii="Times New Roman"/>
          <w:b w:val="false"/>
          <w:i w:val="false"/>
          <w:color w:val="000000"/>
          <w:sz w:val="28"/>
        </w:rPr>
        <w:t>
      Один экземпляр сводной заявки направляется в вышестоящий ОВУ, второй экземпляр подшивается в делопроизводстве ОВУ в отдельном деле, а третий подшивается в финансовом подразделений ОВУ вместе со сводным бюджетным запросом согласно требованиям пункта 170 Правил документирования.</w:t>
      </w:r>
    </w:p>
    <w:bookmarkEnd w:id="171"/>
    <w:bookmarkStart w:name="z180" w:id="172"/>
    <w:p>
      <w:pPr>
        <w:spacing w:after="0"/>
        <w:ind w:left="0"/>
        <w:jc w:val="both"/>
      </w:pPr>
      <w:r>
        <w:rPr>
          <w:rFonts w:ascii="Times New Roman"/>
          <w:b w:val="false"/>
          <w:i w:val="false"/>
          <w:color w:val="000000"/>
          <w:sz w:val="28"/>
        </w:rPr>
        <w:t>
      44. Финансовым подразделением ОВУ бюджетные запросы подчиненных РГУ, проверяются на:</w:t>
      </w:r>
    </w:p>
    <w:bookmarkEnd w:id="172"/>
    <w:bookmarkStart w:name="z181" w:id="173"/>
    <w:p>
      <w:pPr>
        <w:spacing w:after="0"/>
        <w:ind w:left="0"/>
        <w:jc w:val="both"/>
      </w:pPr>
      <w:r>
        <w:rPr>
          <w:rFonts w:ascii="Times New Roman"/>
          <w:b w:val="false"/>
          <w:i w:val="false"/>
          <w:color w:val="000000"/>
          <w:sz w:val="28"/>
        </w:rPr>
        <w:t>
      1) правильность составления расчетов;</w:t>
      </w:r>
    </w:p>
    <w:bookmarkEnd w:id="173"/>
    <w:bookmarkStart w:name="z182" w:id="174"/>
    <w:p>
      <w:pPr>
        <w:spacing w:after="0"/>
        <w:ind w:left="0"/>
        <w:jc w:val="both"/>
      </w:pPr>
      <w:r>
        <w:rPr>
          <w:rFonts w:ascii="Times New Roman"/>
          <w:b w:val="false"/>
          <w:i w:val="false"/>
          <w:color w:val="000000"/>
          <w:sz w:val="28"/>
        </w:rPr>
        <w:t>
      2) обоснованность расходов и полноту подтверждающих документов, наличие документов по ценообразованию и натуральных норм (норм снабжения);</w:t>
      </w:r>
    </w:p>
    <w:bookmarkEnd w:id="174"/>
    <w:bookmarkStart w:name="z183" w:id="175"/>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175"/>
    <w:bookmarkStart w:name="z184" w:id="176"/>
    <w:p>
      <w:pPr>
        <w:spacing w:after="0"/>
        <w:ind w:left="0"/>
        <w:jc w:val="both"/>
      </w:pPr>
      <w:r>
        <w:rPr>
          <w:rFonts w:ascii="Times New Roman"/>
          <w:b w:val="false"/>
          <w:i w:val="false"/>
          <w:color w:val="000000"/>
          <w:sz w:val="28"/>
        </w:rPr>
        <w:t>
      45. В случае несоответствия бюджетного запроса требованиям, указанным в пункте 44 настоящих Правил, бюджетный запрос возвращается в РГУ для доработки в течение 3 рабочих дней.</w:t>
      </w:r>
    </w:p>
    <w:bookmarkEnd w:id="176"/>
    <w:bookmarkStart w:name="z185" w:id="177"/>
    <w:p>
      <w:pPr>
        <w:spacing w:after="0"/>
        <w:ind w:left="0"/>
        <w:jc w:val="both"/>
      </w:pPr>
      <w:r>
        <w:rPr>
          <w:rFonts w:ascii="Times New Roman"/>
          <w:b w:val="false"/>
          <w:i w:val="false"/>
          <w:color w:val="000000"/>
          <w:sz w:val="28"/>
        </w:rPr>
        <w:t>
      Возврат бюджетного запроса допускается не более одного раза, при этом в доработанном бюджетном запросе должны быть устранены все замечания, указанные в перечне нарушений.</w:t>
      </w:r>
    </w:p>
    <w:bookmarkEnd w:id="177"/>
    <w:bookmarkStart w:name="z186" w:id="178"/>
    <w:p>
      <w:pPr>
        <w:spacing w:after="0"/>
        <w:ind w:left="0"/>
        <w:jc w:val="both"/>
      </w:pPr>
      <w:r>
        <w:rPr>
          <w:rFonts w:ascii="Times New Roman"/>
          <w:b w:val="false"/>
          <w:i w:val="false"/>
          <w:color w:val="000000"/>
          <w:sz w:val="28"/>
        </w:rPr>
        <w:t>
      46. После получения от ОВУ ОСУ лимитов по поддержанным расходам на плановый трехлетний период, ОВУ в течение 3 рабочих дней доводит их до РГУ.</w:t>
      </w:r>
    </w:p>
    <w:bookmarkEnd w:id="178"/>
    <w:bookmarkStart w:name="z187" w:id="179"/>
    <w:p>
      <w:pPr>
        <w:spacing w:after="0"/>
        <w:ind w:left="0"/>
        <w:jc w:val="both"/>
      </w:pPr>
      <w:r>
        <w:rPr>
          <w:rFonts w:ascii="Times New Roman"/>
          <w:b w:val="false"/>
          <w:i w:val="false"/>
          <w:color w:val="000000"/>
          <w:sz w:val="28"/>
        </w:rPr>
        <w:t>
      47. После получения от РГУ уточненного бюджетного запроса на плановый трехлетний период и проекта ИПФ на очередной финансовый год ОВУ направляет сводный уточненный бюджетный запрос на плановый период и ИПФ на очередной финансовый год за подчиненные РГУ в течение 3 рабочих дней в ОВУ ОСУ.</w:t>
      </w:r>
    </w:p>
    <w:bookmarkEnd w:id="179"/>
    <w:bookmarkStart w:name="z188" w:id="180"/>
    <w:p>
      <w:pPr>
        <w:spacing w:after="0"/>
        <w:ind w:left="0"/>
        <w:jc w:val="left"/>
      </w:pPr>
      <w:r>
        <w:rPr>
          <w:rFonts w:ascii="Times New Roman"/>
          <w:b/>
          <w:i w:val="false"/>
          <w:color w:val="000000"/>
        </w:rPr>
        <w:t xml:space="preserve"> Параграф 3. Порядок формирования бюджетного запроса в ОВУ ОСУ, имеющих в непосредственном подчинении ОВУ</w:t>
      </w:r>
    </w:p>
    <w:bookmarkEnd w:id="180"/>
    <w:bookmarkStart w:name="z189" w:id="181"/>
    <w:p>
      <w:pPr>
        <w:spacing w:after="0"/>
        <w:ind w:left="0"/>
        <w:jc w:val="both"/>
      </w:pPr>
      <w:r>
        <w:rPr>
          <w:rFonts w:ascii="Times New Roman"/>
          <w:b w:val="false"/>
          <w:i w:val="false"/>
          <w:color w:val="000000"/>
          <w:sz w:val="28"/>
        </w:rPr>
        <w:t>
      48. Процесс планирования мероприятий, исполняемых ОВУ, на следующий год осуществляется в следующие сроки:</w:t>
      </w:r>
    </w:p>
    <w:bookmarkEnd w:id="181"/>
    <w:bookmarkStart w:name="z190" w:id="182"/>
    <w:p>
      <w:pPr>
        <w:spacing w:after="0"/>
        <w:ind w:left="0"/>
        <w:jc w:val="both"/>
      </w:pPr>
      <w:r>
        <w:rPr>
          <w:rFonts w:ascii="Times New Roman"/>
          <w:b w:val="false"/>
          <w:i w:val="false"/>
          <w:color w:val="000000"/>
          <w:sz w:val="28"/>
        </w:rPr>
        <w:t>
      1) до 30 января приказом первого руководителя ОВУ ОСУ, имеющих в непосредственном подчинении ОВУ назначается комиссия по рассмотрению бюджетного запроса и заявок по централизованному планированию подчиненные ОВУ и РГУ непосредственного подчинения (далее – комиссия по бюджету ОВУ ОСУ), а также должностные лица, осуществляющие за представление расчетов. Председателем комиссии по бюджету назначается руководитель ОВУ ОСУ. В состав комиссии включаются заместители руководителя ОВУ ОСУ, начальники кадрового, организационно-мобилизационного и финансового подразделений, а также должностные лица, деятельность которых непосредственно связана с формированием бюджета. При этом состав комиссии создается в нечетном количестве. Секретарем комиссии назначается должностное лицо финансового подразделения ОВУ ОСУ, которое не имеет права голоса;</w:t>
      </w:r>
    </w:p>
    <w:bookmarkEnd w:id="182"/>
    <w:bookmarkStart w:name="z191" w:id="183"/>
    <w:p>
      <w:pPr>
        <w:spacing w:after="0"/>
        <w:ind w:left="0"/>
        <w:jc w:val="both"/>
      </w:pPr>
      <w:r>
        <w:rPr>
          <w:rFonts w:ascii="Times New Roman"/>
          <w:b w:val="false"/>
          <w:i w:val="false"/>
          <w:color w:val="000000"/>
          <w:sz w:val="28"/>
        </w:rPr>
        <w:t>
      2) в течение 5 рабочих дней после подписания приказа в ДЭФ направляется выписка из приказа о назначении должностных лиц комиссии по бюджету ОВУ ОСУ и осуществляющих планирование расходов;</w:t>
      </w:r>
    </w:p>
    <w:bookmarkEnd w:id="183"/>
    <w:bookmarkStart w:name="z192" w:id="184"/>
    <w:p>
      <w:pPr>
        <w:spacing w:after="0"/>
        <w:ind w:left="0"/>
        <w:jc w:val="both"/>
      </w:pPr>
      <w:r>
        <w:rPr>
          <w:rFonts w:ascii="Times New Roman"/>
          <w:b w:val="false"/>
          <w:i w:val="false"/>
          <w:color w:val="000000"/>
          <w:sz w:val="28"/>
        </w:rPr>
        <w:t>
      3) до 20 февраля текущего года финансовым подразделением ОВУ ОСУ проверяются бюджетные запросы подчиненных ОВУ и воинских частей непосредственного подчинения (далее – ЧНП);</w:t>
      </w:r>
    </w:p>
    <w:bookmarkEnd w:id="184"/>
    <w:bookmarkStart w:name="z193" w:id="185"/>
    <w:p>
      <w:pPr>
        <w:spacing w:after="0"/>
        <w:ind w:left="0"/>
        <w:jc w:val="both"/>
      </w:pPr>
      <w:r>
        <w:rPr>
          <w:rFonts w:ascii="Times New Roman"/>
          <w:b w:val="false"/>
          <w:i w:val="false"/>
          <w:color w:val="000000"/>
          <w:sz w:val="28"/>
        </w:rPr>
        <w:t>
      4) до 23 февраля текущего года финансовым подразделением ОВУ ОСУ формируется сводный бюджетный запрос за ОВУ ОСУ;</w:t>
      </w:r>
    </w:p>
    <w:bookmarkEnd w:id="185"/>
    <w:bookmarkStart w:name="z194" w:id="186"/>
    <w:p>
      <w:pPr>
        <w:spacing w:after="0"/>
        <w:ind w:left="0"/>
        <w:jc w:val="both"/>
      </w:pPr>
      <w:r>
        <w:rPr>
          <w:rFonts w:ascii="Times New Roman"/>
          <w:b w:val="false"/>
          <w:i w:val="false"/>
          <w:color w:val="000000"/>
          <w:sz w:val="28"/>
        </w:rPr>
        <w:t>
      5) до 26 февраля текущего года проводятся заседания комиссий по бюджету на плановый период. При наличии замечаний и предложений комиссий по бюджету в сводный бюджетный запрос ОВУ ОСУ вносятся соответствующие изменения и (или) дополнения. По итогам заседаний утверждаются протоколы комиссий по бюджету, которые регистрируется в делопроизводстве;</w:t>
      </w:r>
    </w:p>
    <w:bookmarkEnd w:id="186"/>
    <w:bookmarkStart w:name="z195" w:id="187"/>
    <w:p>
      <w:pPr>
        <w:spacing w:after="0"/>
        <w:ind w:left="0"/>
        <w:jc w:val="both"/>
      </w:pPr>
      <w:r>
        <w:rPr>
          <w:rFonts w:ascii="Times New Roman"/>
          <w:b w:val="false"/>
          <w:i w:val="false"/>
          <w:color w:val="000000"/>
          <w:sz w:val="28"/>
        </w:rPr>
        <w:t>
      6) до 1 марта текущего года сводный бюджетный запрос ОВУ ОСУ с копиями протоколов комиссий по бюджету направляется в ДЭФ.</w:t>
      </w:r>
    </w:p>
    <w:bookmarkEnd w:id="187"/>
    <w:bookmarkStart w:name="z196" w:id="188"/>
    <w:p>
      <w:pPr>
        <w:spacing w:after="0"/>
        <w:ind w:left="0"/>
        <w:jc w:val="both"/>
      </w:pPr>
      <w:r>
        <w:rPr>
          <w:rFonts w:ascii="Times New Roman"/>
          <w:b w:val="false"/>
          <w:i w:val="false"/>
          <w:color w:val="000000"/>
          <w:sz w:val="28"/>
        </w:rPr>
        <w:t>
      Сводный бюджетный запрос ОВУ ОСУ составляется в двух экземплярах, подписывается начальником финансового подразделения ОВУ ОСУ, руководителем ОВУ ОСУ, заверяется гербовой печатью ОВУ ОСУ. Один экземпляр направляется в ДЭФ, а второй подшивается в делопроизводстве ОВУ ОСУ в отдельном деле.</w:t>
      </w:r>
    </w:p>
    <w:bookmarkEnd w:id="188"/>
    <w:bookmarkStart w:name="z197" w:id="189"/>
    <w:p>
      <w:pPr>
        <w:spacing w:after="0"/>
        <w:ind w:left="0"/>
        <w:jc w:val="both"/>
      </w:pPr>
      <w:r>
        <w:rPr>
          <w:rFonts w:ascii="Times New Roman"/>
          <w:b w:val="false"/>
          <w:i w:val="false"/>
          <w:color w:val="000000"/>
          <w:sz w:val="28"/>
        </w:rPr>
        <w:t>
      49. Финансовым подразделением ОВУ ОСУ бюджетные запросы подчиненных ОВУ и ЧНП, проверяются на:</w:t>
      </w:r>
    </w:p>
    <w:bookmarkEnd w:id="189"/>
    <w:bookmarkStart w:name="z198" w:id="190"/>
    <w:p>
      <w:pPr>
        <w:spacing w:after="0"/>
        <w:ind w:left="0"/>
        <w:jc w:val="both"/>
      </w:pPr>
      <w:r>
        <w:rPr>
          <w:rFonts w:ascii="Times New Roman"/>
          <w:b w:val="false"/>
          <w:i w:val="false"/>
          <w:color w:val="000000"/>
          <w:sz w:val="28"/>
        </w:rPr>
        <w:t>
      1) правильность составления расчетов;</w:t>
      </w:r>
    </w:p>
    <w:bookmarkEnd w:id="190"/>
    <w:bookmarkStart w:name="z199" w:id="191"/>
    <w:p>
      <w:pPr>
        <w:spacing w:after="0"/>
        <w:ind w:left="0"/>
        <w:jc w:val="both"/>
      </w:pPr>
      <w:r>
        <w:rPr>
          <w:rFonts w:ascii="Times New Roman"/>
          <w:b w:val="false"/>
          <w:i w:val="false"/>
          <w:color w:val="000000"/>
          <w:sz w:val="28"/>
        </w:rPr>
        <w:t>
      2) обоснованность расходов и полноту подтверждающих документов, наличие документов по ценообразованию и натуральных норм (норм снабжения);</w:t>
      </w:r>
    </w:p>
    <w:bookmarkEnd w:id="191"/>
    <w:bookmarkStart w:name="z200" w:id="192"/>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192"/>
    <w:bookmarkStart w:name="z201" w:id="193"/>
    <w:p>
      <w:pPr>
        <w:spacing w:after="0"/>
        <w:ind w:left="0"/>
        <w:jc w:val="both"/>
      </w:pPr>
      <w:r>
        <w:rPr>
          <w:rFonts w:ascii="Times New Roman"/>
          <w:b w:val="false"/>
          <w:i w:val="false"/>
          <w:color w:val="000000"/>
          <w:sz w:val="28"/>
        </w:rPr>
        <w:t>
      50. В случае несоответствия бюджетного запроса требованиям, указанным в пункте 44 настоящих Правил, бюджетный запрос возвращается в РГУ для доработки в течение 5 рабочих дней.</w:t>
      </w:r>
    </w:p>
    <w:bookmarkEnd w:id="193"/>
    <w:bookmarkStart w:name="z202" w:id="194"/>
    <w:p>
      <w:pPr>
        <w:spacing w:after="0"/>
        <w:ind w:left="0"/>
        <w:jc w:val="both"/>
      </w:pPr>
      <w:r>
        <w:rPr>
          <w:rFonts w:ascii="Times New Roman"/>
          <w:b w:val="false"/>
          <w:i w:val="false"/>
          <w:color w:val="000000"/>
          <w:sz w:val="28"/>
        </w:rPr>
        <w:t>
      Возврат бюджетного запроса допускается не более одного раза, при этом в доработанном бюджетном запросе должны быть устранены все замечания, указанные в перечне нарушений.</w:t>
      </w:r>
    </w:p>
    <w:bookmarkEnd w:id="194"/>
    <w:bookmarkStart w:name="z203" w:id="195"/>
    <w:p>
      <w:pPr>
        <w:spacing w:after="0"/>
        <w:ind w:left="0"/>
        <w:jc w:val="both"/>
      </w:pPr>
      <w:r>
        <w:rPr>
          <w:rFonts w:ascii="Times New Roman"/>
          <w:b w:val="false"/>
          <w:i w:val="false"/>
          <w:color w:val="000000"/>
          <w:sz w:val="28"/>
        </w:rPr>
        <w:t>
      51. Заместители руководителя ОВУ ОСУ по курируемым направлениям проверяют расходы, предусмотренные в бюджетных запросах и заявках по централизованным мероприятиям подчиненных ОВУ и ЧНП, на соответствие мероприятиям плана подготовки ОВУ ОСУ на следующий плановый период и проводят их анализ на предмет оснащенности необходимыми материальными ресурсами для выполнения возложенных задач.</w:t>
      </w:r>
    </w:p>
    <w:bookmarkEnd w:id="195"/>
    <w:bookmarkStart w:name="z204" w:id="196"/>
    <w:p>
      <w:pPr>
        <w:spacing w:after="0"/>
        <w:ind w:left="0"/>
        <w:jc w:val="both"/>
      </w:pPr>
      <w:r>
        <w:rPr>
          <w:rFonts w:ascii="Times New Roman"/>
          <w:b w:val="false"/>
          <w:i w:val="false"/>
          <w:color w:val="000000"/>
          <w:sz w:val="28"/>
        </w:rPr>
        <w:t>
      В ходе анализа проводится сверка заявленных расходов, подчиненных ОВУ и ЧНП с учетом идентичности их штатов. На основании анализа определяются проблемные вопросы по обеспеченности его подчиненных ОВУ и ЧНП, которые направляются вместе со сводным бюджетным запросом ОВУ ОСУ в ДЭФ.</w:t>
      </w:r>
    </w:p>
    <w:bookmarkEnd w:id="196"/>
    <w:bookmarkStart w:name="z205" w:id="197"/>
    <w:p>
      <w:pPr>
        <w:spacing w:after="0"/>
        <w:ind w:left="0"/>
        <w:jc w:val="both"/>
      </w:pPr>
      <w:r>
        <w:rPr>
          <w:rFonts w:ascii="Times New Roman"/>
          <w:b w:val="false"/>
          <w:i w:val="false"/>
          <w:color w:val="000000"/>
          <w:sz w:val="28"/>
        </w:rPr>
        <w:t>
      По централизованным мероприятиям сводные заявки и расчеты к ним составляются начальниками подразделений ОВУ по своим направлениям в 3 экземплярах, согласовываются курирующими заместителями руководителя ОВУ ОСУ, утверждаются руководителем ОВУ ОСУ направляются ОПМНР в срок до 10 февраля текущего года.</w:t>
      </w:r>
    </w:p>
    <w:bookmarkEnd w:id="197"/>
    <w:bookmarkStart w:name="z206" w:id="198"/>
    <w:p>
      <w:pPr>
        <w:spacing w:after="0"/>
        <w:ind w:left="0"/>
        <w:jc w:val="both"/>
      </w:pPr>
      <w:r>
        <w:rPr>
          <w:rFonts w:ascii="Times New Roman"/>
          <w:b w:val="false"/>
          <w:i w:val="false"/>
          <w:color w:val="000000"/>
          <w:sz w:val="28"/>
        </w:rPr>
        <w:t>
      Один экземпляр сводной заявки направляется в ОПМНР, второй экземпляр подшивается в делопроизводстве ОВУ ОСУ в отдельном деле, а третий подшивается в финансовом подразделений ОВУ ОСУ вместе со сводным бюджетным запросом согласно требованиям пункта 170 Правил документирования.</w:t>
      </w:r>
    </w:p>
    <w:bookmarkEnd w:id="198"/>
    <w:bookmarkStart w:name="z207" w:id="199"/>
    <w:p>
      <w:pPr>
        <w:spacing w:after="0"/>
        <w:ind w:left="0"/>
        <w:jc w:val="both"/>
      </w:pPr>
      <w:r>
        <w:rPr>
          <w:rFonts w:ascii="Times New Roman"/>
          <w:b w:val="false"/>
          <w:i w:val="false"/>
          <w:color w:val="000000"/>
          <w:sz w:val="28"/>
        </w:rPr>
        <w:t>
      52. После получения от ДЭФ лимитов по поддержанным расходам на плановый трехлетний период, ОВУ ОСУ в течение 3 рабочих дней доводит их до ОВУ и ЧНП.</w:t>
      </w:r>
    </w:p>
    <w:bookmarkEnd w:id="199"/>
    <w:bookmarkStart w:name="z208" w:id="200"/>
    <w:p>
      <w:pPr>
        <w:spacing w:after="0"/>
        <w:ind w:left="0"/>
        <w:jc w:val="both"/>
      </w:pPr>
      <w:r>
        <w:rPr>
          <w:rFonts w:ascii="Times New Roman"/>
          <w:b w:val="false"/>
          <w:i w:val="false"/>
          <w:color w:val="000000"/>
          <w:sz w:val="28"/>
        </w:rPr>
        <w:t>
      53. После получения от ОВУ и ЧНП сводного уточненного бюджетного запроса на плановый трехлетний период и проектов ИПФ РГУ на очередной финансовый год ОВУ ОСУ направляет сводный уточненный бюджетный запрос на плановый период и ИПФ на очередной финансовый год за подчиненные РГУ в течение 3 рабочих дней в ДЭФ.</w:t>
      </w:r>
    </w:p>
    <w:bookmarkEnd w:id="200"/>
    <w:bookmarkStart w:name="z209" w:id="201"/>
    <w:p>
      <w:pPr>
        <w:spacing w:after="0"/>
        <w:ind w:left="0"/>
        <w:jc w:val="left"/>
      </w:pPr>
      <w:r>
        <w:rPr>
          <w:rFonts w:ascii="Times New Roman"/>
          <w:b/>
          <w:i w:val="false"/>
          <w:color w:val="000000"/>
        </w:rPr>
        <w:t xml:space="preserve"> Параграф 4. Порядок формирования бюджетного запроса в ОВУ, не имеющих в непосредственном подчинении ОВУ</w:t>
      </w:r>
    </w:p>
    <w:bookmarkEnd w:id="201"/>
    <w:bookmarkStart w:name="z210" w:id="202"/>
    <w:p>
      <w:pPr>
        <w:spacing w:after="0"/>
        <w:ind w:left="0"/>
        <w:jc w:val="both"/>
      </w:pPr>
      <w:r>
        <w:rPr>
          <w:rFonts w:ascii="Times New Roman"/>
          <w:b w:val="false"/>
          <w:i w:val="false"/>
          <w:color w:val="000000"/>
          <w:sz w:val="28"/>
        </w:rPr>
        <w:t>
      54. Процесс планирования мероприятий, исполняемых ОВУ на плановый трехлетний период осуществляется в следующие сроки:</w:t>
      </w:r>
    </w:p>
    <w:bookmarkEnd w:id="202"/>
    <w:bookmarkStart w:name="z211" w:id="203"/>
    <w:p>
      <w:pPr>
        <w:spacing w:after="0"/>
        <w:ind w:left="0"/>
        <w:jc w:val="both"/>
      </w:pPr>
      <w:r>
        <w:rPr>
          <w:rFonts w:ascii="Times New Roman"/>
          <w:b w:val="false"/>
          <w:i w:val="false"/>
          <w:color w:val="000000"/>
          <w:sz w:val="28"/>
        </w:rPr>
        <w:t>
      1) до 15 января приказом первого руководителя ОВУ назначается комиссия по рассмотрению бюджетного запроса и заявок по централизованному планированию подчиненных РГУ (далее – комиссия по бюджету ОВУ), а также должностные лица, представляющие расчеты. Председателем комиссии по бюджету назначается руководитель ОВУ. В состав комиссии включаются заместители руководителя ОВУ, начальники кадрового, организационно-мобилизационного и финансового подразделений, а также должностные лица, деятельность которых непосредственно связана с формированием бюджета. При этом состав комиссии создается в нечетном количестве. Секретарем комиссии назначается должностное лицо финансового подразделения ОВУ, которое не имеет права голоса.</w:t>
      </w:r>
    </w:p>
    <w:bookmarkEnd w:id="203"/>
    <w:bookmarkStart w:name="z212" w:id="204"/>
    <w:p>
      <w:pPr>
        <w:spacing w:after="0"/>
        <w:ind w:left="0"/>
        <w:jc w:val="both"/>
      </w:pPr>
      <w:r>
        <w:rPr>
          <w:rFonts w:ascii="Times New Roman"/>
          <w:b w:val="false"/>
          <w:i w:val="false"/>
          <w:color w:val="000000"/>
          <w:sz w:val="28"/>
        </w:rPr>
        <w:t>
      2) в течение 3 рабочих дней после подписания приказа в ДЭФ направляется выписка из приказа о назначении должностных лиц комиссии по бюджету ОВУ и осуществляющих планирование расходов;</w:t>
      </w:r>
    </w:p>
    <w:bookmarkEnd w:id="204"/>
    <w:bookmarkStart w:name="z213" w:id="205"/>
    <w:p>
      <w:pPr>
        <w:spacing w:after="0"/>
        <w:ind w:left="0"/>
        <w:jc w:val="both"/>
      </w:pPr>
      <w:r>
        <w:rPr>
          <w:rFonts w:ascii="Times New Roman"/>
          <w:b w:val="false"/>
          <w:i w:val="false"/>
          <w:color w:val="000000"/>
          <w:sz w:val="28"/>
        </w:rPr>
        <w:t>
      3) до 20 февраля текущего года финансовым подразделением ОВУ проверяются бюджетные запросы РГУ;</w:t>
      </w:r>
    </w:p>
    <w:bookmarkEnd w:id="205"/>
    <w:bookmarkStart w:name="z214" w:id="206"/>
    <w:p>
      <w:pPr>
        <w:spacing w:after="0"/>
        <w:ind w:left="0"/>
        <w:jc w:val="both"/>
      </w:pPr>
      <w:r>
        <w:rPr>
          <w:rFonts w:ascii="Times New Roman"/>
          <w:b w:val="false"/>
          <w:i w:val="false"/>
          <w:color w:val="000000"/>
          <w:sz w:val="28"/>
        </w:rPr>
        <w:t>
      4) до 23 февраля текущего года финансовым подразделением ОВУ формируется сводный бюджетный запрос за ОВУ;</w:t>
      </w:r>
    </w:p>
    <w:bookmarkEnd w:id="206"/>
    <w:bookmarkStart w:name="z215" w:id="207"/>
    <w:p>
      <w:pPr>
        <w:spacing w:after="0"/>
        <w:ind w:left="0"/>
        <w:jc w:val="both"/>
      </w:pPr>
      <w:r>
        <w:rPr>
          <w:rFonts w:ascii="Times New Roman"/>
          <w:b w:val="false"/>
          <w:i w:val="false"/>
          <w:color w:val="000000"/>
          <w:sz w:val="28"/>
        </w:rPr>
        <w:t>
      5) до 26 февраля текущего года проводятся заседания комиссий по бюджету на плановый период. При наличии замечаний и предложений комиссий по бюджету в сводный бюджетный запрос ОВУ вносятся соответствующие изменения и (или) дополнения. По итогам заседаний утверждаются протоколы комиссий по бюджету, которые регистрируется в делопроизводстве;</w:t>
      </w:r>
    </w:p>
    <w:bookmarkEnd w:id="207"/>
    <w:bookmarkStart w:name="z216" w:id="208"/>
    <w:p>
      <w:pPr>
        <w:spacing w:after="0"/>
        <w:ind w:left="0"/>
        <w:jc w:val="both"/>
      </w:pPr>
      <w:r>
        <w:rPr>
          <w:rFonts w:ascii="Times New Roman"/>
          <w:b w:val="false"/>
          <w:i w:val="false"/>
          <w:color w:val="000000"/>
          <w:sz w:val="28"/>
        </w:rPr>
        <w:t>
      6) до 1 марта текущего года сводный бюджетный запрос ОВУ с копиями протоколов комиссий по бюджету направляется в ДЭФ.</w:t>
      </w:r>
    </w:p>
    <w:bookmarkEnd w:id="208"/>
    <w:bookmarkStart w:name="z217" w:id="209"/>
    <w:p>
      <w:pPr>
        <w:spacing w:after="0"/>
        <w:ind w:left="0"/>
        <w:jc w:val="both"/>
      </w:pPr>
      <w:r>
        <w:rPr>
          <w:rFonts w:ascii="Times New Roman"/>
          <w:b w:val="false"/>
          <w:i w:val="false"/>
          <w:color w:val="000000"/>
          <w:sz w:val="28"/>
        </w:rPr>
        <w:t>
       Сводный бюджетный запрос ОВУ составляется в двух экземплярах, подписывается начальником финансового подразделения ОВУ, руководителем ОВУ, заверяется гербовой печатью ОВУ. Один экземпляр направляется в ДЭФ, а другой в установленном порядке подшивается в делопроизводстве ОВУ в отдельном деле согласно требованиям пункта 170 Правил документирования.</w:t>
      </w:r>
    </w:p>
    <w:bookmarkEnd w:id="209"/>
    <w:bookmarkStart w:name="z218" w:id="210"/>
    <w:p>
      <w:pPr>
        <w:spacing w:after="0"/>
        <w:ind w:left="0"/>
        <w:jc w:val="both"/>
      </w:pPr>
      <w:r>
        <w:rPr>
          <w:rFonts w:ascii="Times New Roman"/>
          <w:b w:val="false"/>
          <w:i w:val="false"/>
          <w:color w:val="000000"/>
          <w:sz w:val="28"/>
        </w:rPr>
        <w:t>
      55. Заместители руководителя ОВУ по курируемым направлениям проверяют расходы, предусмотренные в бюджетных запросах и заявках по централизованным мероприятиям подчиненных РГУ, на соответствие мероприятиям плана подготовки ОВУ на следующий плановый период и проводят их анализ на предмет оснащенности необходимыми материальными ресурсами для выполнения возложенных задач.</w:t>
      </w:r>
    </w:p>
    <w:bookmarkEnd w:id="210"/>
    <w:bookmarkStart w:name="z219" w:id="211"/>
    <w:p>
      <w:pPr>
        <w:spacing w:after="0"/>
        <w:ind w:left="0"/>
        <w:jc w:val="both"/>
      </w:pPr>
      <w:r>
        <w:rPr>
          <w:rFonts w:ascii="Times New Roman"/>
          <w:b w:val="false"/>
          <w:i w:val="false"/>
          <w:color w:val="000000"/>
          <w:sz w:val="28"/>
        </w:rPr>
        <w:t>
      В ходе анализа проводится сверка заявленных расходов РГУ с учетом идентичности их штатов. На основании анализа определяются проблемные вопросы по обеспеченности его подчиненных РГУ, которые направляются вместе со сводным бюджетным запросом ОВУ в ДЭФ.</w:t>
      </w:r>
    </w:p>
    <w:bookmarkEnd w:id="211"/>
    <w:bookmarkStart w:name="z220" w:id="212"/>
    <w:p>
      <w:pPr>
        <w:spacing w:after="0"/>
        <w:ind w:left="0"/>
        <w:jc w:val="both"/>
      </w:pPr>
      <w:r>
        <w:rPr>
          <w:rFonts w:ascii="Times New Roman"/>
          <w:b w:val="false"/>
          <w:i w:val="false"/>
          <w:color w:val="000000"/>
          <w:sz w:val="28"/>
        </w:rPr>
        <w:t>
      56. По централизованным мероприятиям сводные заявки и расчеты к ним составляются начальниками подразделений ОВУ по своим направлениям в трех экземплярах, согласовываются курирующими заместителями руководителя ОВУ, утверждаются руководителем ОВУ направляются ОПМНР в срок до 10 февраля текущего года.</w:t>
      </w:r>
    </w:p>
    <w:bookmarkEnd w:id="212"/>
    <w:bookmarkStart w:name="z221" w:id="213"/>
    <w:p>
      <w:pPr>
        <w:spacing w:after="0"/>
        <w:ind w:left="0"/>
        <w:jc w:val="both"/>
      </w:pPr>
      <w:r>
        <w:rPr>
          <w:rFonts w:ascii="Times New Roman"/>
          <w:b w:val="false"/>
          <w:i w:val="false"/>
          <w:color w:val="000000"/>
          <w:sz w:val="28"/>
        </w:rPr>
        <w:t>
      57. Финансовым подразделением ОВУ бюджетные запросы подчиненных РГУ, проверяются на:</w:t>
      </w:r>
    </w:p>
    <w:bookmarkEnd w:id="213"/>
    <w:bookmarkStart w:name="z222" w:id="214"/>
    <w:p>
      <w:pPr>
        <w:spacing w:after="0"/>
        <w:ind w:left="0"/>
        <w:jc w:val="both"/>
      </w:pPr>
      <w:r>
        <w:rPr>
          <w:rFonts w:ascii="Times New Roman"/>
          <w:b w:val="false"/>
          <w:i w:val="false"/>
          <w:color w:val="000000"/>
          <w:sz w:val="28"/>
        </w:rPr>
        <w:t>
      1) правильность составления расчетов;</w:t>
      </w:r>
    </w:p>
    <w:bookmarkEnd w:id="214"/>
    <w:bookmarkStart w:name="z223" w:id="215"/>
    <w:p>
      <w:pPr>
        <w:spacing w:after="0"/>
        <w:ind w:left="0"/>
        <w:jc w:val="both"/>
      </w:pPr>
      <w:r>
        <w:rPr>
          <w:rFonts w:ascii="Times New Roman"/>
          <w:b w:val="false"/>
          <w:i w:val="false"/>
          <w:color w:val="000000"/>
          <w:sz w:val="28"/>
        </w:rPr>
        <w:t>
      2) обоснованность расходов и полноту подтверждающих документов, наличие документов по ценообразованию и натуральных норм (норм снабжения);</w:t>
      </w:r>
    </w:p>
    <w:bookmarkEnd w:id="215"/>
    <w:bookmarkStart w:name="z224" w:id="216"/>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216"/>
    <w:bookmarkStart w:name="z225" w:id="217"/>
    <w:p>
      <w:pPr>
        <w:spacing w:after="0"/>
        <w:ind w:left="0"/>
        <w:jc w:val="both"/>
      </w:pPr>
      <w:r>
        <w:rPr>
          <w:rFonts w:ascii="Times New Roman"/>
          <w:b w:val="false"/>
          <w:i w:val="false"/>
          <w:color w:val="000000"/>
          <w:sz w:val="28"/>
        </w:rPr>
        <w:t>
      58. В случае несоответствия бюджетного запроса требованиям, указанным в пункте 57 настоящих Правил, бюджетный запрос возвращается в РГУ для доработки.</w:t>
      </w:r>
    </w:p>
    <w:bookmarkEnd w:id="217"/>
    <w:bookmarkStart w:name="z226" w:id="218"/>
    <w:p>
      <w:pPr>
        <w:spacing w:after="0"/>
        <w:ind w:left="0"/>
        <w:jc w:val="both"/>
      </w:pPr>
      <w:r>
        <w:rPr>
          <w:rFonts w:ascii="Times New Roman"/>
          <w:b w:val="false"/>
          <w:i w:val="false"/>
          <w:color w:val="000000"/>
          <w:sz w:val="28"/>
        </w:rPr>
        <w:t>
      РГУ в течение 3 рабочих дней после получения направляет в ОВУ доработанный бюджетный запрос.</w:t>
      </w:r>
    </w:p>
    <w:bookmarkEnd w:id="218"/>
    <w:bookmarkStart w:name="z227" w:id="219"/>
    <w:p>
      <w:pPr>
        <w:spacing w:after="0"/>
        <w:ind w:left="0"/>
        <w:jc w:val="both"/>
      </w:pPr>
      <w:r>
        <w:rPr>
          <w:rFonts w:ascii="Times New Roman"/>
          <w:b w:val="false"/>
          <w:i w:val="false"/>
          <w:color w:val="000000"/>
          <w:sz w:val="28"/>
        </w:rPr>
        <w:t>
      59. Один экземпляр сводной заявки направляется ОПМНР, второй экземпляр подшивается в делопроизводстве ОВУ в отдельном деле, а третий подшивается в финансовом подразделений ОВУ вместе со сводным бюджетным запросом согласно требованиям пункта 170 Правил документирования.</w:t>
      </w:r>
    </w:p>
    <w:bookmarkEnd w:id="219"/>
    <w:bookmarkStart w:name="z228" w:id="220"/>
    <w:p>
      <w:pPr>
        <w:spacing w:after="0"/>
        <w:ind w:left="0"/>
        <w:jc w:val="both"/>
      </w:pPr>
      <w:r>
        <w:rPr>
          <w:rFonts w:ascii="Times New Roman"/>
          <w:b w:val="false"/>
          <w:i w:val="false"/>
          <w:color w:val="000000"/>
          <w:sz w:val="28"/>
        </w:rPr>
        <w:t>
      60. После получения от ДЭФ лимитов по поддержанным расходам на плановый трехлетний период, ОВУ в течение 3 рабочих дней доводит их до РГУ.</w:t>
      </w:r>
    </w:p>
    <w:bookmarkEnd w:id="220"/>
    <w:bookmarkStart w:name="z229" w:id="221"/>
    <w:p>
      <w:pPr>
        <w:spacing w:after="0"/>
        <w:ind w:left="0"/>
        <w:jc w:val="both"/>
      </w:pPr>
      <w:r>
        <w:rPr>
          <w:rFonts w:ascii="Times New Roman"/>
          <w:b w:val="false"/>
          <w:i w:val="false"/>
          <w:color w:val="000000"/>
          <w:sz w:val="28"/>
        </w:rPr>
        <w:t>
      61. После получения от РГУ уточненного бюджетного запроса на плановый трехлетний период и проектов ИПФ РГУ на очередной финансовый год. ОВУ направляет сводный уточненный бюджетный запрос на плановый период и ИПФ на очередной финансовый год за подчиненные РГУ в течение 3 рабочих дней в ДЭФ.</w:t>
      </w:r>
    </w:p>
    <w:bookmarkEnd w:id="221"/>
    <w:bookmarkStart w:name="z230" w:id="222"/>
    <w:p>
      <w:pPr>
        <w:spacing w:after="0"/>
        <w:ind w:left="0"/>
        <w:jc w:val="left"/>
      </w:pPr>
      <w:r>
        <w:rPr>
          <w:rFonts w:ascii="Times New Roman"/>
          <w:b/>
          <w:i w:val="false"/>
          <w:color w:val="000000"/>
        </w:rPr>
        <w:t xml:space="preserve"> Параграф 5. Порядок формирования бюджетного запроса по централизованным мероприятиям ОВУ и структурных подразделений МО РК и ГШ ВС РК, осуществляющих планирование мероприятий по направлениям расходов</w:t>
      </w:r>
    </w:p>
    <w:bookmarkEnd w:id="222"/>
    <w:bookmarkStart w:name="z231" w:id="223"/>
    <w:p>
      <w:pPr>
        <w:spacing w:after="0"/>
        <w:ind w:left="0"/>
        <w:jc w:val="both"/>
      </w:pPr>
      <w:r>
        <w:rPr>
          <w:rFonts w:ascii="Times New Roman"/>
          <w:b w:val="false"/>
          <w:i w:val="false"/>
          <w:color w:val="000000"/>
          <w:sz w:val="28"/>
        </w:rPr>
        <w:t>
      62. Бюджетный запрос на плановый период по централизованным расходам формируется ОПМНР согласно мероприятиям бюджетных программ по направлениям деятельности.</w:t>
      </w:r>
    </w:p>
    <w:bookmarkEnd w:id="223"/>
    <w:bookmarkStart w:name="z232" w:id="224"/>
    <w:p>
      <w:pPr>
        <w:spacing w:after="0"/>
        <w:ind w:left="0"/>
        <w:jc w:val="both"/>
      </w:pPr>
      <w:r>
        <w:rPr>
          <w:rFonts w:ascii="Times New Roman"/>
          <w:b w:val="false"/>
          <w:i w:val="false"/>
          <w:color w:val="000000"/>
          <w:sz w:val="28"/>
        </w:rPr>
        <w:t>
      63. ОПМНР до 10 января текущего года для формирования обоснованной стоимости товаров, работ и услуг направляет запросы о предоставлении ценовых предложений не менее 3 потенциальным поставщикам, а также использует данные из отечественных маркетплейсов.</w:t>
      </w:r>
    </w:p>
    <w:bookmarkEnd w:id="224"/>
    <w:bookmarkStart w:name="z233" w:id="225"/>
    <w:p>
      <w:pPr>
        <w:spacing w:after="0"/>
        <w:ind w:left="0"/>
        <w:jc w:val="both"/>
      </w:pPr>
      <w:r>
        <w:rPr>
          <w:rFonts w:ascii="Times New Roman"/>
          <w:b w:val="false"/>
          <w:i w:val="false"/>
          <w:color w:val="000000"/>
          <w:sz w:val="28"/>
        </w:rPr>
        <w:t>
      Информация по количеству товаров, работ и услуг предварительно формируется с утвержденного в предыдущем году бюджетного запроса.</w:t>
      </w:r>
    </w:p>
    <w:bookmarkEnd w:id="225"/>
    <w:bookmarkStart w:name="z234" w:id="226"/>
    <w:p>
      <w:pPr>
        <w:spacing w:after="0"/>
        <w:ind w:left="0"/>
        <w:jc w:val="both"/>
      </w:pPr>
      <w:r>
        <w:rPr>
          <w:rFonts w:ascii="Times New Roman"/>
          <w:b w:val="false"/>
          <w:i w:val="false"/>
          <w:color w:val="000000"/>
          <w:sz w:val="28"/>
        </w:rPr>
        <w:t>
      64. Структурное подразделение, осуществляющее развитие инфраструктуры ВС РК, до 15 февраля текущего года направляет и отрабатывает в центральном уполномоченном органе по государственному планированию предложения по приоритетным бюджетным инвестиционным проектам строительства объектов ВС РК на следующий плановый период.</w:t>
      </w:r>
    </w:p>
    <w:bookmarkEnd w:id="226"/>
    <w:bookmarkStart w:name="z235" w:id="227"/>
    <w:p>
      <w:pPr>
        <w:spacing w:after="0"/>
        <w:ind w:left="0"/>
        <w:jc w:val="both"/>
      </w:pPr>
      <w:r>
        <w:rPr>
          <w:rFonts w:ascii="Times New Roman"/>
          <w:b w:val="false"/>
          <w:i w:val="false"/>
          <w:color w:val="000000"/>
          <w:sz w:val="28"/>
        </w:rPr>
        <w:t>
      65. Структурное подразделение МО РК, осуществляющее цифровизацию, до 1 марта текущего года направляет в центральный уполномоченный государственный орган в сфере цифровизации сводный бюджетный запрос МО РК на очередной плановый период по расходам в сфере цифровизации для получения заключения.</w:t>
      </w:r>
    </w:p>
    <w:bookmarkEnd w:id="227"/>
    <w:bookmarkStart w:name="z236" w:id="228"/>
    <w:p>
      <w:pPr>
        <w:spacing w:after="0"/>
        <w:ind w:left="0"/>
        <w:jc w:val="both"/>
      </w:pPr>
      <w:r>
        <w:rPr>
          <w:rFonts w:ascii="Times New Roman"/>
          <w:b w:val="false"/>
          <w:i w:val="false"/>
          <w:color w:val="000000"/>
          <w:sz w:val="28"/>
        </w:rPr>
        <w:t>
      66. ОПМНР после согласования бюджетного запроса с курирующими заместителями Министра обороны Республики Казахстан до 1 марта текущего года представляют в ДЭФ:</w:t>
      </w:r>
    </w:p>
    <w:bookmarkEnd w:id="228"/>
    <w:bookmarkStart w:name="z237" w:id="229"/>
    <w:p>
      <w:pPr>
        <w:spacing w:after="0"/>
        <w:ind w:left="0"/>
        <w:jc w:val="both"/>
      </w:pPr>
      <w:r>
        <w:rPr>
          <w:rFonts w:ascii="Times New Roman"/>
          <w:b w:val="false"/>
          <w:i w:val="false"/>
          <w:color w:val="000000"/>
          <w:sz w:val="28"/>
        </w:rPr>
        <w:t>
      1) бюджетные запросы в пределах лимита, доведенные в прошлом году на трехлетний плановый период;</w:t>
      </w:r>
    </w:p>
    <w:bookmarkEnd w:id="229"/>
    <w:bookmarkStart w:name="z238" w:id="230"/>
    <w:p>
      <w:pPr>
        <w:spacing w:after="0"/>
        <w:ind w:left="0"/>
        <w:jc w:val="both"/>
      </w:pPr>
      <w:r>
        <w:rPr>
          <w:rFonts w:ascii="Times New Roman"/>
          <w:b w:val="false"/>
          <w:i w:val="false"/>
          <w:color w:val="000000"/>
          <w:sz w:val="28"/>
        </w:rPr>
        <w:t>
      2) бюджетные запросы сверх лимита;</w:t>
      </w:r>
    </w:p>
    <w:bookmarkEnd w:id="230"/>
    <w:bookmarkStart w:name="z239" w:id="231"/>
    <w:p>
      <w:pPr>
        <w:spacing w:after="0"/>
        <w:ind w:left="0"/>
        <w:jc w:val="both"/>
      </w:pPr>
      <w:r>
        <w:rPr>
          <w:rFonts w:ascii="Times New Roman"/>
          <w:b w:val="false"/>
          <w:i w:val="false"/>
          <w:color w:val="000000"/>
          <w:sz w:val="28"/>
        </w:rPr>
        <w:t>
      3) проекты направлений расходов, составленные во взаимосвязи с целями и целевыми индикаторами плана развития МО РК.</w:t>
      </w:r>
    </w:p>
    <w:bookmarkEnd w:id="231"/>
    <w:bookmarkStart w:name="z240" w:id="232"/>
    <w:p>
      <w:pPr>
        <w:spacing w:after="0"/>
        <w:ind w:left="0"/>
        <w:jc w:val="both"/>
      </w:pPr>
      <w:r>
        <w:rPr>
          <w:rFonts w:ascii="Times New Roman"/>
          <w:b w:val="false"/>
          <w:i w:val="false"/>
          <w:color w:val="000000"/>
          <w:sz w:val="28"/>
        </w:rPr>
        <w:t>
      67. ОПМНР после получения информации по поддержанным расходам в течение 3 рабочих дней представляют в ДЭФ:</w:t>
      </w:r>
    </w:p>
    <w:bookmarkEnd w:id="232"/>
    <w:bookmarkStart w:name="z241" w:id="233"/>
    <w:p>
      <w:pPr>
        <w:spacing w:after="0"/>
        <w:ind w:left="0"/>
        <w:jc w:val="both"/>
      </w:pPr>
      <w:r>
        <w:rPr>
          <w:rFonts w:ascii="Times New Roman"/>
          <w:b w:val="false"/>
          <w:i w:val="false"/>
          <w:color w:val="000000"/>
          <w:sz w:val="28"/>
        </w:rPr>
        <w:t>
      1) предложения в показатели паспортов бюджетных программ;</w:t>
      </w:r>
    </w:p>
    <w:bookmarkEnd w:id="233"/>
    <w:bookmarkStart w:name="z242" w:id="234"/>
    <w:p>
      <w:pPr>
        <w:spacing w:after="0"/>
        <w:ind w:left="0"/>
        <w:jc w:val="both"/>
      </w:pPr>
      <w:r>
        <w:rPr>
          <w:rFonts w:ascii="Times New Roman"/>
          <w:b w:val="false"/>
          <w:i w:val="false"/>
          <w:color w:val="000000"/>
          <w:sz w:val="28"/>
        </w:rPr>
        <w:t>
      2) проекты ИПФ на очередной финансовый год.</w:t>
      </w:r>
    </w:p>
    <w:bookmarkEnd w:id="234"/>
    <w:bookmarkStart w:name="z243" w:id="235"/>
    <w:p>
      <w:pPr>
        <w:spacing w:after="0"/>
        <w:ind w:left="0"/>
        <w:jc w:val="both"/>
      </w:pPr>
      <w:r>
        <w:rPr>
          <w:rFonts w:ascii="Times New Roman"/>
          <w:b w:val="false"/>
          <w:i w:val="false"/>
          <w:color w:val="000000"/>
          <w:sz w:val="28"/>
        </w:rPr>
        <w:t xml:space="preserve">
      68. Планирование мероприятий в рамках государственного оборонного заказа осуществляется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оборонной промышленности и государственном оборонном заказе" и </w:t>
      </w:r>
      <w:r>
        <w:rPr>
          <w:rFonts w:ascii="Times New Roman"/>
          <w:b w:val="false"/>
          <w:i w:val="false"/>
          <w:color w:val="000000"/>
          <w:sz w:val="28"/>
        </w:rPr>
        <w:t>Правил</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утвержденных Постановлением Правительства Республики Казахстан от 14 октября 2019 года № 759. Структурное подразделение в области государственного оборонного заказа после формирования бюджетного запроса в срок до 1 мая текущего года направляет в ДЭФ перечень мероприятий с указанием сумм.</w:t>
      </w:r>
    </w:p>
    <w:bookmarkEnd w:id="235"/>
    <w:bookmarkStart w:name="z244" w:id="236"/>
    <w:p>
      <w:pPr>
        <w:spacing w:after="0"/>
        <w:ind w:left="0"/>
        <w:jc w:val="left"/>
      </w:pPr>
      <w:r>
        <w:rPr>
          <w:rFonts w:ascii="Times New Roman"/>
          <w:b/>
          <w:i w:val="false"/>
          <w:color w:val="000000"/>
        </w:rPr>
        <w:t xml:space="preserve"> Параграф 6. Порядок работы МО РК при формировании бюджетного запроса</w:t>
      </w:r>
    </w:p>
    <w:bookmarkEnd w:id="236"/>
    <w:bookmarkStart w:name="z245" w:id="237"/>
    <w:p>
      <w:pPr>
        <w:spacing w:after="0"/>
        <w:ind w:left="0"/>
        <w:jc w:val="both"/>
      </w:pPr>
      <w:r>
        <w:rPr>
          <w:rFonts w:ascii="Times New Roman"/>
          <w:b w:val="false"/>
          <w:i w:val="false"/>
          <w:color w:val="000000"/>
          <w:sz w:val="28"/>
        </w:rPr>
        <w:t>
      69. ДЭФ бюджетные запросы в течение 15 рабочих дней с момента поступления проверяются на:</w:t>
      </w:r>
    </w:p>
    <w:bookmarkEnd w:id="237"/>
    <w:bookmarkStart w:name="z246" w:id="238"/>
    <w:p>
      <w:pPr>
        <w:spacing w:after="0"/>
        <w:ind w:left="0"/>
        <w:jc w:val="both"/>
      </w:pPr>
      <w:r>
        <w:rPr>
          <w:rFonts w:ascii="Times New Roman"/>
          <w:b w:val="false"/>
          <w:i w:val="false"/>
          <w:color w:val="000000"/>
          <w:sz w:val="28"/>
        </w:rPr>
        <w:t>
      1) правильность составления расчетов;</w:t>
      </w:r>
    </w:p>
    <w:bookmarkEnd w:id="238"/>
    <w:bookmarkStart w:name="z247" w:id="239"/>
    <w:p>
      <w:pPr>
        <w:spacing w:after="0"/>
        <w:ind w:left="0"/>
        <w:jc w:val="both"/>
      </w:pPr>
      <w:r>
        <w:rPr>
          <w:rFonts w:ascii="Times New Roman"/>
          <w:b w:val="false"/>
          <w:i w:val="false"/>
          <w:color w:val="000000"/>
          <w:sz w:val="28"/>
        </w:rPr>
        <w:t>
      2) полноту подтверждающих документов, наличие документов по ценообразованию и натуральных норм (норм снабжения);</w:t>
      </w:r>
    </w:p>
    <w:bookmarkEnd w:id="239"/>
    <w:bookmarkStart w:name="z248" w:id="240"/>
    <w:p>
      <w:pPr>
        <w:spacing w:after="0"/>
        <w:ind w:left="0"/>
        <w:jc w:val="both"/>
      </w:pPr>
      <w:r>
        <w:rPr>
          <w:rFonts w:ascii="Times New Roman"/>
          <w:b w:val="false"/>
          <w:i w:val="false"/>
          <w:color w:val="000000"/>
          <w:sz w:val="28"/>
        </w:rPr>
        <w:t>
      3) соответствие доведенных лимитов, кроме дополнительных бюджетных запросов, представленных сверх лимита.</w:t>
      </w:r>
    </w:p>
    <w:bookmarkEnd w:id="240"/>
    <w:bookmarkStart w:name="z249" w:id="241"/>
    <w:p>
      <w:pPr>
        <w:spacing w:after="0"/>
        <w:ind w:left="0"/>
        <w:jc w:val="both"/>
      </w:pPr>
      <w:r>
        <w:rPr>
          <w:rFonts w:ascii="Times New Roman"/>
          <w:b w:val="false"/>
          <w:i w:val="false"/>
          <w:color w:val="000000"/>
          <w:sz w:val="28"/>
        </w:rPr>
        <w:t>
      70. В случаях несоответствия бюджетного запроса требованиям, указанным в пункте 69 настоящих Правил, представленные бюджетные запросы возвращаются для доработки в течение 5 рабочих дней.</w:t>
      </w:r>
    </w:p>
    <w:bookmarkEnd w:id="241"/>
    <w:bookmarkStart w:name="z250" w:id="242"/>
    <w:p>
      <w:pPr>
        <w:spacing w:after="0"/>
        <w:ind w:left="0"/>
        <w:jc w:val="both"/>
      </w:pPr>
      <w:r>
        <w:rPr>
          <w:rFonts w:ascii="Times New Roman"/>
          <w:b w:val="false"/>
          <w:i w:val="false"/>
          <w:color w:val="000000"/>
          <w:sz w:val="28"/>
        </w:rPr>
        <w:t>
      Возврат бюджетного запроса допускается не более одного раза, при этом в доработанном бюджетном запросе должны быть устранены все замечания, указанные в перечне нарушений.</w:t>
      </w:r>
    </w:p>
    <w:bookmarkEnd w:id="242"/>
    <w:bookmarkStart w:name="z251" w:id="243"/>
    <w:p>
      <w:pPr>
        <w:spacing w:after="0"/>
        <w:ind w:left="0"/>
        <w:jc w:val="both"/>
      </w:pPr>
      <w:r>
        <w:rPr>
          <w:rFonts w:ascii="Times New Roman"/>
          <w:b w:val="false"/>
          <w:i w:val="false"/>
          <w:color w:val="000000"/>
          <w:sz w:val="28"/>
        </w:rPr>
        <w:t>
      71. Для определения лимитов предстоящего планового периода в срок до 1 апреля текущего финансового года разрабатываются и предоставляются в центральный уполномоченный орган по государственному планированию одобренные Бюджетной комиссией МО РК следующие документы:</w:t>
      </w:r>
    </w:p>
    <w:bookmarkEnd w:id="243"/>
    <w:bookmarkStart w:name="z252" w:id="244"/>
    <w:p>
      <w:pPr>
        <w:spacing w:after="0"/>
        <w:ind w:left="0"/>
        <w:jc w:val="both"/>
      </w:pPr>
      <w:r>
        <w:rPr>
          <w:rFonts w:ascii="Times New Roman"/>
          <w:b w:val="false"/>
          <w:i w:val="false"/>
          <w:color w:val="000000"/>
          <w:sz w:val="28"/>
        </w:rPr>
        <w:t>
      1) структурным подразделением, осуществляющим формирование плана развития МО РК, проекты плана развития МО РК или проекты изменений и дополнений в план развития МО РК, а также расчеты финансовой потребности для достижения целей и целевых индикаторов проекта плана развития МО РК;</w:t>
      </w:r>
    </w:p>
    <w:bookmarkEnd w:id="244"/>
    <w:bookmarkStart w:name="z253" w:id="245"/>
    <w:p>
      <w:pPr>
        <w:spacing w:after="0"/>
        <w:ind w:left="0"/>
        <w:jc w:val="both"/>
      </w:pPr>
      <w:r>
        <w:rPr>
          <w:rFonts w:ascii="Times New Roman"/>
          <w:b w:val="false"/>
          <w:i w:val="false"/>
          <w:color w:val="000000"/>
          <w:sz w:val="28"/>
        </w:rPr>
        <w:t>
      2) ДЭФ проекты паспортов бюджетных программ на очередной плановый период.</w:t>
      </w:r>
    </w:p>
    <w:bookmarkEnd w:id="245"/>
    <w:bookmarkStart w:name="z254" w:id="246"/>
    <w:p>
      <w:pPr>
        <w:spacing w:after="0"/>
        <w:ind w:left="0"/>
        <w:jc w:val="both"/>
      </w:pPr>
      <w:r>
        <w:rPr>
          <w:rFonts w:ascii="Times New Roman"/>
          <w:b w:val="false"/>
          <w:i w:val="false"/>
          <w:color w:val="000000"/>
          <w:sz w:val="28"/>
        </w:rPr>
        <w:t>
      72. На основании представленных бюджетных запросов ДЭФ формирует бюджетный запрос МО РК на плановый трехлетний период.</w:t>
      </w:r>
    </w:p>
    <w:bookmarkEnd w:id="246"/>
    <w:bookmarkStart w:name="z255" w:id="247"/>
    <w:p>
      <w:pPr>
        <w:spacing w:after="0"/>
        <w:ind w:left="0"/>
        <w:jc w:val="both"/>
      </w:pPr>
      <w:r>
        <w:rPr>
          <w:rFonts w:ascii="Times New Roman"/>
          <w:b w:val="false"/>
          <w:i w:val="false"/>
          <w:color w:val="000000"/>
          <w:sz w:val="28"/>
        </w:rPr>
        <w:t>
      73. Бюджетный запрос МО РК выносится на рассмотрение Бюджетной комиссии. В случае выявления несоответствия запроса лимитам расходов или требованиям к оформлению, установленным пунктом 69 настоящих Правил, бюджетный запрос дорабатывается в течение 3 рабочих дней.</w:t>
      </w:r>
    </w:p>
    <w:bookmarkEnd w:id="247"/>
    <w:bookmarkStart w:name="z256" w:id="248"/>
    <w:p>
      <w:pPr>
        <w:spacing w:after="0"/>
        <w:ind w:left="0"/>
        <w:jc w:val="both"/>
      </w:pPr>
      <w:r>
        <w:rPr>
          <w:rFonts w:ascii="Times New Roman"/>
          <w:b w:val="false"/>
          <w:i w:val="false"/>
          <w:color w:val="000000"/>
          <w:sz w:val="28"/>
        </w:rPr>
        <w:t>
      74. ДЭФ направляет бюджетный запрос МО РК на плановый период в течение 10 рабочих дней со дня доведения лимитов центральным уполномоченным органом по бюджетному планированию.</w:t>
      </w:r>
    </w:p>
    <w:bookmarkEnd w:id="248"/>
    <w:bookmarkStart w:name="z257" w:id="249"/>
    <w:p>
      <w:pPr>
        <w:spacing w:after="0"/>
        <w:ind w:left="0"/>
        <w:jc w:val="both"/>
      </w:pPr>
      <w:r>
        <w:rPr>
          <w:rFonts w:ascii="Times New Roman"/>
          <w:b w:val="false"/>
          <w:i w:val="false"/>
          <w:color w:val="000000"/>
          <w:sz w:val="28"/>
        </w:rPr>
        <w:t>
      75. ДЭФ на основании полученного протокола Республиканской бюджетной комиссии (далее – РБК) в течение 10 рабочих дней доводит информацию по поддержанным расходам на плановый трехлетний период до ОВУ и РГУ, направивших бюджетные запросы напрямую в ДЭФ.</w:t>
      </w:r>
    </w:p>
    <w:bookmarkEnd w:id="249"/>
    <w:bookmarkStart w:name="z258" w:id="250"/>
    <w:p>
      <w:pPr>
        <w:spacing w:after="0"/>
        <w:ind w:left="0"/>
        <w:jc w:val="both"/>
      </w:pPr>
      <w:r>
        <w:rPr>
          <w:rFonts w:ascii="Times New Roman"/>
          <w:b w:val="false"/>
          <w:i w:val="false"/>
          <w:color w:val="000000"/>
          <w:sz w:val="28"/>
        </w:rPr>
        <w:t>
      76. После принятия закона о республиканском бюджете на плановый период ДЭФ направляет бюджетный запрос МО РК в центральный уполномоченный орган по бюджетному планированию.</w:t>
      </w:r>
    </w:p>
    <w:bookmarkEnd w:id="250"/>
    <w:bookmarkStart w:name="z259" w:id="251"/>
    <w:p>
      <w:pPr>
        <w:spacing w:after="0"/>
        <w:ind w:left="0"/>
        <w:jc w:val="left"/>
      </w:pPr>
      <w:r>
        <w:rPr>
          <w:rFonts w:ascii="Times New Roman"/>
          <w:b/>
          <w:i w:val="false"/>
          <w:color w:val="000000"/>
        </w:rPr>
        <w:t xml:space="preserve"> Параграф 7. Особенности составления расчетов при планировании денежных средств по фонду оплаты труда и прочим расходам</w:t>
      </w:r>
    </w:p>
    <w:bookmarkEnd w:id="251"/>
    <w:bookmarkStart w:name="z260" w:id="252"/>
    <w:p>
      <w:pPr>
        <w:spacing w:after="0"/>
        <w:ind w:left="0"/>
        <w:jc w:val="both"/>
      </w:pPr>
      <w:r>
        <w:rPr>
          <w:rFonts w:ascii="Times New Roman"/>
          <w:b w:val="false"/>
          <w:i w:val="false"/>
          <w:color w:val="000000"/>
          <w:sz w:val="28"/>
        </w:rPr>
        <w:t>
      77. Планирование бюджетных средств по фонду оплаты труда осуществляется финансовым подразделением в соответствии с действующим законодательством Республики Казахстан и согласно действующему штату РГУ, а также штатному расписанию.</w:t>
      </w:r>
    </w:p>
    <w:bookmarkEnd w:id="252"/>
    <w:bookmarkStart w:name="z261" w:id="253"/>
    <w:p>
      <w:pPr>
        <w:spacing w:after="0"/>
        <w:ind w:left="0"/>
        <w:jc w:val="both"/>
      </w:pPr>
      <w:r>
        <w:rPr>
          <w:rFonts w:ascii="Times New Roman"/>
          <w:b w:val="false"/>
          <w:i w:val="false"/>
          <w:color w:val="000000"/>
          <w:sz w:val="28"/>
        </w:rPr>
        <w:t>
      Расчеты по фонду оплаты труда включают в себя ежемесячные, единовременные, компенсационные выплаты, а также налоги и прочие отчисления.</w:t>
      </w:r>
    </w:p>
    <w:bookmarkEnd w:id="253"/>
    <w:bookmarkStart w:name="z262" w:id="254"/>
    <w:p>
      <w:pPr>
        <w:spacing w:after="0"/>
        <w:ind w:left="0"/>
        <w:jc w:val="both"/>
      </w:pPr>
      <w:r>
        <w:rPr>
          <w:rFonts w:ascii="Times New Roman"/>
          <w:b w:val="false"/>
          <w:i w:val="false"/>
          <w:color w:val="000000"/>
          <w:sz w:val="28"/>
        </w:rPr>
        <w:t>
      78. Планирование должностного оклада военнослужащих осуществляется на основе категории должностей, предусмотренных штатом РГУ. Планирование выслуги лет штатных должностей осуществляется в соответствии с шаблоном формирования бюджета РГУ по фонду оплаты труда, разрабатываемым ДЭФ.</w:t>
      </w:r>
    </w:p>
    <w:bookmarkEnd w:id="254"/>
    <w:bookmarkStart w:name="z263" w:id="255"/>
    <w:p>
      <w:pPr>
        <w:spacing w:after="0"/>
        <w:ind w:left="0"/>
        <w:jc w:val="both"/>
      </w:pPr>
      <w:r>
        <w:rPr>
          <w:rFonts w:ascii="Times New Roman"/>
          <w:b w:val="false"/>
          <w:i w:val="false"/>
          <w:color w:val="000000"/>
          <w:sz w:val="28"/>
        </w:rPr>
        <w:t>
      Размеры должностных окладов слушателей устанавливаются по их фактическому наличию на плановый период. По вакантным должностям слушателей планирование производится на основе анализа истекшего финансового года.</w:t>
      </w:r>
    </w:p>
    <w:bookmarkEnd w:id="255"/>
    <w:bookmarkStart w:name="z264" w:id="256"/>
    <w:p>
      <w:pPr>
        <w:spacing w:after="0"/>
        <w:ind w:left="0"/>
        <w:jc w:val="both"/>
      </w:pPr>
      <w:r>
        <w:rPr>
          <w:rFonts w:ascii="Times New Roman"/>
          <w:b w:val="false"/>
          <w:i w:val="false"/>
          <w:color w:val="000000"/>
          <w:sz w:val="28"/>
        </w:rPr>
        <w:t>
      Размеры должностных окладов военнослужащих срочной службы осуществляются на основе категорий должностей, предусмотренных штатом РГУ (по штату указаны в знаменателе).</w:t>
      </w:r>
    </w:p>
    <w:bookmarkEnd w:id="256"/>
    <w:bookmarkStart w:name="z265" w:id="257"/>
    <w:p>
      <w:pPr>
        <w:spacing w:after="0"/>
        <w:ind w:left="0"/>
        <w:jc w:val="both"/>
      </w:pPr>
      <w:r>
        <w:rPr>
          <w:rFonts w:ascii="Times New Roman"/>
          <w:b w:val="false"/>
          <w:i w:val="false"/>
          <w:color w:val="000000"/>
          <w:sz w:val="28"/>
        </w:rPr>
        <w:t>
      Планирование окладов по воинскому званию военнослужащих (кроме военнослужащих срочной службы) осуществляется на основе воинского звания, предусмотренного штатом РГУ по данной должности.</w:t>
      </w:r>
    </w:p>
    <w:bookmarkEnd w:id="257"/>
    <w:bookmarkStart w:name="z266" w:id="258"/>
    <w:p>
      <w:pPr>
        <w:spacing w:after="0"/>
        <w:ind w:left="0"/>
        <w:jc w:val="both"/>
      </w:pPr>
      <w:r>
        <w:rPr>
          <w:rFonts w:ascii="Times New Roman"/>
          <w:b w:val="false"/>
          <w:i w:val="false"/>
          <w:color w:val="000000"/>
          <w:sz w:val="28"/>
        </w:rPr>
        <w:t>
      Размеры окладов по воинскому званию слушателям устанавливаются по их фактическому наличию на плановый период. По вакантным должностям слушателей планирование производится на основе анализа истекшего финансового года.</w:t>
      </w:r>
    </w:p>
    <w:bookmarkEnd w:id="258"/>
    <w:bookmarkStart w:name="z267" w:id="259"/>
    <w:p>
      <w:pPr>
        <w:spacing w:after="0"/>
        <w:ind w:left="0"/>
        <w:jc w:val="both"/>
      </w:pPr>
      <w:r>
        <w:rPr>
          <w:rFonts w:ascii="Times New Roman"/>
          <w:b w:val="false"/>
          <w:i w:val="false"/>
          <w:color w:val="000000"/>
          <w:sz w:val="28"/>
        </w:rPr>
        <w:t xml:space="preserve">
      79. Планирование надбавок и доплат от должностного оклада и базового должностного оклада осуществляется по штатным должностям в соответствии с нормами и требованиями постановления Правительства Республики Казахстан от 16 октября 2017 года № 646 дсп "О единой системе оплаты труда для всех органов, содержащихся за счет государственного бюджета"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59"/>
    <w:bookmarkStart w:name="z268" w:id="260"/>
    <w:p>
      <w:pPr>
        <w:spacing w:after="0"/>
        <w:ind w:left="0"/>
        <w:jc w:val="both"/>
      </w:pPr>
      <w:r>
        <w:rPr>
          <w:rFonts w:ascii="Times New Roman"/>
          <w:b w:val="false"/>
          <w:i w:val="false"/>
          <w:color w:val="000000"/>
          <w:sz w:val="28"/>
        </w:rPr>
        <w:t>
      Дополнительно при планировании надбавки за шифровальную работу начальник подразделения защиты государственных секретов до 15 января текущего года представляет в финансовое подразделение сведения о количестве должностей шифровальных работников и лиц, занимающихся ремонтом шифровальной техники по форме, согласно приложению 6 к настоящим Правилам.</w:t>
      </w:r>
    </w:p>
    <w:bookmarkEnd w:id="260"/>
    <w:bookmarkStart w:name="z269" w:id="261"/>
    <w:p>
      <w:pPr>
        <w:spacing w:after="0"/>
        <w:ind w:left="0"/>
        <w:jc w:val="both"/>
      </w:pPr>
      <w:r>
        <w:rPr>
          <w:rFonts w:ascii="Times New Roman"/>
          <w:b w:val="false"/>
          <w:i w:val="false"/>
          <w:color w:val="000000"/>
          <w:sz w:val="28"/>
        </w:rPr>
        <w:t>
      Дополнительно при планировании надбавки за ученую степень начальник подразделения кадров до 15 января текущего года представляет в финансовое подразделение информацию о количестве военнослужащих, имеющих диплом доктора философии (PhD) и доктора по профилю, кандидата наук по форме, согласно приложению 7 к настоящим Правилам.</w:t>
      </w:r>
    </w:p>
    <w:bookmarkEnd w:id="261"/>
    <w:bookmarkStart w:name="z270" w:id="262"/>
    <w:p>
      <w:pPr>
        <w:spacing w:after="0"/>
        <w:ind w:left="0"/>
        <w:jc w:val="both"/>
      </w:pPr>
      <w:r>
        <w:rPr>
          <w:rFonts w:ascii="Times New Roman"/>
          <w:b w:val="false"/>
          <w:i w:val="false"/>
          <w:color w:val="000000"/>
          <w:sz w:val="28"/>
        </w:rPr>
        <w:t>
      Виды доплат и надбавок, их размеры предусматриваются в бюджетном запросе с учетом сферы деятельности учреждения (оборона, здравоохранение и образование), наименований должностей и профессий работников ВС РК, установленных квалификационных категорий и тарифных разрядов.</w:t>
      </w:r>
    </w:p>
    <w:bookmarkEnd w:id="262"/>
    <w:bookmarkStart w:name="z271" w:id="263"/>
    <w:p>
      <w:pPr>
        <w:spacing w:after="0"/>
        <w:ind w:left="0"/>
        <w:jc w:val="both"/>
      </w:pPr>
      <w:r>
        <w:rPr>
          <w:rFonts w:ascii="Times New Roman"/>
          <w:b w:val="false"/>
          <w:i w:val="false"/>
          <w:color w:val="000000"/>
          <w:sz w:val="28"/>
        </w:rPr>
        <w:t>
      80. Планирование пособия для оздоровления производится согласно штатных должностей за военнослужащих (кроме военнослужащих срочной службы, курсантов и кадетов) в размере 2 должностных окладов.</w:t>
      </w:r>
    </w:p>
    <w:bookmarkEnd w:id="263"/>
    <w:bookmarkStart w:name="z272" w:id="264"/>
    <w:p>
      <w:pPr>
        <w:spacing w:after="0"/>
        <w:ind w:left="0"/>
        <w:jc w:val="both"/>
      </w:pPr>
      <w:r>
        <w:rPr>
          <w:rFonts w:ascii="Times New Roman"/>
          <w:b w:val="false"/>
          <w:i w:val="false"/>
          <w:color w:val="000000"/>
          <w:sz w:val="28"/>
        </w:rPr>
        <w:t>
      Планирование пособия для оздоровления гражданскому персоналу ВС РК предусматривается в размере 1 должностного оклада по штатным должностям.</w:t>
      </w:r>
    </w:p>
    <w:bookmarkEnd w:id="264"/>
    <w:bookmarkStart w:name="z273" w:id="265"/>
    <w:p>
      <w:pPr>
        <w:spacing w:after="0"/>
        <w:ind w:left="0"/>
        <w:jc w:val="both"/>
      </w:pPr>
      <w:r>
        <w:rPr>
          <w:rFonts w:ascii="Times New Roman"/>
          <w:b w:val="false"/>
          <w:i w:val="false"/>
          <w:color w:val="000000"/>
          <w:sz w:val="28"/>
        </w:rPr>
        <w:t>
      Пособие для оздоровления не планируется на гражданский персонал, относящийся к неквалифицированным рабочим и технический персонал, содержащийся по штатным расписаниям.</w:t>
      </w:r>
    </w:p>
    <w:bookmarkEnd w:id="265"/>
    <w:bookmarkStart w:name="z274" w:id="266"/>
    <w:p>
      <w:pPr>
        <w:spacing w:after="0"/>
        <w:ind w:left="0"/>
        <w:jc w:val="both"/>
      </w:pPr>
      <w:r>
        <w:rPr>
          <w:rFonts w:ascii="Times New Roman"/>
          <w:b w:val="false"/>
          <w:i w:val="false"/>
          <w:color w:val="000000"/>
          <w:sz w:val="28"/>
        </w:rPr>
        <w:t>
      81. Планирование материальной помощи на оздоровление при убытии в отпуск работников, проживающих в зонах экологического бедствия, осуществляется в размере 1 должностного оклада на должности в штате РГУ, которые дислоцируются в зонах экологического бедствия.</w:t>
      </w:r>
    </w:p>
    <w:bookmarkEnd w:id="266"/>
    <w:bookmarkStart w:name="z275" w:id="267"/>
    <w:p>
      <w:pPr>
        <w:spacing w:after="0"/>
        <w:ind w:left="0"/>
        <w:jc w:val="both"/>
      </w:pPr>
      <w:r>
        <w:rPr>
          <w:rFonts w:ascii="Times New Roman"/>
          <w:b w:val="false"/>
          <w:i w:val="false"/>
          <w:color w:val="000000"/>
          <w:sz w:val="28"/>
        </w:rPr>
        <w:t>
      82. Планирование подъемного пособия при перемещении по воинской службе осуществляется на основании представленной до 15 января текущего года начальниками подразделений кадров и комплектования информации по планируемому перемещению военнослужащих на вакантные должности в планируемом периоде по форме, согласно приложению 8 к настоящим Правилам.</w:t>
      </w:r>
    </w:p>
    <w:bookmarkEnd w:id="267"/>
    <w:bookmarkStart w:name="z276" w:id="268"/>
    <w:p>
      <w:pPr>
        <w:spacing w:after="0"/>
        <w:ind w:left="0"/>
        <w:jc w:val="both"/>
      </w:pPr>
      <w:r>
        <w:rPr>
          <w:rFonts w:ascii="Times New Roman"/>
          <w:b w:val="false"/>
          <w:i w:val="false"/>
          <w:color w:val="000000"/>
          <w:sz w:val="28"/>
        </w:rPr>
        <w:t>
      На основании полученной информации начальник финансового подразделения, а в случае его отсутствия – лицо, исполняющее его обязанности (далее – начальник финансового подразделения) производит планирование подъемного пособия с учетом 3 членов семьи.</w:t>
      </w:r>
    </w:p>
    <w:bookmarkEnd w:id="268"/>
    <w:bookmarkStart w:name="z277" w:id="269"/>
    <w:p>
      <w:pPr>
        <w:spacing w:after="0"/>
        <w:ind w:left="0"/>
        <w:jc w:val="both"/>
      </w:pPr>
      <w:r>
        <w:rPr>
          <w:rFonts w:ascii="Times New Roman"/>
          <w:b w:val="false"/>
          <w:i w:val="false"/>
          <w:color w:val="000000"/>
          <w:sz w:val="28"/>
        </w:rPr>
        <w:t>
      83. Планирование выходного пособия при увольнении с воинской службы осуществляется на основании представленной до 15 января текущего года начальниками подразделений кадров и комплектования информации по военнослужащим, предельный срок нахождения в воинской службе которых достигается в планируемом периоде по форме, согласно приложению 9 к настоящим Правилам. На основании полученной информации начальник финансового подразделения производит планирование выходного пособия при увольнении.</w:t>
      </w:r>
    </w:p>
    <w:bookmarkEnd w:id="269"/>
    <w:bookmarkStart w:name="z278" w:id="270"/>
    <w:p>
      <w:pPr>
        <w:spacing w:after="0"/>
        <w:ind w:left="0"/>
        <w:jc w:val="both"/>
      </w:pPr>
      <w:r>
        <w:rPr>
          <w:rFonts w:ascii="Times New Roman"/>
          <w:b w:val="false"/>
          <w:i w:val="false"/>
          <w:color w:val="000000"/>
          <w:sz w:val="28"/>
        </w:rPr>
        <w:t>
      Планирование выходного пособия при увольнении с воинской службы военнослужащим срочной службы осуществляется в размере 1 месячного расчетного показателя (далее – МРП) с учетом прогнозируемого размера МРП на плановый период.</w:t>
      </w:r>
    </w:p>
    <w:bookmarkEnd w:id="270"/>
    <w:bookmarkStart w:name="z279" w:id="271"/>
    <w:p>
      <w:pPr>
        <w:spacing w:after="0"/>
        <w:ind w:left="0"/>
        <w:jc w:val="both"/>
      </w:pPr>
      <w:r>
        <w:rPr>
          <w:rFonts w:ascii="Times New Roman"/>
          <w:b w:val="false"/>
          <w:i w:val="false"/>
          <w:color w:val="000000"/>
          <w:sz w:val="28"/>
        </w:rPr>
        <w:t>
      84. Планирование денежной компенсации за почтовые отправления осуществляется на военнослужащих срочной службы, курсантов первых и вторых курсов военных учебных заведений ежемесячно в размере, определенном законодательством Республики Казахстан.</w:t>
      </w:r>
    </w:p>
    <w:bookmarkEnd w:id="271"/>
    <w:bookmarkStart w:name="z280" w:id="272"/>
    <w:p>
      <w:pPr>
        <w:spacing w:after="0"/>
        <w:ind w:left="0"/>
        <w:jc w:val="both"/>
      </w:pPr>
      <w:r>
        <w:rPr>
          <w:rFonts w:ascii="Times New Roman"/>
          <w:b w:val="false"/>
          <w:i w:val="false"/>
          <w:color w:val="000000"/>
          <w:sz w:val="28"/>
        </w:rPr>
        <w:t xml:space="preserve">
      85. Обязательные профессиональные пенсионные взносы планируются работникам, профессии которых определены </w:t>
      </w:r>
      <w:r>
        <w:rPr>
          <w:rFonts w:ascii="Times New Roman"/>
          <w:b w:val="false"/>
          <w:i w:val="false"/>
          <w:color w:val="000000"/>
          <w:sz w:val="28"/>
        </w:rPr>
        <w:t>Перечнем</w:t>
      </w:r>
      <w:r>
        <w:rPr>
          <w:rFonts w:ascii="Times New Roman"/>
          <w:b w:val="false"/>
          <w:i w:val="false"/>
          <w:color w:val="000000"/>
          <w:sz w:val="28"/>
        </w:rPr>
        <w:t xml:space="preserve">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утвержденным приказом Министра труда и социальной защиты населения Республики Казахстан от 24 мая 2023 года № 170 (зарегистрирован в Реестре государственной регистрации нормативных правовых актов под № 32568).</w:t>
      </w:r>
    </w:p>
    <w:bookmarkEnd w:id="272"/>
    <w:bookmarkStart w:name="z281" w:id="273"/>
    <w:p>
      <w:pPr>
        <w:spacing w:after="0"/>
        <w:ind w:left="0"/>
        <w:jc w:val="both"/>
      </w:pPr>
      <w:r>
        <w:rPr>
          <w:rFonts w:ascii="Times New Roman"/>
          <w:b w:val="false"/>
          <w:i w:val="false"/>
          <w:color w:val="000000"/>
          <w:sz w:val="28"/>
        </w:rPr>
        <w:t>
      86. Обязательные пенсионные взносы работодателей, социальный налог, социальные отчисления в Государственный фонд социального страхования планируются в размерах, определенных законодательством Республики Казахстан в сфере пенсионного и социального обеспечения, а также налоговым законодательством Республики Казахстан.</w:t>
      </w:r>
    </w:p>
    <w:bookmarkEnd w:id="273"/>
    <w:bookmarkStart w:name="z282" w:id="274"/>
    <w:p>
      <w:pPr>
        <w:spacing w:after="0"/>
        <w:ind w:left="0"/>
        <w:jc w:val="both"/>
      </w:pPr>
      <w:r>
        <w:rPr>
          <w:rFonts w:ascii="Times New Roman"/>
          <w:b w:val="false"/>
          <w:i w:val="false"/>
          <w:color w:val="000000"/>
          <w:sz w:val="28"/>
        </w:rPr>
        <w:t xml:space="preserve">
      87. Планирование расходов на приобретение молока осуществляется начальником продовольственного подразделения (в случаях отсутствия по штату – должностное лицо, ответственное за материальное-техническое обеспечение) по штатным должностям работников, работа которых связана с вредными условиями труда. </w:t>
      </w:r>
    </w:p>
    <w:bookmarkEnd w:id="274"/>
    <w:bookmarkStart w:name="z283" w:id="275"/>
    <w:p>
      <w:pPr>
        <w:spacing w:after="0"/>
        <w:ind w:left="0"/>
        <w:jc w:val="both"/>
      </w:pPr>
      <w:r>
        <w:rPr>
          <w:rFonts w:ascii="Times New Roman"/>
          <w:b w:val="false"/>
          <w:i w:val="false"/>
          <w:color w:val="000000"/>
          <w:sz w:val="28"/>
        </w:rPr>
        <w:t>
      Основанием для планирования является заключение специализированной организации по проведению аттестации производственных объектов.</w:t>
      </w:r>
    </w:p>
    <w:bookmarkEnd w:id="275"/>
    <w:bookmarkStart w:name="z284" w:id="276"/>
    <w:p>
      <w:pPr>
        <w:spacing w:after="0"/>
        <w:ind w:left="0"/>
        <w:jc w:val="both"/>
      </w:pPr>
      <w:r>
        <w:rPr>
          <w:rFonts w:ascii="Times New Roman"/>
          <w:b w:val="false"/>
          <w:i w:val="false"/>
          <w:color w:val="000000"/>
          <w:sz w:val="28"/>
        </w:rPr>
        <w:t>
      В соответствии с заключением аттестации рабочих мест и штата РГУ:</w:t>
      </w:r>
    </w:p>
    <w:bookmarkEnd w:id="276"/>
    <w:bookmarkStart w:name="z285" w:id="277"/>
    <w:p>
      <w:pPr>
        <w:spacing w:after="0"/>
        <w:ind w:left="0"/>
        <w:jc w:val="both"/>
      </w:pPr>
      <w:r>
        <w:rPr>
          <w:rFonts w:ascii="Times New Roman"/>
          <w:b w:val="false"/>
          <w:i w:val="false"/>
          <w:color w:val="000000"/>
          <w:sz w:val="28"/>
        </w:rPr>
        <w:t>
      1) определяется наименование должностей и количество работников, занятых на местах, связанных с вредными условиями труда;</w:t>
      </w:r>
    </w:p>
    <w:bookmarkEnd w:id="277"/>
    <w:bookmarkStart w:name="z286" w:id="278"/>
    <w:p>
      <w:pPr>
        <w:spacing w:after="0"/>
        <w:ind w:left="0"/>
        <w:jc w:val="both"/>
      </w:pPr>
      <w:r>
        <w:rPr>
          <w:rFonts w:ascii="Times New Roman"/>
          <w:b w:val="false"/>
          <w:i w:val="false"/>
          <w:color w:val="000000"/>
          <w:sz w:val="28"/>
        </w:rPr>
        <w:t>
      2) выводится планируемое количество рабочих дней на местах, связанных с вредными условиями труда в году на каждого работника. При этом в учет не включаются нерабочие дни, дни отпуска, служебных командировок, учебы с отрывом от производства, выполнения работ на других участках, где выдача молока не предусмотрена, период временной нетрудоспособности.</w:t>
      </w:r>
    </w:p>
    <w:bookmarkEnd w:id="278"/>
    <w:bookmarkStart w:name="z287" w:id="279"/>
    <w:p>
      <w:pPr>
        <w:spacing w:after="0"/>
        <w:ind w:left="0"/>
        <w:jc w:val="both"/>
      </w:pPr>
      <w:r>
        <w:rPr>
          <w:rFonts w:ascii="Times New Roman"/>
          <w:b w:val="false"/>
          <w:i w:val="false"/>
          <w:color w:val="000000"/>
          <w:sz w:val="28"/>
        </w:rPr>
        <w:t>
      Начальник продовольственного подразделения на основании данных о количестве работников и рабочих дней составляет расчеты потребности молока по форме, согласно приложению 10 к настоящим Правилам в соответствии с утвержденными нормами и направляет ее в финансовое подразделение.</w:t>
      </w:r>
    </w:p>
    <w:bookmarkEnd w:id="279"/>
    <w:bookmarkStart w:name="z288" w:id="280"/>
    <w:p>
      <w:pPr>
        <w:spacing w:after="0"/>
        <w:ind w:left="0"/>
        <w:jc w:val="both"/>
      </w:pPr>
      <w:r>
        <w:rPr>
          <w:rFonts w:ascii="Times New Roman"/>
          <w:b w:val="false"/>
          <w:i w:val="false"/>
          <w:color w:val="000000"/>
          <w:sz w:val="28"/>
        </w:rPr>
        <w:t xml:space="preserve">
      88. Планирование на приобретение канцелярских товаров и офисных принадлежностей осуществляется начальником вещевого подразделения (в случаях отсутствия по штату – должностное лицо, ответственное за материальное-техническое обеспечение). </w:t>
      </w:r>
    </w:p>
    <w:bookmarkEnd w:id="280"/>
    <w:bookmarkStart w:name="z289" w:id="281"/>
    <w:p>
      <w:pPr>
        <w:spacing w:after="0"/>
        <w:ind w:left="0"/>
        <w:jc w:val="both"/>
      </w:pPr>
      <w:r>
        <w:rPr>
          <w:rFonts w:ascii="Times New Roman"/>
          <w:b w:val="false"/>
          <w:i w:val="false"/>
          <w:color w:val="000000"/>
          <w:sz w:val="28"/>
        </w:rPr>
        <w:t>
      89. Планирование данных расходов осуществляется в соответствии с утвержденными нормами. В случае если по определенным расходам отсутствуют нормы, планирование производится на основании заявок структурных подразделений РГУ или по результатам анализа расходования товаров, работ и услуг за последние три года по форме, согласно приложению 11 к настоящим Правилам.</w:t>
      </w:r>
    </w:p>
    <w:bookmarkEnd w:id="281"/>
    <w:bookmarkStart w:name="z290" w:id="282"/>
    <w:p>
      <w:pPr>
        <w:spacing w:after="0"/>
        <w:ind w:left="0"/>
        <w:jc w:val="both"/>
      </w:pPr>
      <w:r>
        <w:rPr>
          <w:rFonts w:ascii="Times New Roman"/>
          <w:b w:val="false"/>
          <w:i w:val="false"/>
          <w:color w:val="000000"/>
          <w:sz w:val="28"/>
        </w:rPr>
        <w:t>
      Заявка на приобретение канцелярских товаров и офисных принадлежностей на плановый период составляется с указанием характеристик по данным расходам в соответствии с расчетом по приобретению товаров, работ и услуг согласно приложению 4 к настоящим Правилам с учетом остатков на 1 января текущего года.</w:t>
      </w:r>
    </w:p>
    <w:bookmarkEnd w:id="282"/>
    <w:bookmarkStart w:name="z291" w:id="283"/>
    <w:p>
      <w:pPr>
        <w:spacing w:after="0"/>
        <w:ind w:left="0"/>
        <w:jc w:val="both"/>
      </w:pPr>
      <w:r>
        <w:rPr>
          <w:rFonts w:ascii="Times New Roman"/>
          <w:b w:val="false"/>
          <w:i w:val="false"/>
          <w:color w:val="000000"/>
          <w:sz w:val="28"/>
        </w:rPr>
        <w:t>
      90. Планирование транспортных услуг, за исключением транспортных услуг, планируемых в централизованном порядке, осуществляется начальником автомобильного подразделения (в случаях отсутствия по штату – должностное лицо, ответственное за материальное-техническое обеспечение) по форме, согласно приложению 12 к настоящим Правилам.</w:t>
      </w:r>
    </w:p>
    <w:bookmarkEnd w:id="283"/>
    <w:bookmarkStart w:name="z292" w:id="284"/>
    <w:p>
      <w:pPr>
        <w:spacing w:after="0"/>
        <w:ind w:left="0"/>
        <w:jc w:val="both"/>
      </w:pPr>
      <w:r>
        <w:rPr>
          <w:rFonts w:ascii="Times New Roman"/>
          <w:b w:val="false"/>
          <w:i w:val="false"/>
          <w:color w:val="000000"/>
          <w:sz w:val="28"/>
        </w:rPr>
        <w:t>
      Услуги планируются только на транспортные средства, которые отсутствуют по штату данной РГУ. Планирование производится согласно плану мероприятий на плановый период, утвержденному руководителем РГУ или вышестоящим начальником. В данном плане отражается мероприятие, для которого планируется вид и наименование транспорта, количество услуг в год. К заявке на транспортные услуги прикладываются выписка из утвержденного плана мероприятий, пояснительная записка о необходимости планирования расходов и документы по ценообразованию.</w:t>
      </w:r>
    </w:p>
    <w:bookmarkEnd w:id="284"/>
    <w:bookmarkStart w:name="z293" w:id="285"/>
    <w:p>
      <w:pPr>
        <w:spacing w:after="0"/>
        <w:ind w:left="0"/>
        <w:jc w:val="both"/>
      </w:pPr>
      <w:r>
        <w:rPr>
          <w:rFonts w:ascii="Times New Roman"/>
          <w:b w:val="false"/>
          <w:i w:val="false"/>
          <w:color w:val="000000"/>
          <w:sz w:val="28"/>
        </w:rPr>
        <w:t>
      91. Планирование работ и услуг по изготовлению бланочной продукции (полиграфические услуги), табличек осуществляется подразделениями штаба, определенными курирующим заместителем руководителя РГУ в соответствии с расчетом по приобретению товаров, работ и услуг согласно приложению 4 к настоящим Правилам.</w:t>
      </w:r>
    </w:p>
    <w:bookmarkEnd w:id="285"/>
    <w:bookmarkStart w:name="z294" w:id="286"/>
    <w:p>
      <w:pPr>
        <w:spacing w:after="0"/>
        <w:ind w:left="0"/>
        <w:jc w:val="both"/>
      </w:pPr>
      <w:r>
        <w:rPr>
          <w:rFonts w:ascii="Times New Roman"/>
          <w:b w:val="false"/>
          <w:i w:val="false"/>
          <w:color w:val="000000"/>
          <w:sz w:val="28"/>
        </w:rPr>
        <w:t>
      92. Планирование данных расходов осуществляется в соответствии с утвержденными нормами. Если по определенным расходам отсутствуют утвержденные нормы, планирование производится на основании заявок структурных подразделений РГУ либо проведенного анализа по данным видам работ и услуг за последние 3 года.</w:t>
      </w:r>
    </w:p>
    <w:bookmarkEnd w:id="286"/>
    <w:bookmarkStart w:name="z295" w:id="287"/>
    <w:p>
      <w:pPr>
        <w:spacing w:after="0"/>
        <w:ind w:left="0"/>
        <w:jc w:val="both"/>
      </w:pPr>
      <w:r>
        <w:rPr>
          <w:rFonts w:ascii="Times New Roman"/>
          <w:b w:val="false"/>
          <w:i w:val="false"/>
          <w:color w:val="000000"/>
          <w:sz w:val="28"/>
        </w:rPr>
        <w:t>
      93. Планирование услуг по заправке азотом, кислородом, пропаном осуществляется соответствующими подразделениями материально-технического обеспечения, определенными курирующим заместителем руководителя РГУ, в соответствии с расчетом по приобретению товаров, работ и услуг по форме, согласно приложению 4 к настоящим Правилам.</w:t>
      </w:r>
    </w:p>
    <w:bookmarkEnd w:id="287"/>
    <w:bookmarkStart w:name="z296" w:id="288"/>
    <w:p>
      <w:pPr>
        <w:spacing w:after="0"/>
        <w:ind w:left="0"/>
        <w:jc w:val="both"/>
      </w:pPr>
      <w:r>
        <w:rPr>
          <w:rFonts w:ascii="Times New Roman"/>
          <w:b w:val="false"/>
          <w:i w:val="false"/>
          <w:color w:val="000000"/>
          <w:sz w:val="28"/>
        </w:rPr>
        <w:t>
      Планирование заправки осуществляется по среднегодовой потребности, рассчитанной на основании анализа расходования товаров, работ и услуг за последние три года по форме, согласно приложению 11 к настоящим Правилам.</w:t>
      </w:r>
    </w:p>
    <w:bookmarkEnd w:id="288"/>
    <w:bookmarkStart w:name="z297" w:id="289"/>
    <w:p>
      <w:pPr>
        <w:spacing w:after="0"/>
        <w:ind w:left="0"/>
        <w:jc w:val="both"/>
      </w:pPr>
      <w:r>
        <w:rPr>
          <w:rFonts w:ascii="Times New Roman"/>
          <w:b w:val="false"/>
          <w:i w:val="false"/>
          <w:color w:val="000000"/>
          <w:sz w:val="28"/>
        </w:rPr>
        <w:t>
      94. Планирование услуг по дератизации, дезинсекции и дезинфекции осуществляется соответствующими подразделениями, определенными курирующим заместителем руководителя РГУ в соответствии с расчетом по приобретению товаров, работ и услуг по форме, согласно приложению 4 к настоящим Правилам.</w:t>
      </w:r>
    </w:p>
    <w:bookmarkEnd w:id="289"/>
    <w:bookmarkStart w:name="z298" w:id="290"/>
    <w:p>
      <w:pPr>
        <w:spacing w:after="0"/>
        <w:ind w:left="0"/>
        <w:jc w:val="both"/>
      </w:pPr>
      <w:r>
        <w:rPr>
          <w:rFonts w:ascii="Times New Roman"/>
          <w:b w:val="false"/>
          <w:i w:val="false"/>
          <w:color w:val="000000"/>
          <w:sz w:val="28"/>
        </w:rPr>
        <w:t>
      Планирование услуг осуществляется по площади нежилых помещений, определенных в техническом паспорте РГУ.</w:t>
      </w:r>
    </w:p>
    <w:bookmarkEnd w:id="290"/>
    <w:bookmarkStart w:name="z299" w:id="291"/>
    <w:p>
      <w:pPr>
        <w:spacing w:after="0"/>
        <w:ind w:left="0"/>
        <w:jc w:val="both"/>
      </w:pPr>
      <w:r>
        <w:rPr>
          <w:rFonts w:ascii="Times New Roman"/>
          <w:b w:val="false"/>
          <w:i w:val="false"/>
          <w:color w:val="000000"/>
          <w:sz w:val="28"/>
        </w:rPr>
        <w:t>
      95. Планирование услуг по утилизации медицинских отходов осуществляется начальником медицинского подразделения либо лицом, его заменяющим, по форме, согласно приложению 13 к настоящим Правилам.</w:t>
      </w:r>
    </w:p>
    <w:bookmarkEnd w:id="291"/>
    <w:bookmarkStart w:name="z300" w:id="292"/>
    <w:p>
      <w:pPr>
        <w:spacing w:after="0"/>
        <w:ind w:left="0"/>
        <w:jc w:val="both"/>
      </w:pPr>
      <w:r>
        <w:rPr>
          <w:rFonts w:ascii="Times New Roman"/>
          <w:b w:val="false"/>
          <w:i w:val="false"/>
          <w:color w:val="000000"/>
          <w:sz w:val="28"/>
        </w:rPr>
        <w:t xml:space="preserve">
      Планирование расходов осуществляется на основании данных журнала ежедневного учета медицинских отходов за истекший трехлетний период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Санитарным правилам "Санитарно-эпидемиологические требования к объектам здравоохранения", утвержденных приказом Министра здравоохранения Республики Казахстан от 11 августа 2020 года № ҚР ДСМ-96/2020 (зарегистрирован в Реестре государственной регистрации нормативных правовых актов под № 21080).</w:t>
      </w:r>
    </w:p>
    <w:bookmarkEnd w:id="292"/>
    <w:bookmarkStart w:name="z301" w:id="293"/>
    <w:p>
      <w:pPr>
        <w:spacing w:after="0"/>
        <w:ind w:left="0"/>
        <w:jc w:val="both"/>
      </w:pPr>
      <w:r>
        <w:rPr>
          <w:rFonts w:ascii="Times New Roman"/>
          <w:b w:val="false"/>
          <w:i w:val="false"/>
          <w:color w:val="000000"/>
          <w:sz w:val="28"/>
        </w:rPr>
        <w:t xml:space="preserve">
      96. Экологическое страхование планируется должностным лицом, отвечающим за экологическую безопасность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экологическом страховании". Заявка подписывается должностным лицом, отвечающим за экологическую безопасность и курирующим заместителем руководителя РГУ.</w:t>
      </w:r>
    </w:p>
    <w:bookmarkEnd w:id="293"/>
    <w:bookmarkStart w:name="z302" w:id="294"/>
    <w:p>
      <w:pPr>
        <w:spacing w:after="0"/>
        <w:ind w:left="0"/>
        <w:jc w:val="both"/>
      </w:pPr>
      <w:r>
        <w:rPr>
          <w:rFonts w:ascii="Times New Roman"/>
          <w:b w:val="false"/>
          <w:i w:val="false"/>
          <w:color w:val="000000"/>
          <w:sz w:val="28"/>
        </w:rPr>
        <w:t>
      97. Планирование услуг по взлет-посадке осуществляется инженерно-авиационным подразделением в соответствии с расчетом услуг по взлет-посадке по форме, согласно приложению 14 к настоящим Правилам.</w:t>
      </w:r>
    </w:p>
    <w:bookmarkEnd w:id="294"/>
    <w:bookmarkStart w:name="z303" w:id="295"/>
    <w:p>
      <w:pPr>
        <w:spacing w:after="0"/>
        <w:ind w:left="0"/>
        <w:jc w:val="both"/>
      </w:pPr>
      <w:r>
        <w:rPr>
          <w:rFonts w:ascii="Times New Roman"/>
          <w:b w:val="false"/>
          <w:i w:val="false"/>
          <w:color w:val="000000"/>
          <w:sz w:val="28"/>
        </w:rPr>
        <w:t>
      При планировании услуг по взлет-посадке летательных судов для определения количества услуг используется утвержденный план летной подготовки на плановый период.</w:t>
      </w:r>
    </w:p>
    <w:bookmarkEnd w:id="295"/>
    <w:bookmarkStart w:name="z304" w:id="296"/>
    <w:p>
      <w:pPr>
        <w:spacing w:after="0"/>
        <w:ind w:left="0"/>
        <w:jc w:val="both"/>
      </w:pPr>
      <w:r>
        <w:rPr>
          <w:rFonts w:ascii="Times New Roman"/>
          <w:b w:val="false"/>
          <w:i w:val="false"/>
          <w:color w:val="000000"/>
          <w:sz w:val="28"/>
        </w:rPr>
        <w:t>
      98. Планирование услуг по метрологическому обеспечению возлагается на курирующего заместителя руководителя РГУ в соответствии с расчетом по приобретению товаров, работ и услуг по форме, согласно приложению 4 к настоящим Правилам.</w:t>
      </w:r>
    </w:p>
    <w:bookmarkEnd w:id="296"/>
    <w:bookmarkStart w:name="z305" w:id="297"/>
    <w:p>
      <w:pPr>
        <w:spacing w:after="0"/>
        <w:ind w:left="0"/>
        <w:jc w:val="both"/>
      </w:pPr>
      <w:r>
        <w:rPr>
          <w:rFonts w:ascii="Times New Roman"/>
          <w:b w:val="false"/>
          <w:i w:val="false"/>
          <w:color w:val="000000"/>
          <w:sz w:val="28"/>
        </w:rPr>
        <w:t>
      Планирование расходов осуществляется начальником метрологического подразделения на основании характеристик военного имущества по срокам проведения поверок. В составе заявки представляется наименование перечня приборов, характеристики по срокам обслуживания, краткое описание услуг.</w:t>
      </w:r>
    </w:p>
    <w:bookmarkEnd w:id="297"/>
    <w:bookmarkStart w:name="z306" w:id="298"/>
    <w:p>
      <w:pPr>
        <w:spacing w:after="0"/>
        <w:ind w:left="0"/>
        <w:jc w:val="both"/>
      </w:pPr>
      <w:r>
        <w:rPr>
          <w:rFonts w:ascii="Times New Roman"/>
          <w:b w:val="false"/>
          <w:i w:val="false"/>
          <w:color w:val="000000"/>
          <w:sz w:val="28"/>
        </w:rPr>
        <w:t>
      99. Планирование услуг по получению метеорологической информации осуществляет начальник метеорологического подразделения в соответствии с расчетом по приобретению товаров, работ и услуг по форме, согласно приложению 4 к настоящим Правилам.</w:t>
      </w:r>
    </w:p>
    <w:bookmarkEnd w:id="298"/>
    <w:bookmarkStart w:name="z307" w:id="299"/>
    <w:p>
      <w:pPr>
        <w:spacing w:after="0"/>
        <w:ind w:left="0"/>
        <w:jc w:val="both"/>
      </w:pPr>
      <w:r>
        <w:rPr>
          <w:rFonts w:ascii="Times New Roman"/>
          <w:b w:val="false"/>
          <w:i w:val="false"/>
          <w:color w:val="000000"/>
          <w:sz w:val="28"/>
        </w:rPr>
        <w:t>
      Планирование производится на основании плана летной подготовки и тарифов, установленных монополистом в соответствующем регионе. В составе заявки представляется расшифровка по видам услуг.</w:t>
      </w:r>
    </w:p>
    <w:bookmarkEnd w:id="299"/>
    <w:bookmarkStart w:name="z308" w:id="300"/>
    <w:p>
      <w:pPr>
        <w:spacing w:after="0"/>
        <w:ind w:left="0"/>
        <w:jc w:val="both"/>
      </w:pPr>
      <w:r>
        <w:rPr>
          <w:rFonts w:ascii="Times New Roman"/>
          <w:b w:val="false"/>
          <w:i w:val="false"/>
          <w:color w:val="000000"/>
          <w:sz w:val="28"/>
        </w:rPr>
        <w:t>
      100. Планирование услуг по заправке картриджей, а также по техническому обслуживанию и ремонту организационной техники осуществляется подразделениями, определенными курирующим заместителем руководителя РГУ, в соответствии с расчетом по приобретению товаров, работ и услуг по форме, согласно приложению 4 к настоящим Правилам.</w:t>
      </w:r>
    </w:p>
    <w:bookmarkEnd w:id="300"/>
    <w:bookmarkStart w:name="z309" w:id="301"/>
    <w:p>
      <w:pPr>
        <w:spacing w:after="0"/>
        <w:ind w:left="0"/>
        <w:jc w:val="both"/>
      </w:pPr>
      <w:r>
        <w:rPr>
          <w:rFonts w:ascii="Times New Roman"/>
          <w:b w:val="false"/>
          <w:i w:val="false"/>
          <w:color w:val="000000"/>
          <w:sz w:val="28"/>
        </w:rPr>
        <w:t>
      Подразделение планирует данные расходы по результатам анализа расходования товаров, работ и услуг за последние три года по форме, согласно приложению 11 к настоящим Правилам, а также с расчетом услуг по заправке картриджей по форме, согласно приложению 15 к настоящим Правилам.</w:t>
      </w:r>
    </w:p>
    <w:bookmarkEnd w:id="301"/>
    <w:bookmarkStart w:name="z310" w:id="302"/>
    <w:p>
      <w:pPr>
        <w:spacing w:after="0"/>
        <w:ind w:left="0"/>
        <w:jc w:val="both"/>
      </w:pPr>
      <w:r>
        <w:rPr>
          <w:rFonts w:ascii="Times New Roman"/>
          <w:b w:val="false"/>
          <w:i w:val="false"/>
          <w:color w:val="000000"/>
          <w:sz w:val="28"/>
        </w:rPr>
        <w:t>
      Прогнозная потребность на плановый период выводится усредненным количеством по видам услуг за последние три года. Заявка подписывается начальником подразделения и начальником штаба. К заявке дополнительно прилагается перечень организационных техник, подлежащих к ремонту или техническому обслуживанию.</w:t>
      </w:r>
    </w:p>
    <w:bookmarkEnd w:id="302"/>
    <w:bookmarkStart w:name="z311" w:id="303"/>
    <w:p>
      <w:pPr>
        <w:spacing w:after="0"/>
        <w:ind w:left="0"/>
        <w:jc w:val="both"/>
      </w:pPr>
      <w:r>
        <w:rPr>
          <w:rFonts w:ascii="Times New Roman"/>
          <w:b w:val="false"/>
          <w:i w:val="false"/>
          <w:color w:val="000000"/>
          <w:sz w:val="28"/>
        </w:rPr>
        <w:t xml:space="preserve">
      101. Расчет за оплату коммунальных услуг (за электроэнергию, тепло на отопление, горячую и холодную воду, канализационные стоки, газ и его транспортировку, твердые бытовые отходы) на плановый период формируется исходя из Нормативов потребления электроэнергии, тепла на отопление, горячей и холодной воды и других коммунальных услуг по организациям, финансируемым из средств бюджета,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а в случае отсутствия утвержденных норм – исходя из среднегодового объема фактически потребленных коммунальных услуг за последние 3 года с обязательной корректировкой на изменение численности личного состава и ввод в эксплуатацию новых объектов. К заявке прилагаются акты сверки взаиморасчетов за прошедший год.</w:t>
      </w:r>
    </w:p>
    <w:bookmarkEnd w:id="303"/>
    <w:bookmarkStart w:name="z312" w:id="304"/>
    <w:p>
      <w:pPr>
        <w:spacing w:after="0"/>
        <w:ind w:left="0"/>
        <w:jc w:val="both"/>
      </w:pPr>
      <w:r>
        <w:rPr>
          <w:rFonts w:ascii="Times New Roman"/>
          <w:b w:val="false"/>
          <w:i w:val="false"/>
          <w:color w:val="000000"/>
          <w:sz w:val="28"/>
        </w:rPr>
        <w:t>
      102. Планирование командировочных расходов осуществляется на основании плана служебных командировок внутри страны (далее – План командировок) по форме согласно приложению 16 к настоящим Правилам.</w:t>
      </w:r>
    </w:p>
    <w:bookmarkEnd w:id="304"/>
    <w:bookmarkStart w:name="z313" w:id="305"/>
    <w:p>
      <w:pPr>
        <w:spacing w:after="0"/>
        <w:ind w:left="0"/>
        <w:jc w:val="both"/>
      </w:pPr>
      <w:r>
        <w:rPr>
          <w:rFonts w:ascii="Times New Roman"/>
          <w:b w:val="false"/>
          <w:i w:val="false"/>
          <w:color w:val="000000"/>
          <w:sz w:val="28"/>
        </w:rPr>
        <w:t>
      План командировок формируется начальником подразделения штаба, определенного первым заместителем руководителя (начальником штаба) РГУ, на основании плана основных мероприятий и поданных предложений от начальников подразделений. Своевременность и качество планирования Плана командировок обеспечивает первый заместитель руководителя РГУ.</w:t>
      </w:r>
    </w:p>
    <w:bookmarkEnd w:id="305"/>
    <w:bookmarkStart w:name="z314" w:id="306"/>
    <w:p>
      <w:pPr>
        <w:spacing w:after="0"/>
        <w:ind w:left="0"/>
        <w:jc w:val="both"/>
      </w:pPr>
      <w:r>
        <w:rPr>
          <w:rFonts w:ascii="Times New Roman"/>
          <w:b w:val="false"/>
          <w:i w:val="false"/>
          <w:color w:val="000000"/>
          <w:sz w:val="28"/>
        </w:rPr>
        <w:t>
      В План командировок включаются мероприятия в рамках доведенных лимитов в соответствии с категориями приоритетности, где первым приоритетом являются задачи боевой готовности и подготовки войск. При этом менее приоритетные мероприятия включаются в дополнительную бюджетную заявку.</w:t>
      </w:r>
    </w:p>
    <w:bookmarkEnd w:id="306"/>
    <w:bookmarkStart w:name="z315" w:id="307"/>
    <w:p>
      <w:pPr>
        <w:spacing w:after="0"/>
        <w:ind w:left="0"/>
        <w:jc w:val="both"/>
      </w:pPr>
      <w:r>
        <w:rPr>
          <w:rFonts w:ascii="Times New Roman"/>
          <w:b w:val="false"/>
          <w:i w:val="false"/>
          <w:color w:val="000000"/>
          <w:sz w:val="28"/>
        </w:rPr>
        <w:t>
      На основании плана основных мероприятий структурным подразделением, осуществляющим составление и исполнение Плана командировок, заполняются графы 1-9.</w:t>
      </w:r>
    </w:p>
    <w:bookmarkEnd w:id="307"/>
    <w:bookmarkStart w:name="z316" w:id="308"/>
    <w:p>
      <w:pPr>
        <w:spacing w:after="0"/>
        <w:ind w:left="0"/>
        <w:jc w:val="both"/>
      </w:pPr>
      <w:r>
        <w:rPr>
          <w:rFonts w:ascii="Times New Roman"/>
          <w:b w:val="false"/>
          <w:i w:val="false"/>
          <w:color w:val="000000"/>
          <w:sz w:val="28"/>
        </w:rPr>
        <w:t>
      Финансовым подразделением заполняются графы 10-16 с учетом прогнозируемого размера МРП на плановый период.</w:t>
      </w:r>
    </w:p>
    <w:bookmarkEnd w:id="308"/>
    <w:bookmarkStart w:name="z317" w:id="309"/>
    <w:p>
      <w:pPr>
        <w:spacing w:after="0"/>
        <w:ind w:left="0"/>
        <w:jc w:val="both"/>
      </w:pPr>
      <w:r>
        <w:rPr>
          <w:rFonts w:ascii="Times New Roman"/>
          <w:b w:val="false"/>
          <w:i w:val="false"/>
          <w:color w:val="000000"/>
          <w:sz w:val="28"/>
        </w:rPr>
        <w:t>
      План командировок подписывается начальником структурного подразделения, осуществляющего составление и исполнение, начальником штаба, начальником финансового подразделения и представляется руководителю РГУ на утверждение.</w:t>
      </w:r>
    </w:p>
    <w:bookmarkEnd w:id="309"/>
    <w:bookmarkStart w:name="z318" w:id="310"/>
    <w:p>
      <w:pPr>
        <w:spacing w:after="0"/>
        <w:ind w:left="0"/>
        <w:jc w:val="both"/>
      </w:pPr>
      <w:r>
        <w:rPr>
          <w:rFonts w:ascii="Times New Roman"/>
          <w:b w:val="false"/>
          <w:i w:val="false"/>
          <w:color w:val="000000"/>
          <w:sz w:val="28"/>
        </w:rPr>
        <w:t>
      На основании утвержденного Плана командировок начальник финансового подразделения составляет расчет расходов на служебные командировки внутри страны по форме № 01-161 согласно приложению 57 к Правилам составления, представления, рассмотрения бюджетного запроса.</w:t>
      </w:r>
    </w:p>
    <w:bookmarkEnd w:id="310"/>
    <w:bookmarkStart w:name="z319" w:id="311"/>
    <w:p>
      <w:pPr>
        <w:spacing w:after="0"/>
        <w:ind w:left="0"/>
        <w:jc w:val="both"/>
      </w:pPr>
      <w:r>
        <w:rPr>
          <w:rFonts w:ascii="Times New Roman"/>
          <w:b w:val="false"/>
          <w:i w:val="false"/>
          <w:color w:val="000000"/>
          <w:sz w:val="28"/>
        </w:rPr>
        <w:t>
      103. Планирование платы за эмиссии в окружающую среду осуществляется должностным лицом, отвечающим за экологическую безопасность.</w:t>
      </w:r>
    </w:p>
    <w:bookmarkEnd w:id="311"/>
    <w:bookmarkStart w:name="z320" w:id="312"/>
    <w:p>
      <w:pPr>
        <w:spacing w:after="0"/>
        <w:ind w:left="0"/>
        <w:jc w:val="both"/>
      </w:pPr>
      <w:r>
        <w:rPr>
          <w:rFonts w:ascii="Times New Roman"/>
          <w:b w:val="false"/>
          <w:i w:val="false"/>
          <w:color w:val="000000"/>
          <w:sz w:val="28"/>
        </w:rPr>
        <w:t>
      Расчет платы за эмиссии в окружающую среду формируется исходя из планируемого объема расходования горючего и смазочных материалов и утвержденных ставок платы за выбросы загрязняющих веществ с учетом прогнозируемого размера МРП на плановый период по форме, согласно приложению 17 к настоящим Правилам, подписывается должностным лицом, отвечающим за экологическую безопасность и курирующим заместителем руководителя РГУ.</w:t>
      </w:r>
    </w:p>
    <w:bookmarkEnd w:id="312"/>
    <w:bookmarkStart w:name="z321" w:id="313"/>
    <w:p>
      <w:pPr>
        <w:spacing w:after="0"/>
        <w:ind w:left="0"/>
        <w:jc w:val="both"/>
      </w:pPr>
      <w:r>
        <w:rPr>
          <w:rFonts w:ascii="Times New Roman"/>
          <w:b w:val="false"/>
          <w:i w:val="false"/>
          <w:color w:val="000000"/>
          <w:sz w:val="28"/>
        </w:rPr>
        <w:t>
      104. Планирование строительных материалов для содержания и текущего ремонта летных полей аэродромов производится на основании результатов осмотров и установленных сроков его проведения. Плановые осмотры производятся по графику, утвержденному старшим авиационным начальником. Для проведения общего осмотра приказом руководителя РГУ назначается комиссия.</w:t>
      </w:r>
    </w:p>
    <w:bookmarkEnd w:id="313"/>
    <w:bookmarkStart w:name="z322" w:id="314"/>
    <w:p>
      <w:pPr>
        <w:spacing w:after="0"/>
        <w:ind w:left="0"/>
        <w:jc w:val="both"/>
      </w:pPr>
      <w:r>
        <w:rPr>
          <w:rFonts w:ascii="Times New Roman"/>
          <w:b w:val="false"/>
          <w:i w:val="false"/>
          <w:color w:val="000000"/>
          <w:sz w:val="28"/>
        </w:rPr>
        <w:t>
      По результатам проведенного осмотра отрабатываются планы-ведомости работ текущего ремонта летного поля аэродрома по форме, согласно приложению 18 и расчеты потребности ремонтно-строительных материалов на утвержденный объем работ текущего ремонта летного поля по форме, согласно приложению 19 к настоящим Правилам на объекты, которые обозначены комиссией к ремонту.</w:t>
      </w:r>
    </w:p>
    <w:bookmarkEnd w:id="314"/>
    <w:bookmarkStart w:name="z323" w:id="315"/>
    <w:p>
      <w:pPr>
        <w:spacing w:after="0"/>
        <w:ind w:left="0"/>
        <w:jc w:val="both"/>
      </w:pPr>
      <w:r>
        <w:rPr>
          <w:rFonts w:ascii="Times New Roman"/>
          <w:b w:val="false"/>
          <w:i w:val="false"/>
          <w:color w:val="000000"/>
          <w:sz w:val="28"/>
        </w:rPr>
        <w:t>
      105. На основании планов-ведомостей, задач по инженерно-аэродромному обеспечению в планируемом году разрабатывается годовой план работ и затрат на содержание, эксплуатацию и текущий ремонт аэродрома РГУ по форме, согласно приложению 20 к настоящим Правилам.</w:t>
      </w:r>
    </w:p>
    <w:bookmarkEnd w:id="315"/>
    <w:bookmarkStart w:name="z324" w:id="316"/>
    <w:p>
      <w:pPr>
        <w:spacing w:after="0"/>
        <w:ind w:left="0"/>
        <w:jc w:val="both"/>
      </w:pPr>
      <w:r>
        <w:rPr>
          <w:rFonts w:ascii="Times New Roman"/>
          <w:b w:val="false"/>
          <w:i w:val="false"/>
          <w:color w:val="000000"/>
          <w:sz w:val="28"/>
        </w:rPr>
        <w:t>
      Второй экземпляр годового плана представляется на утверждение в довольствующее инженерно-аэродромное подразделение. При этом к нему прилагается перечень материалов, которые поставляются централизованно.</w:t>
      </w:r>
    </w:p>
    <w:bookmarkEnd w:id="316"/>
    <w:bookmarkStart w:name="z325" w:id="317"/>
    <w:p>
      <w:pPr>
        <w:spacing w:after="0"/>
        <w:ind w:left="0"/>
        <w:jc w:val="both"/>
      </w:pPr>
      <w:r>
        <w:rPr>
          <w:rFonts w:ascii="Times New Roman"/>
          <w:b w:val="false"/>
          <w:i w:val="false"/>
          <w:color w:val="000000"/>
          <w:sz w:val="28"/>
        </w:rPr>
        <w:t>
      Для проведения непредвиденных работ по текущему ремонту летного поля внутри аэродромных дорог аэродрома в годовом плане дополнительно предусматриваются запасы в размере до 10 % от общей потребности, предусмотренной на плановый текущий ремонт летного поля аэродрома.</w:t>
      </w:r>
    </w:p>
    <w:bookmarkEnd w:id="317"/>
    <w:bookmarkStart w:name="z326" w:id="318"/>
    <w:p>
      <w:pPr>
        <w:spacing w:after="0"/>
        <w:ind w:left="0"/>
        <w:jc w:val="both"/>
      </w:pPr>
      <w:r>
        <w:rPr>
          <w:rFonts w:ascii="Times New Roman"/>
          <w:b w:val="false"/>
          <w:i w:val="false"/>
          <w:color w:val="000000"/>
          <w:sz w:val="28"/>
        </w:rPr>
        <w:t>
      106. При совместном базировании на аэродроме нескольких авиационных частей и подразделений, а также учреждений и организаций других ведомств, расходы по текущему ремонту и содержанию аэродрома, зданий, сооружений производятся раздельно, пропорционально занимаемым фондам и летной нагрузке на аэродром (количество взлетов и посадок).</w:t>
      </w:r>
    </w:p>
    <w:bookmarkEnd w:id="318"/>
    <w:bookmarkStart w:name="z327" w:id="319"/>
    <w:p>
      <w:pPr>
        <w:spacing w:after="0"/>
        <w:ind w:left="0"/>
        <w:jc w:val="both"/>
      </w:pPr>
      <w:r>
        <w:rPr>
          <w:rFonts w:ascii="Times New Roman"/>
          <w:b w:val="false"/>
          <w:i w:val="false"/>
          <w:color w:val="000000"/>
          <w:sz w:val="28"/>
        </w:rPr>
        <w:t>
      107. Сводный план работ и затрат на содержание, эксплуатацию и текущий ремонт аэродромов по форме, согласно приложению 21 к настоящим Правилам отрабатывается довольствующим инженерно-аэродромным подразделением, согласовывается начальником финансового подразделения и утверждается руководителем вышестоящего ОВУ.</w:t>
      </w:r>
    </w:p>
    <w:bookmarkEnd w:id="319"/>
    <w:bookmarkStart w:name="z328" w:id="320"/>
    <w:p>
      <w:pPr>
        <w:spacing w:after="0"/>
        <w:ind w:left="0"/>
        <w:jc w:val="both"/>
      </w:pPr>
      <w:r>
        <w:rPr>
          <w:rFonts w:ascii="Times New Roman"/>
          <w:b w:val="false"/>
          <w:i w:val="false"/>
          <w:color w:val="000000"/>
          <w:sz w:val="28"/>
        </w:rPr>
        <w:t>
      В соответствии с утвержденным сводным планом до 25 декабря года, предшествующего планируемому году, утверждаются годовые планы работ и затрат на содержание, эксплуатацию и текущий ремонт аэродрома на каждый аэродром.</w:t>
      </w:r>
    </w:p>
    <w:bookmarkEnd w:id="320"/>
    <w:bookmarkStart w:name="z329" w:id="321"/>
    <w:p>
      <w:pPr>
        <w:spacing w:after="0"/>
        <w:ind w:left="0"/>
        <w:jc w:val="both"/>
      </w:pPr>
      <w:r>
        <w:rPr>
          <w:rFonts w:ascii="Times New Roman"/>
          <w:b w:val="false"/>
          <w:i w:val="false"/>
          <w:color w:val="000000"/>
          <w:sz w:val="28"/>
        </w:rPr>
        <w:t>
      Первые экземпляры годовых планов работ и затрат на содержание, эксплуатацию и текущий ремонт аэродрома направляются в авиационные части, эксплуатирующие аэродром, а вторые экземпляры остаются в довольствующем инженерно-аэродромном подразделении для контроля их выполнения.</w:t>
      </w:r>
    </w:p>
    <w:bookmarkEnd w:id="321"/>
    <w:bookmarkStart w:name="z330" w:id="322"/>
    <w:p>
      <w:pPr>
        <w:spacing w:after="0"/>
        <w:ind w:left="0"/>
        <w:jc w:val="both"/>
      </w:pPr>
      <w:r>
        <w:rPr>
          <w:rFonts w:ascii="Times New Roman"/>
          <w:b w:val="false"/>
          <w:i w:val="false"/>
          <w:color w:val="000000"/>
          <w:sz w:val="28"/>
        </w:rPr>
        <w:t>
      108. Планирование жилищных выплат военнослужащим осуществляется финансовым подразделением, в котором военнослужащий состоит на денежном довольствии.</w:t>
      </w:r>
    </w:p>
    <w:bookmarkEnd w:id="322"/>
    <w:bookmarkStart w:name="z331" w:id="323"/>
    <w:p>
      <w:pPr>
        <w:spacing w:after="0"/>
        <w:ind w:left="0"/>
        <w:jc w:val="both"/>
      </w:pPr>
      <w:r>
        <w:rPr>
          <w:rFonts w:ascii="Times New Roman"/>
          <w:b w:val="false"/>
          <w:i w:val="false"/>
          <w:color w:val="000000"/>
          <w:sz w:val="28"/>
        </w:rPr>
        <w:t>
      Жилищные выплаты планируются по списочной численности военнослужащих.</w:t>
      </w:r>
    </w:p>
    <w:bookmarkEnd w:id="323"/>
    <w:bookmarkStart w:name="z332" w:id="324"/>
    <w:p>
      <w:pPr>
        <w:spacing w:after="0"/>
        <w:ind w:left="0"/>
        <w:jc w:val="both"/>
      </w:pPr>
      <w:r>
        <w:rPr>
          <w:rFonts w:ascii="Times New Roman"/>
          <w:b w:val="false"/>
          <w:i w:val="false"/>
          <w:color w:val="000000"/>
          <w:sz w:val="28"/>
        </w:rPr>
        <w:t xml:space="preserve">
      Порядок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 занимающих должность, подпадающую под получение жилищных выплат, путем предоставления служебного жилища, и порядок исчисления размера, назначения перерасчета, осуществления, прекращения, приостановления и возобновления жилищных выплат, а также цели их использования и основания определяются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101-1 Закона Республики Казахстан "О жилищных отношениях".</w:t>
      </w:r>
    </w:p>
    <w:bookmarkEnd w:id="324"/>
    <w:bookmarkStart w:name="z333" w:id="325"/>
    <w:p>
      <w:pPr>
        <w:spacing w:after="0"/>
        <w:ind w:left="0"/>
        <w:jc w:val="both"/>
      </w:pPr>
      <w:r>
        <w:rPr>
          <w:rFonts w:ascii="Times New Roman"/>
          <w:b w:val="false"/>
          <w:i w:val="false"/>
          <w:color w:val="000000"/>
          <w:sz w:val="28"/>
        </w:rPr>
        <w:t>
      109. Для планирования жилищных выплат начальник подразделения квартирно-эксплуатационного обеспечения формирует списки получателей, текущих и единовременных жилищных выплат и до 15 января текущего года направляет в районную эксплуатационную часть гарнизона (далее – РЭЧ) для сверки с учетом военнослужащих, нуждающихся в жилье.</w:t>
      </w:r>
    </w:p>
    <w:bookmarkEnd w:id="325"/>
    <w:bookmarkStart w:name="z334" w:id="326"/>
    <w:p>
      <w:pPr>
        <w:spacing w:after="0"/>
        <w:ind w:left="0"/>
        <w:jc w:val="both"/>
      </w:pPr>
      <w:r>
        <w:rPr>
          <w:rFonts w:ascii="Times New Roman"/>
          <w:b w:val="false"/>
          <w:i w:val="false"/>
          <w:color w:val="000000"/>
          <w:sz w:val="28"/>
        </w:rPr>
        <w:t>
      При этом список получателей единовременных жилищных выплат сверяется начальниками подразделений кадров и комплектования перед направлением в РЭЧ.</w:t>
      </w:r>
    </w:p>
    <w:bookmarkEnd w:id="326"/>
    <w:bookmarkStart w:name="z335" w:id="327"/>
    <w:p>
      <w:pPr>
        <w:spacing w:after="0"/>
        <w:ind w:left="0"/>
        <w:jc w:val="both"/>
      </w:pPr>
      <w:r>
        <w:rPr>
          <w:rFonts w:ascii="Times New Roman"/>
          <w:b w:val="false"/>
          <w:i w:val="false"/>
          <w:color w:val="000000"/>
          <w:sz w:val="28"/>
        </w:rPr>
        <w:t>
      Сверенные с РЭЧ списки получателей жилищных выплат представляются в финансовое подразделение до 20 января текущего года.</w:t>
      </w:r>
    </w:p>
    <w:bookmarkEnd w:id="327"/>
    <w:bookmarkStart w:name="z336" w:id="328"/>
    <w:p>
      <w:pPr>
        <w:spacing w:after="0"/>
        <w:ind w:left="0"/>
        <w:jc w:val="both"/>
      </w:pPr>
      <w:r>
        <w:rPr>
          <w:rFonts w:ascii="Times New Roman"/>
          <w:b w:val="false"/>
          <w:i w:val="false"/>
          <w:color w:val="000000"/>
          <w:sz w:val="28"/>
        </w:rPr>
        <w:t>
      На основании списков получателей жилищных выплат финансовое подразделение подготавливает расчеты текущих жилищных выплат по форме, согласно приложению 22 и единовременных жилищных выплат по форме, согласно приложению 23 к настоящим Правилам.</w:t>
      </w:r>
    </w:p>
    <w:bookmarkEnd w:id="328"/>
    <w:bookmarkStart w:name="z337" w:id="329"/>
    <w:p>
      <w:pPr>
        <w:spacing w:after="0"/>
        <w:ind w:left="0"/>
        <w:jc w:val="both"/>
      </w:pPr>
      <w:r>
        <w:rPr>
          <w:rFonts w:ascii="Times New Roman"/>
          <w:b w:val="false"/>
          <w:i w:val="false"/>
          <w:color w:val="000000"/>
          <w:sz w:val="28"/>
        </w:rPr>
        <w:t>
      110. Для формирования сводного бюджетного запроса до 1 марта текущего года РГУ направляется бюджетный запрос по потребности жилищных выплат в вышестоящий ОВУ, а РЭЧ – сводные списки получателей жилищных выплат за гарнизон в структурное подразделение ВС РК, ведущего учет военнослужащих и членов их семей, нуждающихся в жилище, и фонда служебного жилища.</w:t>
      </w:r>
    </w:p>
    <w:bookmarkEnd w:id="329"/>
    <w:bookmarkStart w:name="z338" w:id="330"/>
    <w:p>
      <w:pPr>
        <w:spacing w:after="0"/>
        <w:ind w:left="0"/>
        <w:jc w:val="left"/>
      </w:pPr>
      <w:r>
        <w:rPr>
          <w:rFonts w:ascii="Times New Roman"/>
          <w:b/>
          <w:i w:val="false"/>
          <w:color w:val="000000"/>
        </w:rPr>
        <w:t xml:space="preserve"> Параграф 8. Планирование расходов на приобретение и организацию проведения закупа лекарственных средств и медицинских изделий</w:t>
      </w:r>
    </w:p>
    <w:bookmarkEnd w:id="330"/>
    <w:bookmarkStart w:name="z339" w:id="331"/>
    <w:p>
      <w:pPr>
        <w:spacing w:after="0"/>
        <w:ind w:left="0"/>
        <w:jc w:val="both"/>
      </w:pPr>
      <w:r>
        <w:rPr>
          <w:rFonts w:ascii="Times New Roman"/>
          <w:b w:val="false"/>
          <w:i w:val="false"/>
          <w:color w:val="000000"/>
          <w:sz w:val="28"/>
        </w:rPr>
        <w:t xml:space="preserve">
      111. Процедура планирования расходов на приобретение и организацию проведения закупа лекарственных средств и медицинских изделий осуществляются в военно-медицинских (медицинских) подразделениях Вооруженных Сил Республики Казахстан на основании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утвержденных приказом Министра здравоохранения Республики Казахстан от 7 июня 2023 года № 110 (зарегистрирован в Реестре государственной регистрации нормативных правовых актов под № 32733).</w:t>
      </w:r>
    </w:p>
    <w:bookmarkEnd w:id="331"/>
    <w:bookmarkStart w:name="z340" w:id="332"/>
    <w:p>
      <w:pPr>
        <w:spacing w:after="0"/>
        <w:ind w:left="0"/>
        <w:jc w:val="both"/>
      </w:pPr>
      <w:r>
        <w:rPr>
          <w:rFonts w:ascii="Times New Roman"/>
          <w:b w:val="false"/>
          <w:i w:val="false"/>
          <w:color w:val="000000"/>
          <w:sz w:val="28"/>
        </w:rPr>
        <w:t>
      112. Руководитель РГУ осуществляет организацию и контроль проведения закупа лекарственных средств и медицинских изделий, утверждает годовой план (перечень) закупа лекарственных средств и медицинских изделий, изменения и (или) дополнения в перечень лекарственных средств и медицинских изделий, технические спецификации к перечню лекарственных средств и медицинских изделий, договора о закупке, акты приема-передачи товаров и выполненных работ (оказанных услуг).</w:t>
      </w:r>
    </w:p>
    <w:bookmarkEnd w:id="332"/>
    <w:bookmarkStart w:name="z341" w:id="333"/>
    <w:p>
      <w:pPr>
        <w:spacing w:after="0"/>
        <w:ind w:left="0"/>
        <w:jc w:val="both"/>
      </w:pPr>
      <w:r>
        <w:rPr>
          <w:rFonts w:ascii="Times New Roman"/>
          <w:b w:val="false"/>
          <w:i w:val="false"/>
          <w:color w:val="000000"/>
          <w:sz w:val="28"/>
        </w:rPr>
        <w:t>
      113. Планирование расходов на приобретение лекарственных средств, медицинских изделий и специализированных лечебных продуктов в рамках гарантированного объема бесплатной медицинской помощи, осуществляется начальником медицинского подразделения (в случаях отсутствия по штату – должностное лицо, осуществляющее материальное обеспечение).</w:t>
      </w:r>
    </w:p>
    <w:bookmarkEnd w:id="333"/>
    <w:bookmarkStart w:name="z342" w:id="334"/>
    <w:p>
      <w:pPr>
        <w:spacing w:after="0"/>
        <w:ind w:left="0"/>
        <w:jc w:val="both"/>
      </w:pPr>
      <w:r>
        <w:rPr>
          <w:rFonts w:ascii="Times New Roman"/>
          <w:b w:val="false"/>
          <w:i w:val="false"/>
          <w:color w:val="000000"/>
          <w:sz w:val="28"/>
        </w:rPr>
        <w:t xml:space="preserve">
      Начальник медицинского подразделения при планировании расходов определяет необходимый перечень и количество лекарственных средств, медицинских изделий и специализированных лечебных продуктов в рамках гарантированного объема бесплатной медицинской помощи на плановый период. После определения перечня лекарственных средств, медицинских изделий и специализированных лечебных продуктов в рамках гарантированного объема бесплатной медицинской помощи проводится расчет (анализ) потребности товаров, работ и услуг по форме, согласно приложению 3 к настоящим Правилам. </w:t>
      </w:r>
    </w:p>
    <w:bookmarkEnd w:id="334"/>
    <w:bookmarkStart w:name="z343" w:id="335"/>
    <w:p>
      <w:pPr>
        <w:spacing w:after="0"/>
        <w:ind w:left="0"/>
        <w:jc w:val="both"/>
      </w:pPr>
      <w:r>
        <w:rPr>
          <w:rFonts w:ascii="Times New Roman"/>
          <w:b w:val="false"/>
          <w:i w:val="false"/>
          <w:color w:val="000000"/>
          <w:sz w:val="28"/>
        </w:rPr>
        <w:t xml:space="preserve">
      114. При планировании цены на лекарственные средства и медицинские изделия определяются в соответствии с приказами Министра здравоохранения Республики Казахстан от 4 сентября 2021 года </w:t>
      </w:r>
      <w:r>
        <w:rPr>
          <w:rFonts w:ascii="Times New Roman"/>
          <w:b w:val="false"/>
          <w:i w:val="false"/>
          <w:color w:val="000000"/>
          <w:sz w:val="28"/>
        </w:rPr>
        <w:t>№ ҚР ДСМ-96</w:t>
      </w:r>
      <w:r>
        <w:rPr>
          <w:rFonts w:ascii="Times New Roman"/>
          <w:b w:val="false"/>
          <w:i w:val="false"/>
          <w:color w:val="000000"/>
          <w:sz w:val="28"/>
        </w:rPr>
        <w:t xml:space="preserve">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24253) и от 5 августа 2021 года </w:t>
      </w:r>
      <w:r>
        <w:rPr>
          <w:rFonts w:ascii="Times New Roman"/>
          <w:b w:val="false"/>
          <w:i w:val="false"/>
          <w:color w:val="000000"/>
          <w:sz w:val="28"/>
        </w:rPr>
        <w:t>№ ҚР ДСМ-77</w:t>
      </w:r>
      <w:r>
        <w:rPr>
          <w:rFonts w:ascii="Times New Roman"/>
          <w:b w:val="false"/>
          <w:i w:val="false"/>
          <w:color w:val="000000"/>
          <w:sz w:val="28"/>
        </w:rPr>
        <w:t xml:space="preserve">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w:t>
      </w:r>
    </w:p>
    <w:bookmarkEnd w:id="335"/>
    <w:bookmarkStart w:name="z344" w:id="336"/>
    <w:p>
      <w:pPr>
        <w:spacing w:after="0"/>
        <w:ind w:left="0"/>
        <w:jc w:val="left"/>
      </w:pPr>
      <w:r>
        <w:rPr>
          <w:rFonts w:ascii="Times New Roman"/>
          <w:b/>
          <w:i w:val="false"/>
          <w:color w:val="000000"/>
        </w:rPr>
        <w:t xml:space="preserve"> Параграф 9. Планирование расходов на страхование профессиональной ответственности медицинских работников</w:t>
      </w:r>
    </w:p>
    <w:bookmarkEnd w:id="336"/>
    <w:bookmarkStart w:name="z345" w:id="337"/>
    <w:p>
      <w:pPr>
        <w:spacing w:after="0"/>
        <w:ind w:left="0"/>
        <w:jc w:val="both"/>
      </w:pPr>
      <w:r>
        <w:rPr>
          <w:rFonts w:ascii="Times New Roman"/>
          <w:b w:val="false"/>
          <w:i w:val="false"/>
          <w:color w:val="000000"/>
          <w:sz w:val="28"/>
        </w:rPr>
        <w:t>
      115. Планирование расходов на страхование профессиональной ответственности медицинских работников осуществляется начальником медицинского подразделения на основании сведений о штатной численности и специализации, представляемых начальником кадров и комплектования до 15 января текущего года.</w:t>
      </w:r>
    </w:p>
    <w:bookmarkEnd w:id="337"/>
    <w:bookmarkStart w:name="z346" w:id="338"/>
    <w:p>
      <w:pPr>
        <w:spacing w:after="0"/>
        <w:ind w:left="0"/>
        <w:jc w:val="both"/>
      </w:pPr>
      <w:r>
        <w:rPr>
          <w:rFonts w:ascii="Times New Roman"/>
          <w:b w:val="false"/>
          <w:i w:val="false"/>
          <w:color w:val="000000"/>
          <w:sz w:val="28"/>
        </w:rPr>
        <w:t xml:space="preserve">
      Планирование расходов на страхование профессиональной ответственности медицинского работника осуществляется на основании </w:t>
      </w:r>
      <w:r>
        <w:rPr>
          <w:rFonts w:ascii="Times New Roman"/>
          <w:b w:val="false"/>
          <w:i w:val="false"/>
          <w:color w:val="000000"/>
          <w:sz w:val="28"/>
        </w:rPr>
        <w:t>статьи 270-1</w:t>
      </w:r>
      <w:r>
        <w:rPr>
          <w:rFonts w:ascii="Times New Roman"/>
          <w:b w:val="false"/>
          <w:i w:val="false"/>
          <w:color w:val="000000"/>
          <w:sz w:val="28"/>
        </w:rPr>
        <w:t xml:space="preserve"> Кодекса Республики Казахстан "О здоровье народа и системе здравоохранения" и </w:t>
      </w:r>
      <w:r>
        <w:rPr>
          <w:rFonts w:ascii="Times New Roman"/>
          <w:b w:val="false"/>
          <w:i w:val="false"/>
          <w:color w:val="000000"/>
          <w:sz w:val="28"/>
        </w:rPr>
        <w:t>Правил</w:t>
      </w:r>
      <w:r>
        <w:rPr>
          <w:rFonts w:ascii="Times New Roman"/>
          <w:b w:val="false"/>
          <w:i w:val="false"/>
          <w:color w:val="000000"/>
          <w:sz w:val="28"/>
        </w:rPr>
        <w:t xml:space="preserve"> страхования профессиональной ответственности медицинских работников, утвержденных приказом здравоохранения Республики Казахстан от 24 июля 2024 года № 58 (зарегистрирован в Реестре государственной регистрации нормативных правовых актов под № 34803).</w:t>
      </w:r>
    </w:p>
    <w:bookmarkEnd w:id="338"/>
    <w:bookmarkStart w:name="z347" w:id="339"/>
    <w:p>
      <w:pPr>
        <w:spacing w:after="0"/>
        <w:ind w:left="0"/>
        <w:jc w:val="both"/>
      </w:pPr>
      <w:r>
        <w:rPr>
          <w:rFonts w:ascii="Times New Roman"/>
          <w:b w:val="false"/>
          <w:i w:val="false"/>
          <w:color w:val="000000"/>
          <w:sz w:val="28"/>
        </w:rPr>
        <w:t>
      116. Начальник медицинского подразделения на основании расчетов о количестве медицинских работников по специальностям и размера страховой премий (взноса) на один год составляет расчет расходов на страховые премии (взносов) профессиональной ответственности медицинских работников по форме, согласно приложению 24 к настоящим Правилам и направляет их в финансовое подразделение.</w:t>
      </w:r>
    </w:p>
    <w:bookmarkEnd w:id="339"/>
    <w:bookmarkStart w:name="z348" w:id="340"/>
    <w:p>
      <w:pPr>
        <w:spacing w:after="0"/>
        <w:ind w:left="0"/>
        <w:jc w:val="left"/>
      </w:pPr>
      <w:r>
        <w:rPr>
          <w:rFonts w:ascii="Times New Roman"/>
          <w:b/>
          <w:i w:val="false"/>
          <w:color w:val="000000"/>
        </w:rPr>
        <w:t xml:space="preserve"> Параграф 10. Планирование расходов на проведение индивидуального дозиметрического контроля</w:t>
      </w:r>
    </w:p>
    <w:bookmarkEnd w:id="340"/>
    <w:bookmarkStart w:name="z349" w:id="341"/>
    <w:p>
      <w:pPr>
        <w:spacing w:after="0"/>
        <w:ind w:left="0"/>
        <w:jc w:val="both"/>
      </w:pPr>
      <w:r>
        <w:rPr>
          <w:rFonts w:ascii="Times New Roman"/>
          <w:b w:val="false"/>
          <w:i w:val="false"/>
          <w:color w:val="000000"/>
          <w:sz w:val="28"/>
        </w:rPr>
        <w:t>
      117. Планирование расходов на проведение индивидуального дозиметрического контроля персонала, контроль на рабочих местах персонала в помещениях и на территории, смежной с процедурным кабинетом, контроль защитной эффективности и других эксплуатационных параметров средств радиационной защиты, контроль эксплуатационных параметров медицинских рентгеновских аппаратов осуществляется начальником подразделения лучевой диагностики (в случаях отсутствия по штату – должностное лицо, осуществляющее медицинское обеспечение). Своевременность и качество планирования данных расходов обеспечивает курирующий заместитель руководителя РГУ.</w:t>
      </w:r>
    </w:p>
    <w:bookmarkEnd w:id="341"/>
    <w:bookmarkStart w:name="z350" w:id="342"/>
    <w:p>
      <w:pPr>
        <w:spacing w:after="0"/>
        <w:ind w:left="0"/>
        <w:jc w:val="both"/>
      </w:pPr>
      <w:r>
        <w:rPr>
          <w:rFonts w:ascii="Times New Roman"/>
          <w:b w:val="false"/>
          <w:i w:val="false"/>
          <w:color w:val="000000"/>
          <w:sz w:val="28"/>
        </w:rPr>
        <w:t xml:space="preserve">
      118. Планирование расходов осуществляется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атомной энергии",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 приказов Министра здравоохранения Республики Казахстан 2 августа 2022 года </w:t>
      </w:r>
      <w:r>
        <w:rPr>
          <w:rFonts w:ascii="Times New Roman"/>
          <w:b w:val="false"/>
          <w:i w:val="false"/>
          <w:color w:val="000000"/>
          <w:sz w:val="28"/>
        </w:rPr>
        <w:t>№ ҚР ДСМ-71</w:t>
      </w:r>
      <w:r>
        <w:rPr>
          <w:rFonts w:ascii="Times New Roman"/>
          <w:b w:val="false"/>
          <w:i w:val="false"/>
          <w:color w:val="000000"/>
          <w:sz w:val="28"/>
        </w:rPr>
        <w:t xml:space="preserve">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от 15 декабря 2020 года </w:t>
      </w:r>
      <w:r>
        <w:rPr>
          <w:rFonts w:ascii="Times New Roman"/>
          <w:b w:val="false"/>
          <w:i w:val="false"/>
          <w:color w:val="000000"/>
          <w:sz w:val="28"/>
        </w:rPr>
        <w:t>№ ҚР ДСМ-275/2020</w:t>
      </w:r>
      <w:r>
        <w:rPr>
          <w:rFonts w:ascii="Times New Roman"/>
          <w:b w:val="false"/>
          <w:i w:val="false"/>
          <w:color w:val="000000"/>
          <w:sz w:val="28"/>
        </w:rPr>
        <w:t xml:space="preserve">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национальной экономики Республики Казахстан № 259 от 27 марта 2015 года "Об утверждении Правил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 (зарегистрирован в Реестре государственной регистрации нормативных правовых актов под № 10943).</w:t>
      </w:r>
    </w:p>
    <w:bookmarkEnd w:id="342"/>
    <w:bookmarkStart w:name="z351" w:id="343"/>
    <w:p>
      <w:pPr>
        <w:spacing w:after="0"/>
        <w:ind w:left="0"/>
        <w:jc w:val="left"/>
      </w:pPr>
      <w:r>
        <w:rPr>
          <w:rFonts w:ascii="Times New Roman"/>
          <w:b/>
          <w:i w:val="false"/>
          <w:color w:val="000000"/>
        </w:rPr>
        <w:t xml:space="preserve"> Глава 2. Исполнение бюджета</w:t>
      </w:r>
    </w:p>
    <w:bookmarkEnd w:id="343"/>
    <w:bookmarkStart w:name="z352" w:id="344"/>
    <w:p>
      <w:pPr>
        <w:spacing w:after="0"/>
        <w:ind w:left="0"/>
        <w:jc w:val="left"/>
      </w:pPr>
      <w:r>
        <w:rPr>
          <w:rFonts w:ascii="Times New Roman"/>
          <w:b/>
          <w:i w:val="false"/>
          <w:color w:val="000000"/>
        </w:rPr>
        <w:t xml:space="preserve"> Параграф 1. Порядок исполнения бюджета</w:t>
      </w:r>
    </w:p>
    <w:bookmarkEnd w:id="344"/>
    <w:bookmarkStart w:name="z353" w:id="345"/>
    <w:p>
      <w:pPr>
        <w:spacing w:after="0"/>
        <w:ind w:left="0"/>
        <w:jc w:val="both"/>
      </w:pPr>
      <w:r>
        <w:rPr>
          <w:rFonts w:ascii="Times New Roman"/>
          <w:b w:val="false"/>
          <w:i w:val="false"/>
          <w:color w:val="000000"/>
          <w:sz w:val="28"/>
        </w:rPr>
        <w:t>
      119. Внесение изменений и (или) дополнений в ИПФ осуществляется в следующих случаях:</w:t>
      </w:r>
    </w:p>
    <w:bookmarkEnd w:id="345"/>
    <w:bookmarkStart w:name="z354" w:id="346"/>
    <w:p>
      <w:pPr>
        <w:spacing w:after="0"/>
        <w:ind w:left="0"/>
        <w:jc w:val="both"/>
      </w:pPr>
      <w:r>
        <w:rPr>
          <w:rFonts w:ascii="Times New Roman"/>
          <w:b w:val="false"/>
          <w:i w:val="false"/>
          <w:color w:val="000000"/>
          <w:sz w:val="28"/>
        </w:rPr>
        <w:t>
      1) выделения средств без решения бюджетной комиссии;</w:t>
      </w:r>
    </w:p>
    <w:bookmarkEnd w:id="346"/>
    <w:bookmarkStart w:name="z355" w:id="347"/>
    <w:p>
      <w:pPr>
        <w:spacing w:after="0"/>
        <w:ind w:left="0"/>
        <w:jc w:val="both"/>
      </w:pPr>
      <w:r>
        <w:rPr>
          <w:rFonts w:ascii="Times New Roman"/>
          <w:b w:val="false"/>
          <w:i w:val="false"/>
          <w:color w:val="000000"/>
          <w:sz w:val="28"/>
        </w:rPr>
        <w:t>
      2) выделения средств по решению бюджетной комиссии;</w:t>
      </w:r>
    </w:p>
    <w:bookmarkEnd w:id="347"/>
    <w:bookmarkStart w:name="z356" w:id="348"/>
    <w:p>
      <w:pPr>
        <w:spacing w:after="0"/>
        <w:ind w:left="0"/>
        <w:jc w:val="both"/>
      </w:pPr>
      <w:r>
        <w:rPr>
          <w:rFonts w:ascii="Times New Roman"/>
          <w:b w:val="false"/>
          <w:i w:val="false"/>
          <w:color w:val="000000"/>
          <w:sz w:val="28"/>
        </w:rPr>
        <w:t>
      3) уточнения, корректировки и секвестра республиканского бюджета;</w:t>
      </w:r>
    </w:p>
    <w:bookmarkEnd w:id="348"/>
    <w:bookmarkStart w:name="z357" w:id="349"/>
    <w:p>
      <w:pPr>
        <w:spacing w:after="0"/>
        <w:ind w:left="0"/>
        <w:jc w:val="both"/>
      </w:pPr>
      <w:r>
        <w:rPr>
          <w:rFonts w:ascii="Times New Roman"/>
          <w:b w:val="false"/>
          <w:i w:val="false"/>
          <w:color w:val="000000"/>
          <w:sz w:val="28"/>
        </w:rPr>
        <w:t>
      4) выделения средств из резерва Правительства Республики Казахстан;</w:t>
      </w:r>
    </w:p>
    <w:bookmarkEnd w:id="349"/>
    <w:bookmarkStart w:name="z358" w:id="350"/>
    <w:p>
      <w:pPr>
        <w:spacing w:after="0"/>
        <w:ind w:left="0"/>
        <w:jc w:val="both"/>
      </w:pPr>
      <w:r>
        <w:rPr>
          <w:rFonts w:ascii="Times New Roman"/>
          <w:b w:val="false"/>
          <w:i w:val="false"/>
          <w:color w:val="000000"/>
          <w:sz w:val="28"/>
        </w:rPr>
        <w:t>
      5) определенных бюджетным законодательством Республики Казахстан, при распределении бюджетных средств при возникновении факторов, требующих корректировки помесячных поступлений и расходов бюджета и корректировки сумм в планах финансирования МО РК;</w:t>
      </w:r>
    </w:p>
    <w:bookmarkEnd w:id="350"/>
    <w:bookmarkStart w:name="z359" w:id="351"/>
    <w:p>
      <w:pPr>
        <w:spacing w:after="0"/>
        <w:ind w:left="0"/>
        <w:jc w:val="both"/>
      </w:pPr>
      <w:r>
        <w:rPr>
          <w:rFonts w:ascii="Times New Roman"/>
          <w:b w:val="false"/>
          <w:i w:val="false"/>
          <w:color w:val="000000"/>
          <w:sz w:val="28"/>
        </w:rPr>
        <w:t>
      6) не поддержания расходов вышестоящими ОВУ в процессе планирования бюджета МО РК на текущий финансовый год.</w:t>
      </w:r>
    </w:p>
    <w:bookmarkEnd w:id="351"/>
    <w:bookmarkStart w:name="z360" w:id="352"/>
    <w:p>
      <w:pPr>
        <w:spacing w:after="0"/>
        <w:ind w:left="0"/>
        <w:jc w:val="both"/>
      </w:pPr>
      <w:r>
        <w:rPr>
          <w:rFonts w:ascii="Times New Roman"/>
          <w:b w:val="false"/>
          <w:i w:val="false"/>
          <w:color w:val="000000"/>
          <w:sz w:val="28"/>
        </w:rPr>
        <w:t>
      В случаях отсутствия расходов в бюджетном запросе РГУ на текущий финансовый год заявка на изменение ИПФ по обязательствам и платежам (далее – заявка на внесение изменений в ИПФ) составляется с полной расшифровкой событий, повлекших к несвоевременному и некачественному планированию мероприятий.</w:t>
      </w:r>
    </w:p>
    <w:bookmarkEnd w:id="352"/>
    <w:bookmarkStart w:name="z361" w:id="353"/>
    <w:p>
      <w:pPr>
        <w:spacing w:after="0"/>
        <w:ind w:left="0"/>
        <w:jc w:val="both"/>
      </w:pPr>
      <w:r>
        <w:rPr>
          <w:rFonts w:ascii="Times New Roman"/>
          <w:b w:val="false"/>
          <w:i w:val="false"/>
          <w:color w:val="000000"/>
          <w:sz w:val="28"/>
        </w:rPr>
        <w:t>
      Внесение изменений в ИПФ осуществляется справками о внесении изменений в ИПФ, формируемыми ДЭФ на основании полученных от РГУ заявок на изменение ИПФ.</w:t>
      </w:r>
    </w:p>
    <w:bookmarkEnd w:id="353"/>
    <w:bookmarkStart w:name="z362" w:id="354"/>
    <w:p>
      <w:pPr>
        <w:spacing w:after="0"/>
        <w:ind w:left="0"/>
        <w:jc w:val="both"/>
      </w:pPr>
      <w:r>
        <w:rPr>
          <w:rFonts w:ascii="Times New Roman"/>
          <w:b w:val="false"/>
          <w:i w:val="false"/>
          <w:color w:val="000000"/>
          <w:sz w:val="28"/>
        </w:rPr>
        <w:t xml:space="preserve">
      Планирование расходов, включаемых в заявку на изменение ИПФ, осуществляется в порядке и объеме документов и расчетов, предусмотренных параграфом 1 главы 1 раздела 2 настоящих Правил, в пределах сроков, установленных для предоставления заявки на изменение ИПФ. </w:t>
      </w:r>
    </w:p>
    <w:bookmarkEnd w:id="354"/>
    <w:bookmarkStart w:name="z363" w:id="355"/>
    <w:p>
      <w:pPr>
        <w:spacing w:after="0"/>
        <w:ind w:left="0"/>
        <w:jc w:val="both"/>
      </w:pPr>
      <w:r>
        <w:rPr>
          <w:rFonts w:ascii="Times New Roman"/>
          <w:b w:val="false"/>
          <w:i w:val="false"/>
          <w:color w:val="000000"/>
          <w:sz w:val="28"/>
        </w:rPr>
        <w:t xml:space="preserve">
      Финансовое подразделение РГУ проверяет представленные документы на предмет полноты, достаточности и обоснованности для внесения запрашиваемых изменений в ИПФ. </w:t>
      </w:r>
    </w:p>
    <w:bookmarkEnd w:id="355"/>
    <w:bookmarkStart w:name="z364" w:id="356"/>
    <w:p>
      <w:pPr>
        <w:spacing w:after="0"/>
        <w:ind w:left="0"/>
        <w:jc w:val="both"/>
      </w:pPr>
      <w:r>
        <w:rPr>
          <w:rFonts w:ascii="Times New Roman"/>
          <w:b w:val="false"/>
          <w:i w:val="false"/>
          <w:color w:val="000000"/>
          <w:sz w:val="28"/>
        </w:rPr>
        <w:t>
      При направлении заявки на изменение ИПФ по всем случаям, перечисленным в настоящем пункте, к ней прилагаются все документы, предоставляемые для формирования бюджетного запроса, указанные в параграфе 1 главы 1 раздела 2 настоящих Правил.</w:t>
      </w:r>
    </w:p>
    <w:bookmarkEnd w:id="356"/>
    <w:bookmarkStart w:name="z365" w:id="357"/>
    <w:p>
      <w:pPr>
        <w:spacing w:after="0"/>
        <w:ind w:left="0"/>
        <w:jc w:val="both"/>
      </w:pPr>
      <w:r>
        <w:rPr>
          <w:rFonts w:ascii="Times New Roman"/>
          <w:b w:val="false"/>
          <w:i w:val="false"/>
          <w:color w:val="000000"/>
          <w:sz w:val="28"/>
        </w:rPr>
        <w:t>
      Начальники финансовых подразделений РГУ и ОВУ качественно и достоверно представляют заявки на внесение изменений в ИПФ, в том числе за подчиненные РГУ, за которые представляются заявки.</w:t>
      </w:r>
    </w:p>
    <w:bookmarkEnd w:id="357"/>
    <w:bookmarkStart w:name="z366" w:id="358"/>
    <w:p>
      <w:pPr>
        <w:spacing w:after="0"/>
        <w:ind w:left="0"/>
        <w:jc w:val="both"/>
      </w:pPr>
      <w:r>
        <w:rPr>
          <w:rFonts w:ascii="Times New Roman"/>
          <w:b w:val="false"/>
          <w:i w:val="false"/>
          <w:color w:val="000000"/>
          <w:sz w:val="28"/>
        </w:rPr>
        <w:t>
      В случае выделения денежных средств без решения Бюджетной комиссии заявки на изменение ИПФ на предстоящие месяцы представляются в ДЭФ один раз до 3-го числа предстоящего месяца, за исключением декабря месяца (допускается направление второго запроса после 3-го числа), а также при исполнении исполнительных документов и судебных актов (по мере поступления соответствующего документа).</w:t>
      </w:r>
    </w:p>
    <w:bookmarkEnd w:id="358"/>
    <w:bookmarkStart w:name="z367" w:id="359"/>
    <w:p>
      <w:pPr>
        <w:spacing w:after="0"/>
        <w:ind w:left="0"/>
        <w:jc w:val="both"/>
      </w:pPr>
      <w:r>
        <w:rPr>
          <w:rFonts w:ascii="Times New Roman"/>
          <w:b w:val="false"/>
          <w:i w:val="false"/>
          <w:color w:val="000000"/>
          <w:sz w:val="28"/>
        </w:rPr>
        <w:t>
      В случае выделения денежных средств по решению Бюджетной комиссии заявки на изменение ИПФ на предстоящий месяц представляются в ДЭФ до 20 числа текущего месяца с детализацией в разрезе каждого мероприятия, позволяющей в дальнейшем ДЭФ осуществить корректировку справки о внесении изменений в ИПФ при отклонении решения Бюджетной комиссии от первоначальной заявки.</w:t>
      </w:r>
    </w:p>
    <w:bookmarkEnd w:id="359"/>
    <w:bookmarkStart w:name="z368" w:id="360"/>
    <w:p>
      <w:pPr>
        <w:spacing w:after="0"/>
        <w:ind w:left="0"/>
        <w:jc w:val="both"/>
      </w:pPr>
      <w:r>
        <w:rPr>
          <w:rFonts w:ascii="Times New Roman"/>
          <w:b w:val="false"/>
          <w:i w:val="false"/>
          <w:color w:val="000000"/>
          <w:sz w:val="28"/>
        </w:rPr>
        <w:t>
      В случаях, указанных в подпунктах 3), 4), 5) и 6) настоящего пункта, заявки на изменение ИПФ представляются по мере необходимости.</w:t>
      </w:r>
    </w:p>
    <w:bookmarkEnd w:id="360"/>
    <w:bookmarkStart w:name="z369" w:id="361"/>
    <w:p>
      <w:pPr>
        <w:spacing w:after="0"/>
        <w:ind w:left="0"/>
        <w:jc w:val="both"/>
      </w:pPr>
      <w:r>
        <w:rPr>
          <w:rFonts w:ascii="Times New Roman"/>
          <w:b w:val="false"/>
          <w:i w:val="false"/>
          <w:color w:val="000000"/>
          <w:sz w:val="28"/>
        </w:rPr>
        <w:t>
      120. Экономия денежных средств, образовавшаяся в процессе исполнения бюджета в связи с наличием вакантных должностей по итогам государственного закупа, исполнения либо не исполнения запланированных мероприятий, аккумулируется на бюджетном счете МО РК путем подачи заявки от РГУ на отзыв данной экономии. Расходование денежных средств со стороны РГУ (за исключением целей, на которые они предназначались изначально) без реализованной заявки на внесение изменений в ИПФ, подтвержденной соответствующей справкой, не допускается (за исключением мероприятий оперативно-розыскной деятельности).</w:t>
      </w:r>
    </w:p>
    <w:bookmarkEnd w:id="361"/>
    <w:bookmarkStart w:name="z370" w:id="362"/>
    <w:p>
      <w:pPr>
        <w:spacing w:after="0"/>
        <w:ind w:left="0"/>
        <w:jc w:val="both"/>
      </w:pPr>
      <w:r>
        <w:rPr>
          <w:rFonts w:ascii="Times New Roman"/>
          <w:b w:val="false"/>
          <w:i w:val="false"/>
          <w:color w:val="000000"/>
          <w:sz w:val="28"/>
        </w:rPr>
        <w:t>
      121. РГУ и ОВУ в случаях образования экономии денежных средств, за исключением средств, запланированных на финансирование оперативно-розыскной деятельности, представляют в установленном порядке заявки на изменение ИПФ.</w:t>
      </w:r>
    </w:p>
    <w:bookmarkEnd w:id="362"/>
    <w:bookmarkStart w:name="z371" w:id="363"/>
    <w:p>
      <w:pPr>
        <w:spacing w:after="0"/>
        <w:ind w:left="0"/>
        <w:jc w:val="both"/>
      </w:pPr>
      <w:r>
        <w:rPr>
          <w:rFonts w:ascii="Times New Roman"/>
          <w:b w:val="false"/>
          <w:i w:val="false"/>
          <w:color w:val="000000"/>
          <w:sz w:val="28"/>
        </w:rPr>
        <w:t>
      122. Перераспределение бюджетных средств, предусмотренных на финансирование оперативно-розыскной деятельности, осуществляется по решению руководителя органа военной разведки МО РК.</w:t>
      </w:r>
    </w:p>
    <w:bookmarkEnd w:id="363"/>
    <w:bookmarkStart w:name="z372" w:id="364"/>
    <w:p>
      <w:pPr>
        <w:spacing w:after="0"/>
        <w:ind w:left="0"/>
        <w:jc w:val="both"/>
      </w:pPr>
      <w:r>
        <w:rPr>
          <w:rFonts w:ascii="Times New Roman"/>
          <w:b w:val="false"/>
          <w:i w:val="false"/>
          <w:color w:val="000000"/>
          <w:sz w:val="28"/>
        </w:rPr>
        <w:t>
      123. Для исполнения бюджета и организации государственных закупок по мероприятиям, планируемым в централизованном порядке приказом Министра обороны Республики Казахстан определяется порядок осуществления государственных закупок для нужд ВС РК, а также перечень:</w:t>
      </w:r>
    </w:p>
    <w:bookmarkEnd w:id="364"/>
    <w:bookmarkStart w:name="z373" w:id="365"/>
    <w:p>
      <w:pPr>
        <w:spacing w:after="0"/>
        <w:ind w:left="0"/>
        <w:jc w:val="both"/>
      </w:pPr>
      <w:r>
        <w:rPr>
          <w:rFonts w:ascii="Times New Roman"/>
          <w:b w:val="false"/>
          <w:i w:val="false"/>
          <w:color w:val="000000"/>
          <w:sz w:val="28"/>
        </w:rPr>
        <w:t>
      1) организаторов государственных закупок для нужд МО РК и ВС РК;</w:t>
      </w:r>
    </w:p>
    <w:bookmarkEnd w:id="365"/>
    <w:bookmarkStart w:name="z374" w:id="366"/>
    <w:p>
      <w:pPr>
        <w:spacing w:after="0"/>
        <w:ind w:left="0"/>
        <w:jc w:val="both"/>
      </w:pPr>
      <w:r>
        <w:rPr>
          <w:rFonts w:ascii="Times New Roman"/>
          <w:b w:val="false"/>
          <w:i w:val="false"/>
          <w:color w:val="000000"/>
          <w:sz w:val="28"/>
        </w:rPr>
        <w:t>
      2) заказчиков государственных закупок товаров, работ и услуг для нужд МО РК и ВС РК;</w:t>
      </w:r>
    </w:p>
    <w:bookmarkEnd w:id="366"/>
    <w:bookmarkStart w:name="z375" w:id="367"/>
    <w:p>
      <w:pPr>
        <w:spacing w:after="0"/>
        <w:ind w:left="0"/>
        <w:jc w:val="both"/>
      </w:pPr>
      <w:r>
        <w:rPr>
          <w:rFonts w:ascii="Times New Roman"/>
          <w:b w:val="false"/>
          <w:i w:val="false"/>
          <w:color w:val="000000"/>
          <w:sz w:val="28"/>
        </w:rPr>
        <w:t>
      3) довольствующих органов;</w:t>
      </w:r>
    </w:p>
    <w:bookmarkEnd w:id="367"/>
    <w:bookmarkStart w:name="z376" w:id="368"/>
    <w:p>
      <w:pPr>
        <w:spacing w:after="0"/>
        <w:ind w:left="0"/>
        <w:jc w:val="both"/>
      </w:pPr>
      <w:r>
        <w:rPr>
          <w:rFonts w:ascii="Times New Roman"/>
          <w:b w:val="false"/>
          <w:i w:val="false"/>
          <w:color w:val="000000"/>
          <w:sz w:val="28"/>
        </w:rPr>
        <w:t>
      4) приемщиков;</w:t>
      </w:r>
    </w:p>
    <w:bookmarkEnd w:id="368"/>
    <w:bookmarkStart w:name="z377" w:id="369"/>
    <w:p>
      <w:pPr>
        <w:spacing w:after="0"/>
        <w:ind w:left="0"/>
        <w:jc w:val="both"/>
      </w:pPr>
      <w:r>
        <w:rPr>
          <w:rFonts w:ascii="Times New Roman"/>
          <w:b w:val="false"/>
          <w:i w:val="false"/>
          <w:color w:val="000000"/>
          <w:sz w:val="28"/>
        </w:rPr>
        <w:t>
      5) должностных лиц, контролирующих исполнение мероприятий.</w:t>
      </w:r>
    </w:p>
    <w:bookmarkEnd w:id="369"/>
    <w:bookmarkStart w:name="z378" w:id="370"/>
    <w:p>
      <w:pPr>
        <w:spacing w:after="0"/>
        <w:ind w:left="0"/>
        <w:jc w:val="left"/>
      </w:pPr>
      <w:r>
        <w:rPr>
          <w:rFonts w:ascii="Times New Roman"/>
          <w:b/>
          <w:i w:val="false"/>
          <w:color w:val="000000"/>
        </w:rPr>
        <w:t xml:space="preserve"> Параграф 2. Внесение изменений в ИПФ без решения бюджетной комиссии</w:t>
      </w:r>
    </w:p>
    <w:bookmarkEnd w:id="370"/>
    <w:bookmarkStart w:name="z379" w:id="371"/>
    <w:p>
      <w:pPr>
        <w:spacing w:after="0"/>
        <w:ind w:left="0"/>
        <w:jc w:val="both"/>
      </w:pPr>
      <w:r>
        <w:rPr>
          <w:rFonts w:ascii="Times New Roman"/>
          <w:b w:val="false"/>
          <w:i w:val="false"/>
          <w:color w:val="000000"/>
          <w:sz w:val="28"/>
        </w:rPr>
        <w:t>
      124. Без решения бюджетной комиссии дополнительное финансирование осуществляется на основании заявок на изменение ИПФ РГУ и структурных подразделений, осуществляющих исполнение мероприятий направлений расходов (далее – ОИМНР) в следующих случаях:</w:t>
      </w:r>
    </w:p>
    <w:bookmarkEnd w:id="371"/>
    <w:bookmarkStart w:name="z380" w:id="372"/>
    <w:p>
      <w:pPr>
        <w:spacing w:after="0"/>
        <w:ind w:left="0"/>
        <w:jc w:val="both"/>
      </w:pPr>
      <w:r>
        <w:rPr>
          <w:rFonts w:ascii="Times New Roman"/>
          <w:b w:val="false"/>
          <w:i w:val="false"/>
          <w:color w:val="000000"/>
          <w:sz w:val="28"/>
        </w:rPr>
        <w:t>
      1) по видам расходов социального и обязательного характера;</w:t>
      </w:r>
    </w:p>
    <w:bookmarkEnd w:id="372"/>
    <w:bookmarkStart w:name="z381" w:id="373"/>
    <w:p>
      <w:pPr>
        <w:spacing w:after="0"/>
        <w:ind w:left="0"/>
        <w:jc w:val="both"/>
      </w:pPr>
      <w:r>
        <w:rPr>
          <w:rFonts w:ascii="Times New Roman"/>
          <w:b w:val="false"/>
          <w:i w:val="false"/>
          <w:color w:val="000000"/>
          <w:sz w:val="28"/>
        </w:rPr>
        <w:t>
      2) на товары, работы и услуги, сумма которых не превышает 8000-кратного МРП.</w:t>
      </w:r>
    </w:p>
    <w:bookmarkEnd w:id="373"/>
    <w:bookmarkStart w:name="z382" w:id="374"/>
    <w:p>
      <w:pPr>
        <w:spacing w:after="0"/>
        <w:ind w:left="0"/>
        <w:jc w:val="both"/>
      </w:pPr>
      <w:r>
        <w:rPr>
          <w:rFonts w:ascii="Times New Roman"/>
          <w:b w:val="false"/>
          <w:i w:val="false"/>
          <w:color w:val="000000"/>
          <w:sz w:val="28"/>
        </w:rPr>
        <w:t>
      125. К видам расходов социального и обязательного характера относятся:</w:t>
      </w:r>
    </w:p>
    <w:bookmarkEnd w:id="374"/>
    <w:bookmarkStart w:name="z383" w:id="375"/>
    <w:p>
      <w:pPr>
        <w:spacing w:after="0"/>
        <w:ind w:left="0"/>
        <w:jc w:val="both"/>
      </w:pPr>
      <w:r>
        <w:rPr>
          <w:rFonts w:ascii="Times New Roman"/>
          <w:b w:val="false"/>
          <w:i w:val="false"/>
          <w:color w:val="000000"/>
          <w:sz w:val="28"/>
        </w:rPr>
        <w:t>
      1) фонд оплаты труда;</w:t>
      </w:r>
    </w:p>
    <w:bookmarkEnd w:id="375"/>
    <w:bookmarkStart w:name="z384" w:id="376"/>
    <w:p>
      <w:pPr>
        <w:spacing w:after="0"/>
        <w:ind w:left="0"/>
        <w:jc w:val="both"/>
      </w:pPr>
      <w:r>
        <w:rPr>
          <w:rFonts w:ascii="Times New Roman"/>
          <w:b w:val="false"/>
          <w:i w:val="false"/>
          <w:color w:val="000000"/>
          <w:sz w:val="28"/>
        </w:rPr>
        <w:t>
      2) трансферты физическим лицам;</w:t>
      </w:r>
    </w:p>
    <w:bookmarkEnd w:id="376"/>
    <w:bookmarkStart w:name="z385" w:id="377"/>
    <w:p>
      <w:pPr>
        <w:spacing w:after="0"/>
        <w:ind w:left="0"/>
        <w:jc w:val="both"/>
      </w:pPr>
      <w:r>
        <w:rPr>
          <w:rFonts w:ascii="Times New Roman"/>
          <w:b w:val="false"/>
          <w:i w:val="false"/>
          <w:color w:val="000000"/>
          <w:sz w:val="28"/>
        </w:rPr>
        <w:t>
      3) стипендии;</w:t>
      </w:r>
    </w:p>
    <w:bookmarkEnd w:id="377"/>
    <w:bookmarkStart w:name="z386" w:id="378"/>
    <w:p>
      <w:pPr>
        <w:spacing w:after="0"/>
        <w:ind w:left="0"/>
        <w:jc w:val="both"/>
      </w:pPr>
      <w:r>
        <w:rPr>
          <w:rFonts w:ascii="Times New Roman"/>
          <w:b w:val="false"/>
          <w:i w:val="false"/>
          <w:color w:val="000000"/>
          <w:sz w:val="28"/>
        </w:rPr>
        <w:t>
      4) жилищные выплаты;</w:t>
      </w:r>
    </w:p>
    <w:bookmarkEnd w:id="378"/>
    <w:bookmarkStart w:name="z387" w:id="379"/>
    <w:p>
      <w:pPr>
        <w:spacing w:after="0"/>
        <w:ind w:left="0"/>
        <w:jc w:val="both"/>
      </w:pPr>
      <w:r>
        <w:rPr>
          <w:rFonts w:ascii="Times New Roman"/>
          <w:b w:val="false"/>
          <w:i w:val="false"/>
          <w:color w:val="000000"/>
          <w:sz w:val="28"/>
        </w:rPr>
        <w:t>
      5) командировочные расходы;</w:t>
      </w:r>
    </w:p>
    <w:bookmarkEnd w:id="379"/>
    <w:bookmarkStart w:name="z388" w:id="380"/>
    <w:p>
      <w:pPr>
        <w:spacing w:after="0"/>
        <w:ind w:left="0"/>
        <w:jc w:val="both"/>
      </w:pPr>
      <w:r>
        <w:rPr>
          <w:rFonts w:ascii="Times New Roman"/>
          <w:b w:val="false"/>
          <w:i w:val="false"/>
          <w:color w:val="000000"/>
          <w:sz w:val="28"/>
        </w:rPr>
        <w:t>
      6) исполнение исполнительных документов, судебных актов;</w:t>
      </w:r>
    </w:p>
    <w:bookmarkEnd w:id="380"/>
    <w:bookmarkStart w:name="z389" w:id="381"/>
    <w:p>
      <w:pPr>
        <w:spacing w:after="0"/>
        <w:ind w:left="0"/>
        <w:jc w:val="both"/>
      </w:pPr>
      <w:r>
        <w:rPr>
          <w:rFonts w:ascii="Times New Roman"/>
          <w:b w:val="false"/>
          <w:i w:val="false"/>
          <w:color w:val="000000"/>
          <w:sz w:val="28"/>
        </w:rPr>
        <w:t>
      7) экологическое страхование и эмиссия за загрязнение окружающей среды;</w:t>
      </w:r>
    </w:p>
    <w:bookmarkEnd w:id="381"/>
    <w:bookmarkStart w:name="z390" w:id="382"/>
    <w:p>
      <w:pPr>
        <w:spacing w:after="0"/>
        <w:ind w:left="0"/>
        <w:jc w:val="both"/>
      </w:pPr>
      <w:r>
        <w:rPr>
          <w:rFonts w:ascii="Times New Roman"/>
          <w:b w:val="false"/>
          <w:i w:val="false"/>
          <w:color w:val="000000"/>
          <w:sz w:val="28"/>
        </w:rPr>
        <w:t>
      8) разработка нормативов предельно-допустимых выбросов в окружающую среду;</w:t>
      </w:r>
    </w:p>
    <w:bookmarkEnd w:id="382"/>
    <w:bookmarkStart w:name="z391" w:id="383"/>
    <w:p>
      <w:pPr>
        <w:spacing w:after="0"/>
        <w:ind w:left="0"/>
        <w:jc w:val="both"/>
      </w:pPr>
      <w:r>
        <w:rPr>
          <w:rFonts w:ascii="Times New Roman"/>
          <w:b w:val="false"/>
          <w:i w:val="false"/>
          <w:color w:val="000000"/>
          <w:sz w:val="28"/>
        </w:rPr>
        <w:t>
      9) утилизация медицинских отходов;</w:t>
      </w:r>
    </w:p>
    <w:bookmarkEnd w:id="383"/>
    <w:bookmarkStart w:name="z392" w:id="384"/>
    <w:p>
      <w:pPr>
        <w:spacing w:after="0"/>
        <w:ind w:left="0"/>
        <w:jc w:val="both"/>
      </w:pPr>
      <w:r>
        <w:rPr>
          <w:rFonts w:ascii="Times New Roman"/>
          <w:b w:val="false"/>
          <w:i w:val="false"/>
          <w:color w:val="000000"/>
          <w:sz w:val="28"/>
        </w:rPr>
        <w:t>
      10) услуги по вывозу твердо-бытовых отходов, жидко-бытовых отходов, шлакозольных отходов;</w:t>
      </w:r>
    </w:p>
    <w:bookmarkEnd w:id="384"/>
    <w:bookmarkStart w:name="z393" w:id="385"/>
    <w:p>
      <w:pPr>
        <w:spacing w:after="0"/>
        <w:ind w:left="0"/>
        <w:jc w:val="both"/>
      </w:pPr>
      <w:r>
        <w:rPr>
          <w:rFonts w:ascii="Times New Roman"/>
          <w:b w:val="false"/>
          <w:i w:val="false"/>
          <w:color w:val="000000"/>
          <w:sz w:val="28"/>
        </w:rPr>
        <w:t>
      11) услуги по аттестации производственных объектов по условиям труда, проведение медицинского осмотра работников в соответствии с Трудовым кодексом Республики Казахстан (далее – Трудовой кодекс);</w:t>
      </w:r>
    </w:p>
    <w:bookmarkEnd w:id="385"/>
    <w:bookmarkStart w:name="z394" w:id="386"/>
    <w:p>
      <w:pPr>
        <w:spacing w:after="0"/>
        <w:ind w:left="0"/>
        <w:jc w:val="both"/>
      </w:pPr>
      <w:r>
        <w:rPr>
          <w:rFonts w:ascii="Times New Roman"/>
          <w:b w:val="false"/>
          <w:i w:val="false"/>
          <w:color w:val="000000"/>
          <w:sz w:val="28"/>
        </w:rPr>
        <w:t>
      12) финансовые услуги банка;</w:t>
      </w:r>
    </w:p>
    <w:bookmarkEnd w:id="386"/>
    <w:bookmarkStart w:name="z395" w:id="387"/>
    <w:p>
      <w:pPr>
        <w:spacing w:after="0"/>
        <w:ind w:left="0"/>
        <w:jc w:val="both"/>
      </w:pPr>
      <w:r>
        <w:rPr>
          <w:rFonts w:ascii="Times New Roman"/>
          <w:b w:val="false"/>
          <w:i w:val="false"/>
          <w:color w:val="000000"/>
          <w:sz w:val="28"/>
        </w:rPr>
        <w:t>
      13) штрафы, пени;</w:t>
      </w:r>
    </w:p>
    <w:bookmarkEnd w:id="387"/>
    <w:bookmarkStart w:name="z396" w:id="388"/>
    <w:p>
      <w:pPr>
        <w:spacing w:after="0"/>
        <w:ind w:left="0"/>
        <w:jc w:val="both"/>
      </w:pPr>
      <w:r>
        <w:rPr>
          <w:rFonts w:ascii="Times New Roman"/>
          <w:b w:val="false"/>
          <w:i w:val="false"/>
          <w:color w:val="000000"/>
          <w:sz w:val="28"/>
        </w:rPr>
        <w:t>
      14) налоги, таможенные и другие обязательные платежи;</w:t>
      </w:r>
    </w:p>
    <w:bookmarkEnd w:id="388"/>
    <w:bookmarkStart w:name="z397" w:id="389"/>
    <w:p>
      <w:pPr>
        <w:spacing w:after="0"/>
        <w:ind w:left="0"/>
        <w:jc w:val="both"/>
      </w:pPr>
      <w:r>
        <w:rPr>
          <w:rFonts w:ascii="Times New Roman"/>
          <w:b w:val="false"/>
          <w:i w:val="false"/>
          <w:color w:val="000000"/>
          <w:sz w:val="28"/>
        </w:rPr>
        <w:t>
      15) расходы на погребение;</w:t>
      </w:r>
    </w:p>
    <w:bookmarkEnd w:id="389"/>
    <w:bookmarkStart w:name="z398" w:id="390"/>
    <w:p>
      <w:pPr>
        <w:spacing w:after="0"/>
        <w:ind w:left="0"/>
        <w:jc w:val="both"/>
      </w:pPr>
      <w:r>
        <w:rPr>
          <w:rFonts w:ascii="Times New Roman"/>
          <w:b w:val="false"/>
          <w:i w:val="false"/>
          <w:color w:val="000000"/>
          <w:sz w:val="28"/>
        </w:rPr>
        <w:t>
      16) приобретение молока для выдачи работникам по результатам проведенной аттестации производственных объектов по условиям труда;</w:t>
      </w:r>
    </w:p>
    <w:bookmarkEnd w:id="390"/>
    <w:bookmarkStart w:name="z399" w:id="391"/>
    <w:p>
      <w:pPr>
        <w:spacing w:after="0"/>
        <w:ind w:left="0"/>
        <w:jc w:val="both"/>
      </w:pPr>
      <w:r>
        <w:rPr>
          <w:rFonts w:ascii="Times New Roman"/>
          <w:b w:val="false"/>
          <w:i w:val="false"/>
          <w:color w:val="000000"/>
          <w:sz w:val="28"/>
        </w:rPr>
        <w:t>
      17) коммунальные услуги;</w:t>
      </w:r>
    </w:p>
    <w:bookmarkEnd w:id="391"/>
    <w:bookmarkStart w:name="z400" w:id="392"/>
    <w:p>
      <w:pPr>
        <w:spacing w:after="0"/>
        <w:ind w:left="0"/>
        <w:jc w:val="both"/>
      </w:pPr>
      <w:r>
        <w:rPr>
          <w:rFonts w:ascii="Times New Roman"/>
          <w:b w:val="false"/>
          <w:i w:val="false"/>
          <w:color w:val="000000"/>
          <w:sz w:val="28"/>
        </w:rPr>
        <w:t>
      18) аэропортовские услуги;</w:t>
      </w:r>
    </w:p>
    <w:bookmarkEnd w:id="392"/>
    <w:bookmarkStart w:name="z401" w:id="393"/>
    <w:p>
      <w:pPr>
        <w:spacing w:after="0"/>
        <w:ind w:left="0"/>
        <w:jc w:val="both"/>
      </w:pPr>
      <w:r>
        <w:rPr>
          <w:rFonts w:ascii="Times New Roman"/>
          <w:b w:val="false"/>
          <w:i w:val="false"/>
          <w:color w:val="000000"/>
          <w:sz w:val="28"/>
        </w:rPr>
        <w:t>
      19) сборы за аэронавигационное обслуживание за рубежом.</w:t>
      </w:r>
    </w:p>
    <w:bookmarkEnd w:id="393"/>
    <w:bookmarkStart w:name="z402" w:id="394"/>
    <w:p>
      <w:pPr>
        <w:spacing w:after="0"/>
        <w:ind w:left="0"/>
        <w:jc w:val="both"/>
      </w:pPr>
      <w:r>
        <w:rPr>
          <w:rFonts w:ascii="Times New Roman"/>
          <w:b w:val="false"/>
          <w:i w:val="false"/>
          <w:color w:val="000000"/>
          <w:sz w:val="28"/>
        </w:rPr>
        <w:t>
      При этом заявка на изменение ИПФ по фонду оплаты труда, трансфертам физическим лицам, стипендиям, жилищным выплатам представляется финансовым подразделением, которое ежемесячно на основании проведенных выплат за прошлый месяц по денежному довольствию, заработной плате, жилищным выплатам, стипендиям проводит анализ расходов и определяет дополнительную потребность либо экономию.</w:t>
      </w:r>
    </w:p>
    <w:bookmarkEnd w:id="394"/>
    <w:bookmarkStart w:name="z403" w:id="395"/>
    <w:p>
      <w:pPr>
        <w:spacing w:after="0"/>
        <w:ind w:left="0"/>
        <w:jc w:val="both"/>
      </w:pPr>
      <w:r>
        <w:rPr>
          <w:rFonts w:ascii="Times New Roman"/>
          <w:b w:val="false"/>
          <w:i w:val="false"/>
          <w:color w:val="000000"/>
          <w:sz w:val="28"/>
        </w:rPr>
        <w:t>
      Анализ расходов проводится между плановой суммой и прогнозируемой потребностью, определяемыми начальниками соответствующих подразделений.</w:t>
      </w:r>
    </w:p>
    <w:bookmarkEnd w:id="395"/>
    <w:bookmarkStart w:name="z404" w:id="396"/>
    <w:p>
      <w:pPr>
        <w:spacing w:after="0"/>
        <w:ind w:left="0"/>
        <w:jc w:val="both"/>
      </w:pPr>
      <w:r>
        <w:rPr>
          <w:rFonts w:ascii="Times New Roman"/>
          <w:b w:val="false"/>
          <w:i w:val="false"/>
          <w:color w:val="000000"/>
          <w:sz w:val="28"/>
        </w:rPr>
        <w:t>
      Соблюдение исполнения мероприятий, предусмотренных Планом командировок, обеспечивает курирующий заместитель руководителя РГУ.</w:t>
      </w:r>
    </w:p>
    <w:bookmarkEnd w:id="396"/>
    <w:bookmarkStart w:name="z405" w:id="397"/>
    <w:p>
      <w:pPr>
        <w:spacing w:after="0"/>
        <w:ind w:left="0"/>
        <w:jc w:val="both"/>
      </w:pPr>
      <w:r>
        <w:rPr>
          <w:rFonts w:ascii="Times New Roman"/>
          <w:b w:val="false"/>
          <w:i w:val="false"/>
          <w:color w:val="000000"/>
          <w:sz w:val="28"/>
        </w:rPr>
        <w:t>
      В случаях возникновения внеплановых мероприятий, а также недостаточной обеспеченности плановых мероприятий денежными средствами, начальник штаба рассматривает возможности его проведения за счет исключения из Плана командировок менее приоритетных мероприятий.</w:t>
      </w:r>
    </w:p>
    <w:bookmarkEnd w:id="397"/>
    <w:bookmarkStart w:name="z406" w:id="398"/>
    <w:p>
      <w:pPr>
        <w:spacing w:after="0"/>
        <w:ind w:left="0"/>
        <w:jc w:val="both"/>
      </w:pPr>
      <w:r>
        <w:rPr>
          <w:rFonts w:ascii="Times New Roman"/>
          <w:b w:val="false"/>
          <w:i w:val="false"/>
          <w:color w:val="000000"/>
          <w:sz w:val="28"/>
        </w:rPr>
        <w:t>
      При отсутствии возможности корректировки Плана командировок представляется заявка на изменение ИПФ по командировочным расходам.</w:t>
      </w:r>
    </w:p>
    <w:bookmarkEnd w:id="398"/>
    <w:bookmarkStart w:name="z407" w:id="399"/>
    <w:p>
      <w:pPr>
        <w:spacing w:after="0"/>
        <w:ind w:left="0"/>
        <w:jc w:val="both"/>
      </w:pPr>
      <w:r>
        <w:rPr>
          <w:rFonts w:ascii="Times New Roman"/>
          <w:b w:val="false"/>
          <w:i w:val="false"/>
          <w:color w:val="000000"/>
          <w:sz w:val="28"/>
        </w:rPr>
        <w:t>
      В случаях возникновения потребности по командировочным расходам на внеплановые мероприятия, планируемые вышестоящими ОВУ, обеспечение денежными средствами РГУ осуществляется путем перераспределения средств между мероприятиями, обеспеченными средствами, или формированием заявки на изменение ИПФ.</w:t>
      </w:r>
    </w:p>
    <w:bookmarkEnd w:id="399"/>
    <w:bookmarkStart w:name="z408" w:id="400"/>
    <w:p>
      <w:pPr>
        <w:spacing w:after="0"/>
        <w:ind w:left="0"/>
        <w:jc w:val="both"/>
      </w:pPr>
      <w:r>
        <w:rPr>
          <w:rFonts w:ascii="Times New Roman"/>
          <w:b w:val="false"/>
          <w:i w:val="false"/>
          <w:color w:val="000000"/>
          <w:sz w:val="28"/>
        </w:rPr>
        <w:t>
      126. К товарам, работам и услугам, сумма которых не превышает 8000-кратного МРП, по которым допускается финансирование без решения Бюджетной комиссии, относятся:</w:t>
      </w:r>
    </w:p>
    <w:bookmarkEnd w:id="400"/>
    <w:bookmarkStart w:name="z409" w:id="401"/>
    <w:p>
      <w:pPr>
        <w:spacing w:after="0"/>
        <w:ind w:left="0"/>
        <w:jc w:val="both"/>
      </w:pPr>
      <w:r>
        <w:rPr>
          <w:rFonts w:ascii="Times New Roman"/>
          <w:b w:val="false"/>
          <w:i w:val="false"/>
          <w:color w:val="000000"/>
          <w:sz w:val="28"/>
        </w:rPr>
        <w:t>
      1) канцелярские товары;</w:t>
      </w:r>
    </w:p>
    <w:bookmarkEnd w:id="401"/>
    <w:bookmarkStart w:name="z410" w:id="402"/>
    <w:p>
      <w:pPr>
        <w:spacing w:after="0"/>
        <w:ind w:left="0"/>
        <w:jc w:val="both"/>
      </w:pPr>
      <w:r>
        <w:rPr>
          <w:rFonts w:ascii="Times New Roman"/>
          <w:b w:val="false"/>
          <w:i w:val="false"/>
          <w:color w:val="000000"/>
          <w:sz w:val="28"/>
        </w:rPr>
        <w:t>
      2) техническое сопровождение, обслуживание и ремонт организационной техники;</w:t>
      </w:r>
    </w:p>
    <w:bookmarkEnd w:id="402"/>
    <w:bookmarkStart w:name="z411" w:id="403"/>
    <w:p>
      <w:pPr>
        <w:spacing w:after="0"/>
        <w:ind w:left="0"/>
        <w:jc w:val="both"/>
      </w:pPr>
      <w:r>
        <w:rPr>
          <w:rFonts w:ascii="Times New Roman"/>
          <w:b w:val="false"/>
          <w:i w:val="false"/>
          <w:color w:val="000000"/>
          <w:sz w:val="28"/>
        </w:rPr>
        <w:t>
      3) техническое обслуживание автомобильной техники иностранного производства, приобретение запасных частей для мелкого ремонта автомобильной техники по согласованию с органом обеспечения;</w:t>
      </w:r>
    </w:p>
    <w:bookmarkEnd w:id="403"/>
    <w:bookmarkStart w:name="z412" w:id="404"/>
    <w:p>
      <w:pPr>
        <w:spacing w:after="0"/>
        <w:ind w:left="0"/>
        <w:jc w:val="both"/>
      </w:pPr>
      <w:r>
        <w:rPr>
          <w:rFonts w:ascii="Times New Roman"/>
          <w:b w:val="false"/>
          <w:i w:val="false"/>
          <w:color w:val="000000"/>
          <w:sz w:val="28"/>
        </w:rPr>
        <w:t>
      4) приобретение запасных частей к компьютерной и периферийной технике, а также съемных носителей (казтокен, е-токен, флэш-накопители);</w:t>
      </w:r>
    </w:p>
    <w:bookmarkEnd w:id="404"/>
    <w:bookmarkStart w:name="z413" w:id="405"/>
    <w:p>
      <w:pPr>
        <w:spacing w:after="0"/>
        <w:ind w:left="0"/>
        <w:jc w:val="both"/>
      </w:pPr>
      <w:r>
        <w:rPr>
          <w:rFonts w:ascii="Times New Roman"/>
          <w:b w:val="false"/>
          <w:i w:val="false"/>
          <w:color w:val="000000"/>
          <w:sz w:val="28"/>
        </w:rPr>
        <w:t>
      5) приобретение, ремонт и заправка картриджей;</w:t>
      </w:r>
    </w:p>
    <w:bookmarkEnd w:id="405"/>
    <w:bookmarkStart w:name="z414" w:id="406"/>
    <w:p>
      <w:pPr>
        <w:spacing w:after="0"/>
        <w:ind w:left="0"/>
        <w:jc w:val="both"/>
      </w:pPr>
      <w:r>
        <w:rPr>
          <w:rFonts w:ascii="Times New Roman"/>
          <w:b w:val="false"/>
          <w:i w:val="false"/>
          <w:color w:val="000000"/>
          <w:sz w:val="28"/>
        </w:rPr>
        <w:t>
      6) услуги связи;</w:t>
      </w:r>
    </w:p>
    <w:bookmarkEnd w:id="406"/>
    <w:bookmarkStart w:name="z415" w:id="407"/>
    <w:p>
      <w:pPr>
        <w:spacing w:after="0"/>
        <w:ind w:left="0"/>
        <w:jc w:val="both"/>
      </w:pPr>
      <w:r>
        <w:rPr>
          <w:rFonts w:ascii="Times New Roman"/>
          <w:b w:val="false"/>
          <w:i w:val="false"/>
          <w:color w:val="000000"/>
          <w:sz w:val="28"/>
        </w:rPr>
        <w:t>
      7) приобретение хозяйственных товаров и инвентаря;</w:t>
      </w:r>
    </w:p>
    <w:bookmarkEnd w:id="407"/>
    <w:bookmarkStart w:name="z416" w:id="408"/>
    <w:p>
      <w:pPr>
        <w:spacing w:after="0"/>
        <w:ind w:left="0"/>
        <w:jc w:val="both"/>
      </w:pPr>
      <w:r>
        <w:rPr>
          <w:rFonts w:ascii="Times New Roman"/>
          <w:b w:val="false"/>
          <w:i w:val="false"/>
          <w:color w:val="000000"/>
          <w:sz w:val="28"/>
        </w:rPr>
        <w:t>
      8) техническая поддержка и сопровождение программного обеспечения;</w:t>
      </w:r>
    </w:p>
    <w:bookmarkEnd w:id="408"/>
    <w:bookmarkStart w:name="z417" w:id="409"/>
    <w:p>
      <w:pPr>
        <w:spacing w:after="0"/>
        <w:ind w:left="0"/>
        <w:jc w:val="both"/>
      </w:pPr>
      <w:r>
        <w:rPr>
          <w:rFonts w:ascii="Times New Roman"/>
          <w:b w:val="false"/>
          <w:i w:val="false"/>
          <w:color w:val="000000"/>
          <w:sz w:val="28"/>
        </w:rPr>
        <w:t>
      9) ремонт и обновление наглядной агитации, плакатов и стендов, изготовление бланочной продукции;</w:t>
      </w:r>
    </w:p>
    <w:bookmarkEnd w:id="409"/>
    <w:bookmarkStart w:name="z418" w:id="410"/>
    <w:p>
      <w:pPr>
        <w:spacing w:after="0"/>
        <w:ind w:left="0"/>
        <w:jc w:val="both"/>
      </w:pPr>
      <w:r>
        <w:rPr>
          <w:rFonts w:ascii="Times New Roman"/>
          <w:b w:val="false"/>
          <w:i w:val="false"/>
          <w:color w:val="000000"/>
          <w:sz w:val="28"/>
        </w:rPr>
        <w:t>
      10) нотариальные услуги;</w:t>
      </w:r>
    </w:p>
    <w:bookmarkEnd w:id="410"/>
    <w:bookmarkStart w:name="z419" w:id="411"/>
    <w:p>
      <w:pPr>
        <w:spacing w:after="0"/>
        <w:ind w:left="0"/>
        <w:jc w:val="both"/>
      </w:pPr>
      <w:r>
        <w:rPr>
          <w:rFonts w:ascii="Times New Roman"/>
          <w:b w:val="false"/>
          <w:i w:val="false"/>
          <w:color w:val="000000"/>
          <w:sz w:val="28"/>
        </w:rPr>
        <w:t>
      11) услуги по заправке азотом и кислородом авиационной техники;</w:t>
      </w:r>
    </w:p>
    <w:bookmarkEnd w:id="411"/>
    <w:bookmarkStart w:name="z420" w:id="412"/>
    <w:p>
      <w:pPr>
        <w:spacing w:after="0"/>
        <w:ind w:left="0"/>
        <w:jc w:val="both"/>
      </w:pPr>
      <w:r>
        <w:rPr>
          <w:rFonts w:ascii="Times New Roman"/>
          <w:b w:val="false"/>
          <w:i w:val="false"/>
          <w:color w:val="000000"/>
          <w:sz w:val="28"/>
        </w:rPr>
        <w:t>
      12) метрологические работы и услуги;</w:t>
      </w:r>
    </w:p>
    <w:bookmarkEnd w:id="412"/>
    <w:bookmarkStart w:name="z421" w:id="413"/>
    <w:p>
      <w:pPr>
        <w:spacing w:after="0"/>
        <w:ind w:left="0"/>
        <w:jc w:val="both"/>
      </w:pPr>
      <w:r>
        <w:rPr>
          <w:rFonts w:ascii="Times New Roman"/>
          <w:b w:val="false"/>
          <w:i w:val="false"/>
          <w:color w:val="000000"/>
          <w:sz w:val="28"/>
        </w:rPr>
        <w:t>
      13) услуги по банно-прачечному обслуживанию;</w:t>
      </w:r>
    </w:p>
    <w:bookmarkEnd w:id="413"/>
    <w:bookmarkStart w:name="z422" w:id="414"/>
    <w:p>
      <w:pPr>
        <w:spacing w:after="0"/>
        <w:ind w:left="0"/>
        <w:jc w:val="both"/>
      </w:pPr>
      <w:r>
        <w:rPr>
          <w:rFonts w:ascii="Times New Roman"/>
          <w:b w:val="false"/>
          <w:i w:val="false"/>
          <w:color w:val="000000"/>
          <w:sz w:val="28"/>
        </w:rPr>
        <w:t>
      14) приобретение государственных символов, грамот и рамок для них (работы по изготовлению грамот);</w:t>
      </w:r>
    </w:p>
    <w:bookmarkEnd w:id="414"/>
    <w:bookmarkStart w:name="z423" w:id="415"/>
    <w:p>
      <w:pPr>
        <w:spacing w:after="0"/>
        <w:ind w:left="0"/>
        <w:jc w:val="both"/>
      </w:pPr>
      <w:r>
        <w:rPr>
          <w:rFonts w:ascii="Times New Roman"/>
          <w:b w:val="false"/>
          <w:i w:val="false"/>
          <w:color w:val="000000"/>
          <w:sz w:val="28"/>
        </w:rPr>
        <w:t>
      15) приобретение ценных подарков, сувенирной продукции;</w:t>
      </w:r>
    </w:p>
    <w:bookmarkEnd w:id="415"/>
    <w:bookmarkStart w:name="z424" w:id="416"/>
    <w:p>
      <w:pPr>
        <w:spacing w:after="0"/>
        <w:ind w:left="0"/>
        <w:jc w:val="both"/>
      </w:pPr>
      <w:r>
        <w:rPr>
          <w:rFonts w:ascii="Times New Roman"/>
          <w:b w:val="false"/>
          <w:i w:val="false"/>
          <w:color w:val="000000"/>
          <w:sz w:val="28"/>
        </w:rPr>
        <w:t>
      16) заправка (перезарядка) огнетушителей;</w:t>
      </w:r>
    </w:p>
    <w:bookmarkEnd w:id="416"/>
    <w:bookmarkStart w:name="z425" w:id="417"/>
    <w:p>
      <w:pPr>
        <w:spacing w:after="0"/>
        <w:ind w:left="0"/>
        <w:jc w:val="both"/>
      </w:pPr>
      <w:r>
        <w:rPr>
          <w:rFonts w:ascii="Times New Roman"/>
          <w:b w:val="false"/>
          <w:i w:val="false"/>
          <w:color w:val="000000"/>
          <w:sz w:val="28"/>
        </w:rPr>
        <w:t>
      17) приобретение расходных материалов для содержания и эксплуатации воздушных судов;</w:t>
      </w:r>
    </w:p>
    <w:bookmarkEnd w:id="417"/>
    <w:bookmarkStart w:name="z426" w:id="418"/>
    <w:p>
      <w:pPr>
        <w:spacing w:after="0"/>
        <w:ind w:left="0"/>
        <w:jc w:val="both"/>
      </w:pPr>
      <w:r>
        <w:rPr>
          <w:rFonts w:ascii="Times New Roman"/>
          <w:b w:val="false"/>
          <w:i w:val="false"/>
          <w:color w:val="000000"/>
          <w:sz w:val="28"/>
        </w:rPr>
        <w:t>
      18) приобретение медикаментов, лекарственных средств и изделий медицинского назначения;</w:t>
      </w:r>
    </w:p>
    <w:bookmarkEnd w:id="418"/>
    <w:bookmarkStart w:name="z427" w:id="419"/>
    <w:p>
      <w:pPr>
        <w:spacing w:after="0"/>
        <w:ind w:left="0"/>
        <w:jc w:val="both"/>
      </w:pPr>
      <w:r>
        <w:rPr>
          <w:rFonts w:ascii="Times New Roman"/>
          <w:b w:val="false"/>
          <w:i w:val="false"/>
          <w:color w:val="000000"/>
          <w:sz w:val="28"/>
        </w:rPr>
        <w:t>
      19) медицинские услуги;</w:t>
      </w:r>
    </w:p>
    <w:bookmarkEnd w:id="419"/>
    <w:bookmarkStart w:name="z428" w:id="420"/>
    <w:p>
      <w:pPr>
        <w:spacing w:after="0"/>
        <w:ind w:left="0"/>
        <w:jc w:val="both"/>
      </w:pPr>
      <w:r>
        <w:rPr>
          <w:rFonts w:ascii="Times New Roman"/>
          <w:b w:val="false"/>
          <w:i w:val="false"/>
          <w:color w:val="000000"/>
          <w:sz w:val="28"/>
        </w:rPr>
        <w:t>
      20) подписка на периодическую печать;</w:t>
      </w:r>
    </w:p>
    <w:bookmarkEnd w:id="420"/>
    <w:bookmarkStart w:name="z429" w:id="421"/>
    <w:p>
      <w:pPr>
        <w:spacing w:after="0"/>
        <w:ind w:left="0"/>
        <w:jc w:val="both"/>
      </w:pPr>
      <w:r>
        <w:rPr>
          <w:rFonts w:ascii="Times New Roman"/>
          <w:b w:val="false"/>
          <w:i w:val="false"/>
          <w:color w:val="000000"/>
          <w:sz w:val="28"/>
        </w:rPr>
        <w:t>
      21) подготовка, переподготовка, повышение квалификации, обучение и участие в семинарах военнослужащих и служащих ВС РК;</w:t>
      </w:r>
    </w:p>
    <w:bookmarkEnd w:id="421"/>
    <w:bookmarkStart w:name="z430" w:id="422"/>
    <w:p>
      <w:pPr>
        <w:spacing w:after="0"/>
        <w:ind w:left="0"/>
        <w:jc w:val="both"/>
      </w:pPr>
      <w:r>
        <w:rPr>
          <w:rFonts w:ascii="Times New Roman"/>
          <w:b w:val="false"/>
          <w:i w:val="false"/>
          <w:color w:val="000000"/>
          <w:sz w:val="28"/>
        </w:rPr>
        <w:t>
      22) услуги по организации питания;</w:t>
      </w:r>
    </w:p>
    <w:bookmarkEnd w:id="422"/>
    <w:bookmarkStart w:name="z431" w:id="423"/>
    <w:p>
      <w:pPr>
        <w:spacing w:after="0"/>
        <w:ind w:left="0"/>
        <w:jc w:val="both"/>
      </w:pPr>
      <w:r>
        <w:rPr>
          <w:rFonts w:ascii="Times New Roman"/>
          <w:b w:val="false"/>
          <w:i w:val="false"/>
          <w:color w:val="000000"/>
          <w:sz w:val="28"/>
        </w:rPr>
        <w:t>
      23) приобретение брокерских услуг;</w:t>
      </w:r>
    </w:p>
    <w:bookmarkEnd w:id="423"/>
    <w:bookmarkStart w:name="z432" w:id="424"/>
    <w:p>
      <w:pPr>
        <w:spacing w:after="0"/>
        <w:ind w:left="0"/>
        <w:jc w:val="both"/>
      </w:pPr>
      <w:r>
        <w:rPr>
          <w:rFonts w:ascii="Times New Roman"/>
          <w:b w:val="false"/>
          <w:i w:val="false"/>
          <w:color w:val="000000"/>
          <w:sz w:val="28"/>
        </w:rPr>
        <w:t>
      24) техническое (сервисное) обслуживание медицинской техники, а также текущий ремонт медицинской техники с заменой запасных частей;</w:t>
      </w:r>
    </w:p>
    <w:bookmarkEnd w:id="424"/>
    <w:bookmarkStart w:name="z433" w:id="425"/>
    <w:p>
      <w:pPr>
        <w:spacing w:after="0"/>
        <w:ind w:left="0"/>
        <w:jc w:val="both"/>
      </w:pPr>
      <w:r>
        <w:rPr>
          <w:rFonts w:ascii="Times New Roman"/>
          <w:b w:val="false"/>
          <w:i w:val="false"/>
          <w:color w:val="000000"/>
          <w:sz w:val="28"/>
        </w:rPr>
        <w:t>
      25) услуги индивидуального дозиметрического контроля персонала, контроля на рабочих местах персонала в помещениях и на территории, смежной с процедурным кабинетом, контроля защитной эффективности и других эксплуатационных параметров средств радиационной защиты, контроля эксплуатационных параметров медицинских рентгеновских аппаратов.</w:t>
      </w:r>
    </w:p>
    <w:bookmarkEnd w:id="425"/>
    <w:bookmarkStart w:name="z434" w:id="426"/>
    <w:p>
      <w:pPr>
        <w:spacing w:after="0"/>
        <w:ind w:left="0"/>
        <w:jc w:val="left"/>
      </w:pPr>
      <w:r>
        <w:rPr>
          <w:rFonts w:ascii="Times New Roman"/>
          <w:b/>
          <w:i w:val="false"/>
          <w:color w:val="000000"/>
        </w:rPr>
        <w:t xml:space="preserve"> Параграф 3. Внесение изменений в ИПФ на основании решения Бюджетной комиссии</w:t>
      </w:r>
    </w:p>
    <w:bookmarkEnd w:id="426"/>
    <w:bookmarkStart w:name="z435" w:id="427"/>
    <w:p>
      <w:pPr>
        <w:spacing w:after="0"/>
        <w:ind w:left="0"/>
        <w:jc w:val="both"/>
      </w:pPr>
      <w:r>
        <w:rPr>
          <w:rFonts w:ascii="Times New Roman"/>
          <w:b w:val="false"/>
          <w:i w:val="false"/>
          <w:color w:val="000000"/>
          <w:sz w:val="28"/>
        </w:rPr>
        <w:t>
      127. Заседания Бюджетной комиссии МО РК проводится до 5 числа текущего месяца по мере образования экономии денежных средств, а также по потребности ОПМНР.</w:t>
      </w:r>
    </w:p>
    <w:bookmarkEnd w:id="427"/>
    <w:bookmarkStart w:name="z436" w:id="428"/>
    <w:p>
      <w:pPr>
        <w:spacing w:after="0"/>
        <w:ind w:left="0"/>
        <w:jc w:val="both"/>
      </w:pPr>
      <w:r>
        <w:rPr>
          <w:rFonts w:ascii="Times New Roman"/>
          <w:b w:val="false"/>
          <w:i w:val="false"/>
          <w:color w:val="000000"/>
          <w:sz w:val="28"/>
        </w:rPr>
        <w:t>
      Рабочим органом бюджетной комиссии является ДЭФ.</w:t>
      </w:r>
    </w:p>
    <w:bookmarkEnd w:id="428"/>
    <w:bookmarkStart w:name="z437" w:id="429"/>
    <w:p>
      <w:pPr>
        <w:spacing w:after="0"/>
        <w:ind w:left="0"/>
        <w:jc w:val="both"/>
      </w:pPr>
      <w:r>
        <w:rPr>
          <w:rFonts w:ascii="Times New Roman"/>
          <w:b w:val="false"/>
          <w:i w:val="false"/>
          <w:color w:val="000000"/>
          <w:sz w:val="28"/>
        </w:rPr>
        <w:t>
      128. Структурные подразделения МО РК и РГУ до 10 числа предшествующего месяца представляют заявки с документами и расчетами, аналогичными планированию бюджетного запроса, пояснительной запиской ОИМНР для составления последними заявки на рассмотрение Бюджетной комиссии МО РК по форме, согласно приложению 25 к настоящим Правилам и заявки на изменение ИПФ на следующий месяц по обеспечению приоритетной потребности по своим направлениям. В пояснительной записке указываются:</w:t>
      </w:r>
    </w:p>
    <w:bookmarkEnd w:id="429"/>
    <w:bookmarkStart w:name="z438" w:id="430"/>
    <w:p>
      <w:pPr>
        <w:spacing w:after="0"/>
        <w:ind w:left="0"/>
        <w:jc w:val="both"/>
      </w:pPr>
      <w:r>
        <w:rPr>
          <w:rFonts w:ascii="Times New Roman"/>
          <w:b w:val="false"/>
          <w:i w:val="false"/>
          <w:color w:val="000000"/>
          <w:sz w:val="28"/>
        </w:rPr>
        <w:t>
      1) количество запланированных расходов в прошлом году с указанием исходящего номера и даты заявки;</w:t>
      </w:r>
    </w:p>
    <w:bookmarkEnd w:id="430"/>
    <w:bookmarkStart w:name="z439" w:id="431"/>
    <w:p>
      <w:pPr>
        <w:spacing w:after="0"/>
        <w:ind w:left="0"/>
        <w:jc w:val="both"/>
      </w:pPr>
      <w:r>
        <w:rPr>
          <w:rFonts w:ascii="Times New Roman"/>
          <w:b w:val="false"/>
          <w:i w:val="false"/>
          <w:color w:val="000000"/>
          <w:sz w:val="28"/>
        </w:rPr>
        <w:t>
      2) количество заявленных расходов на предстоящий плановый период;</w:t>
      </w:r>
    </w:p>
    <w:bookmarkEnd w:id="431"/>
    <w:bookmarkStart w:name="z440" w:id="432"/>
    <w:p>
      <w:pPr>
        <w:spacing w:after="0"/>
        <w:ind w:left="0"/>
        <w:jc w:val="both"/>
      </w:pPr>
      <w:r>
        <w:rPr>
          <w:rFonts w:ascii="Times New Roman"/>
          <w:b w:val="false"/>
          <w:i w:val="false"/>
          <w:color w:val="000000"/>
          <w:sz w:val="28"/>
        </w:rPr>
        <w:t>
      3) влияние на показатели плана развития МО РК, паспортов бюджетных программ;</w:t>
      </w:r>
    </w:p>
    <w:bookmarkEnd w:id="432"/>
    <w:bookmarkStart w:name="z441" w:id="433"/>
    <w:p>
      <w:pPr>
        <w:spacing w:after="0"/>
        <w:ind w:left="0"/>
        <w:jc w:val="both"/>
      </w:pPr>
      <w:r>
        <w:rPr>
          <w:rFonts w:ascii="Times New Roman"/>
          <w:b w:val="false"/>
          <w:i w:val="false"/>
          <w:color w:val="000000"/>
          <w:sz w:val="28"/>
        </w:rPr>
        <w:t>
      4) планируемый способ государственных закупок;</w:t>
      </w:r>
    </w:p>
    <w:bookmarkEnd w:id="433"/>
    <w:bookmarkStart w:name="z442" w:id="434"/>
    <w:p>
      <w:pPr>
        <w:spacing w:after="0"/>
        <w:ind w:left="0"/>
        <w:jc w:val="both"/>
      </w:pPr>
      <w:r>
        <w:rPr>
          <w:rFonts w:ascii="Times New Roman"/>
          <w:b w:val="false"/>
          <w:i w:val="false"/>
          <w:color w:val="000000"/>
          <w:sz w:val="28"/>
        </w:rPr>
        <w:t>
      5) наличие разработанной и согласованной в установленном порядке с заинтересованными структурными подразделениями МО РК технической спецификации товаров, работ и услуг;</w:t>
      </w:r>
    </w:p>
    <w:bookmarkEnd w:id="434"/>
    <w:bookmarkStart w:name="z443" w:id="435"/>
    <w:p>
      <w:pPr>
        <w:spacing w:after="0"/>
        <w:ind w:left="0"/>
        <w:jc w:val="both"/>
      </w:pPr>
      <w:r>
        <w:rPr>
          <w:rFonts w:ascii="Times New Roman"/>
          <w:b w:val="false"/>
          <w:i w:val="false"/>
          <w:color w:val="000000"/>
          <w:sz w:val="28"/>
        </w:rPr>
        <w:t>
      6) справка об отсутствии в перечне товаров (продукции) военного назначения, товаров (продукции) двойного назначения (применения), работ военного назначения и услуг военного назначения;</w:t>
      </w:r>
    </w:p>
    <w:bookmarkEnd w:id="435"/>
    <w:bookmarkStart w:name="z444" w:id="436"/>
    <w:p>
      <w:pPr>
        <w:spacing w:after="0"/>
        <w:ind w:left="0"/>
        <w:jc w:val="both"/>
      </w:pPr>
      <w:r>
        <w:rPr>
          <w:rFonts w:ascii="Times New Roman"/>
          <w:b w:val="false"/>
          <w:i w:val="false"/>
          <w:color w:val="000000"/>
          <w:sz w:val="28"/>
        </w:rPr>
        <w:t>
      7) предложения о внесении изменений и (или) дополнений в показатели паспортов бюджетных программ.</w:t>
      </w:r>
    </w:p>
    <w:bookmarkEnd w:id="436"/>
    <w:bookmarkStart w:name="z445" w:id="437"/>
    <w:p>
      <w:pPr>
        <w:spacing w:after="0"/>
        <w:ind w:left="0"/>
        <w:jc w:val="both"/>
      </w:pPr>
      <w:r>
        <w:rPr>
          <w:rFonts w:ascii="Times New Roman"/>
          <w:b w:val="false"/>
          <w:i w:val="false"/>
          <w:color w:val="000000"/>
          <w:sz w:val="28"/>
        </w:rPr>
        <w:t>
      129. ОИМНР до 20 числа предшествующего месяца направляет:</w:t>
      </w:r>
    </w:p>
    <w:bookmarkEnd w:id="437"/>
    <w:bookmarkStart w:name="z446" w:id="438"/>
    <w:p>
      <w:pPr>
        <w:spacing w:after="0"/>
        <w:ind w:left="0"/>
        <w:jc w:val="both"/>
      </w:pPr>
      <w:r>
        <w:rPr>
          <w:rFonts w:ascii="Times New Roman"/>
          <w:b w:val="false"/>
          <w:i w:val="false"/>
          <w:color w:val="000000"/>
          <w:sz w:val="28"/>
        </w:rPr>
        <w:t>
      1) заявку с пояснительной запиской в структурное подразделение, формирующее план развития МО РК, на предмет влияния на достижение целей и целевых индикаторов плана развития МО РК;</w:t>
      </w:r>
    </w:p>
    <w:bookmarkEnd w:id="438"/>
    <w:bookmarkStart w:name="z447" w:id="439"/>
    <w:p>
      <w:pPr>
        <w:spacing w:after="0"/>
        <w:ind w:left="0"/>
        <w:jc w:val="both"/>
      </w:pPr>
      <w:r>
        <w:rPr>
          <w:rFonts w:ascii="Times New Roman"/>
          <w:b w:val="false"/>
          <w:i w:val="false"/>
          <w:color w:val="000000"/>
          <w:sz w:val="28"/>
        </w:rPr>
        <w:t>
      2) заявку на рассмотрение Бюджетной комиссии МО РК по форме, согласно приложению 25 к настоящим Правилам и заявку на изменение ИПФ в ДЭФ с приложением всех обосновывающих документов.</w:t>
      </w:r>
    </w:p>
    <w:bookmarkEnd w:id="439"/>
    <w:bookmarkStart w:name="z448" w:id="440"/>
    <w:p>
      <w:pPr>
        <w:spacing w:after="0"/>
        <w:ind w:left="0"/>
        <w:jc w:val="both"/>
      </w:pPr>
      <w:r>
        <w:rPr>
          <w:rFonts w:ascii="Times New Roman"/>
          <w:b w:val="false"/>
          <w:i w:val="false"/>
          <w:color w:val="000000"/>
          <w:sz w:val="28"/>
        </w:rPr>
        <w:t>
      130. ДЭФ заявки проверяются на:</w:t>
      </w:r>
    </w:p>
    <w:bookmarkEnd w:id="440"/>
    <w:bookmarkStart w:name="z449" w:id="441"/>
    <w:p>
      <w:pPr>
        <w:spacing w:after="0"/>
        <w:ind w:left="0"/>
        <w:jc w:val="both"/>
      </w:pPr>
      <w:r>
        <w:rPr>
          <w:rFonts w:ascii="Times New Roman"/>
          <w:b w:val="false"/>
          <w:i w:val="false"/>
          <w:color w:val="000000"/>
          <w:sz w:val="28"/>
        </w:rPr>
        <w:t>
      1) правильность составления расчетов;</w:t>
      </w:r>
    </w:p>
    <w:bookmarkEnd w:id="441"/>
    <w:bookmarkStart w:name="z450" w:id="442"/>
    <w:p>
      <w:pPr>
        <w:spacing w:after="0"/>
        <w:ind w:left="0"/>
        <w:jc w:val="both"/>
      </w:pPr>
      <w:r>
        <w:rPr>
          <w:rFonts w:ascii="Times New Roman"/>
          <w:b w:val="false"/>
          <w:i w:val="false"/>
          <w:color w:val="000000"/>
          <w:sz w:val="28"/>
        </w:rPr>
        <w:t>
      2) полноту подтверждающих документов, наличие документов по ценообразованию и натуральных норм (норм снабжения).</w:t>
      </w:r>
    </w:p>
    <w:bookmarkEnd w:id="442"/>
    <w:bookmarkStart w:name="z451" w:id="443"/>
    <w:p>
      <w:pPr>
        <w:spacing w:after="0"/>
        <w:ind w:left="0"/>
        <w:jc w:val="both"/>
      </w:pPr>
      <w:r>
        <w:rPr>
          <w:rFonts w:ascii="Times New Roman"/>
          <w:b w:val="false"/>
          <w:i w:val="false"/>
          <w:color w:val="000000"/>
          <w:sz w:val="28"/>
        </w:rPr>
        <w:t>
      В случаях несоответствия заявок требованиям, указанным в настоящем пункте, представленные заявки возвращаются после заседания Бюджетной комиссии.</w:t>
      </w:r>
    </w:p>
    <w:bookmarkEnd w:id="443"/>
    <w:bookmarkStart w:name="z452" w:id="444"/>
    <w:p>
      <w:pPr>
        <w:spacing w:after="0"/>
        <w:ind w:left="0"/>
        <w:jc w:val="both"/>
      </w:pPr>
      <w:r>
        <w:rPr>
          <w:rFonts w:ascii="Times New Roman"/>
          <w:b w:val="false"/>
          <w:i w:val="false"/>
          <w:color w:val="000000"/>
          <w:sz w:val="28"/>
        </w:rPr>
        <w:t>
      131. Процесс рассмотрения заявок на изменение ИПФ по решению Бюджетной комиссии ДЭФ осуществляется в следующем порядке:</w:t>
      </w:r>
    </w:p>
    <w:bookmarkEnd w:id="444"/>
    <w:bookmarkStart w:name="z453" w:id="445"/>
    <w:p>
      <w:pPr>
        <w:spacing w:after="0"/>
        <w:ind w:left="0"/>
        <w:jc w:val="both"/>
      </w:pPr>
      <w:r>
        <w:rPr>
          <w:rFonts w:ascii="Times New Roman"/>
          <w:b w:val="false"/>
          <w:i w:val="false"/>
          <w:color w:val="000000"/>
          <w:sz w:val="28"/>
        </w:rPr>
        <w:t>
      1) осуществление сбора и обобщения мероприятий, требующих перераспределения и дополнительного финансирования;</w:t>
      </w:r>
    </w:p>
    <w:bookmarkEnd w:id="445"/>
    <w:bookmarkStart w:name="z454" w:id="446"/>
    <w:p>
      <w:pPr>
        <w:spacing w:after="0"/>
        <w:ind w:left="0"/>
        <w:jc w:val="both"/>
      </w:pPr>
      <w:r>
        <w:rPr>
          <w:rFonts w:ascii="Times New Roman"/>
          <w:b w:val="false"/>
          <w:i w:val="false"/>
          <w:color w:val="000000"/>
          <w:sz w:val="28"/>
        </w:rPr>
        <w:t>
      2) получение заключения по запросам ответственных исполнителей до 25 числа предшествующего месяца от структурного подразделения, формирующего план развития МО РК;</w:t>
      </w:r>
    </w:p>
    <w:bookmarkEnd w:id="446"/>
    <w:bookmarkStart w:name="z455" w:id="447"/>
    <w:p>
      <w:pPr>
        <w:spacing w:after="0"/>
        <w:ind w:left="0"/>
        <w:jc w:val="both"/>
      </w:pPr>
      <w:r>
        <w:rPr>
          <w:rFonts w:ascii="Times New Roman"/>
          <w:b w:val="false"/>
          <w:i w:val="false"/>
          <w:color w:val="000000"/>
          <w:sz w:val="28"/>
        </w:rPr>
        <w:t>
      3) внесение на рассмотрение бюджетной комиссии вопросов по перераспределению средств, в том числе в пределах одной текущей бюджетной программы, не влияющих на достижение целевых индикаторов плана развития МО РК, показателей паспортов бюджетных программ, при наличии полного пакета документов.</w:t>
      </w:r>
    </w:p>
    <w:bookmarkEnd w:id="447"/>
    <w:bookmarkStart w:name="z456" w:id="448"/>
    <w:p>
      <w:pPr>
        <w:spacing w:after="0"/>
        <w:ind w:left="0"/>
        <w:jc w:val="both"/>
      </w:pPr>
      <w:r>
        <w:rPr>
          <w:rFonts w:ascii="Times New Roman"/>
          <w:b w:val="false"/>
          <w:i w:val="false"/>
          <w:color w:val="000000"/>
          <w:sz w:val="28"/>
        </w:rPr>
        <w:t>
      Перераспределение средств, влияющих на достижение целевых индикаторов плана развития МО РК, а также требующих переноса средств с одной бюджетной программы на другую, выносится на рассмотрение РБК при уточнении республиканского бюджета.</w:t>
      </w:r>
    </w:p>
    <w:bookmarkEnd w:id="448"/>
    <w:bookmarkStart w:name="z457" w:id="449"/>
    <w:p>
      <w:pPr>
        <w:spacing w:after="0"/>
        <w:ind w:left="0"/>
        <w:jc w:val="both"/>
      </w:pPr>
      <w:r>
        <w:rPr>
          <w:rFonts w:ascii="Times New Roman"/>
          <w:b w:val="false"/>
          <w:i w:val="false"/>
          <w:color w:val="000000"/>
          <w:sz w:val="28"/>
        </w:rPr>
        <w:t>
      Результат работы бюджетной комиссии оформляется протоколом и доводится до ОИМНР в течение 2 рабочих дней после утверждения.</w:t>
      </w:r>
    </w:p>
    <w:bookmarkEnd w:id="449"/>
    <w:bookmarkStart w:name="z458" w:id="450"/>
    <w:p>
      <w:pPr>
        <w:spacing w:after="0"/>
        <w:ind w:left="0"/>
        <w:jc w:val="left"/>
      </w:pPr>
      <w:r>
        <w:rPr>
          <w:rFonts w:ascii="Times New Roman"/>
          <w:b/>
          <w:i w:val="false"/>
          <w:color w:val="000000"/>
        </w:rPr>
        <w:t xml:space="preserve"> Параграф 4. Внесение изменений в ИПФ в рамках уточнения, корректировки и секвестра республиканского бюджета</w:t>
      </w:r>
    </w:p>
    <w:bookmarkEnd w:id="450"/>
    <w:bookmarkStart w:name="z459" w:id="451"/>
    <w:p>
      <w:pPr>
        <w:spacing w:after="0"/>
        <w:ind w:left="0"/>
        <w:jc w:val="both"/>
      </w:pPr>
      <w:r>
        <w:rPr>
          <w:rFonts w:ascii="Times New Roman"/>
          <w:b w:val="false"/>
          <w:i w:val="false"/>
          <w:color w:val="000000"/>
          <w:sz w:val="28"/>
        </w:rPr>
        <w:t>
      132. ДЭФ после получения от центрального уполномоченного органа по исполнению бюджета указания о предстоящем уточнении, корректировке или секвестре республиканского бюджета извещает об этом ОПМНР и ОИМНР.</w:t>
      </w:r>
    </w:p>
    <w:bookmarkEnd w:id="451"/>
    <w:bookmarkStart w:name="z460" w:id="452"/>
    <w:p>
      <w:pPr>
        <w:spacing w:after="0"/>
        <w:ind w:left="0"/>
        <w:jc w:val="both"/>
      </w:pPr>
      <w:r>
        <w:rPr>
          <w:rFonts w:ascii="Times New Roman"/>
          <w:b w:val="false"/>
          <w:i w:val="false"/>
          <w:color w:val="000000"/>
          <w:sz w:val="28"/>
        </w:rPr>
        <w:t>
      133. При составлении бюджетного запроса на уточнение или корректировку бюджета ОПМНР и ОИМНР прогнозируются риски по не освоению заявленных мероприятий с учетом:</w:t>
      </w:r>
    </w:p>
    <w:bookmarkEnd w:id="452"/>
    <w:bookmarkStart w:name="z461" w:id="453"/>
    <w:p>
      <w:pPr>
        <w:spacing w:after="0"/>
        <w:ind w:left="0"/>
        <w:jc w:val="both"/>
      </w:pPr>
      <w:r>
        <w:rPr>
          <w:rFonts w:ascii="Times New Roman"/>
          <w:b w:val="false"/>
          <w:i w:val="false"/>
          <w:color w:val="000000"/>
          <w:sz w:val="28"/>
        </w:rPr>
        <w:t>
      1) сроков возможного выделения бюджетных средств;</w:t>
      </w:r>
    </w:p>
    <w:bookmarkEnd w:id="453"/>
    <w:bookmarkStart w:name="z462" w:id="454"/>
    <w:p>
      <w:pPr>
        <w:spacing w:after="0"/>
        <w:ind w:left="0"/>
        <w:jc w:val="both"/>
      </w:pPr>
      <w:r>
        <w:rPr>
          <w:rFonts w:ascii="Times New Roman"/>
          <w:b w:val="false"/>
          <w:i w:val="false"/>
          <w:color w:val="000000"/>
          <w:sz w:val="28"/>
        </w:rPr>
        <w:t>
      2) сроков проведения процедур по организации государственных закупок товаров, работ и услуг.</w:t>
      </w:r>
    </w:p>
    <w:bookmarkEnd w:id="454"/>
    <w:bookmarkStart w:name="z463" w:id="455"/>
    <w:p>
      <w:pPr>
        <w:spacing w:after="0"/>
        <w:ind w:left="0"/>
        <w:jc w:val="both"/>
      </w:pPr>
      <w:r>
        <w:rPr>
          <w:rFonts w:ascii="Times New Roman"/>
          <w:b w:val="false"/>
          <w:i w:val="false"/>
          <w:color w:val="000000"/>
          <w:sz w:val="28"/>
        </w:rPr>
        <w:t>
       Дополнительно ОПМНР и ОИМНР составляется график прогнозного исполнения мероприятий (освоения) в случае выделения денежных средств в рамках уточнения (корректировки) республиканского бюджета по форме, согласно приложению 26 к настоящим Правилам, который подписывается соответствующими должностными лицами в части, их касающегося.</w:t>
      </w:r>
    </w:p>
    <w:bookmarkEnd w:id="455"/>
    <w:bookmarkStart w:name="z464" w:id="456"/>
    <w:p>
      <w:pPr>
        <w:spacing w:after="0"/>
        <w:ind w:left="0"/>
        <w:jc w:val="both"/>
      </w:pPr>
      <w:r>
        <w:rPr>
          <w:rFonts w:ascii="Times New Roman"/>
          <w:b w:val="false"/>
          <w:i w:val="false"/>
          <w:color w:val="000000"/>
          <w:sz w:val="28"/>
        </w:rPr>
        <w:t>
      134. Бюджетный запрос на уточнение или на корректировку республиканского бюджета оформляется в двух экземплярах. Один экземпляр в установленные сроки направляется в ДЭФ, а другой экземпляр подшивается в делопроизводстве в отдельном деле. Бюджетный запрос направляется только после высвобождения перераспределяемых сумм от договорных обязательств (в случае, если средства до этого находились под обязательствами в рамках действующего(-их) договора(-ов)).</w:t>
      </w:r>
    </w:p>
    <w:bookmarkEnd w:id="456"/>
    <w:bookmarkStart w:name="z465" w:id="457"/>
    <w:p>
      <w:pPr>
        <w:spacing w:after="0"/>
        <w:ind w:left="0"/>
        <w:jc w:val="both"/>
      </w:pPr>
      <w:r>
        <w:rPr>
          <w:rFonts w:ascii="Times New Roman"/>
          <w:b w:val="false"/>
          <w:i w:val="false"/>
          <w:color w:val="000000"/>
          <w:sz w:val="28"/>
        </w:rPr>
        <w:t>
      135. После проверки ДЭФ сформированный бюджетный запрос выносится на рассмотрение бюджетной комиссии.</w:t>
      </w:r>
    </w:p>
    <w:bookmarkEnd w:id="457"/>
    <w:bookmarkStart w:name="z466" w:id="458"/>
    <w:p>
      <w:pPr>
        <w:spacing w:after="0"/>
        <w:ind w:left="0"/>
        <w:jc w:val="both"/>
      </w:pPr>
      <w:r>
        <w:rPr>
          <w:rFonts w:ascii="Times New Roman"/>
          <w:b w:val="false"/>
          <w:i w:val="false"/>
          <w:color w:val="000000"/>
          <w:sz w:val="28"/>
        </w:rPr>
        <w:t>
      136. ДЭФ на основании протокола РБК в течение 5 рабочих дней доводит до ОПМНР и ОИМНР информацию по расходам согласно решению РБК по форме, согласно приложению 27 к настоящим Правилам.</w:t>
      </w:r>
    </w:p>
    <w:bookmarkEnd w:id="458"/>
    <w:bookmarkStart w:name="z467" w:id="459"/>
    <w:p>
      <w:pPr>
        <w:spacing w:after="0"/>
        <w:ind w:left="0"/>
        <w:jc w:val="both"/>
      </w:pPr>
      <w:r>
        <w:rPr>
          <w:rFonts w:ascii="Times New Roman"/>
          <w:b w:val="false"/>
          <w:i w:val="false"/>
          <w:color w:val="000000"/>
          <w:sz w:val="28"/>
        </w:rPr>
        <w:t>
      137. После получения информации по расходам в соответствии с решением РБК ОПМНР и ОИМНР представляют в течение 5 рабочих дней:</w:t>
      </w:r>
    </w:p>
    <w:bookmarkEnd w:id="459"/>
    <w:bookmarkStart w:name="z468" w:id="460"/>
    <w:p>
      <w:pPr>
        <w:spacing w:after="0"/>
        <w:ind w:left="0"/>
        <w:jc w:val="both"/>
      </w:pPr>
      <w:r>
        <w:rPr>
          <w:rFonts w:ascii="Times New Roman"/>
          <w:b w:val="false"/>
          <w:i w:val="false"/>
          <w:color w:val="000000"/>
          <w:sz w:val="28"/>
        </w:rPr>
        <w:t>
      1) в ДЭФ уточненный бюджетный запрос, предложения по внесению изменений и (или) дополнений в показатели паспортов бюджетных программ, заявку на изменение ИПФ, изменения и (или) дополнения в план государственных закупок товаров, работ и услуг;</w:t>
      </w:r>
    </w:p>
    <w:bookmarkEnd w:id="460"/>
    <w:bookmarkStart w:name="z469" w:id="461"/>
    <w:p>
      <w:pPr>
        <w:spacing w:after="0"/>
        <w:ind w:left="0"/>
        <w:jc w:val="both"/>
      </w:pPr>
      <w:r>
        <w:rPr>
          <w:rFonts w:ascii="Times New Roman"/>
          <w:b w:val="false"/>
          <w:i w:val="false"/>
          <w:color w:val="000000"/>
          <w:sz w:val="28"/>
        </w:rPr>
        <w:t>
      2) в структурное подразделение, формирующее план развития МО РК, предложения в план развития МО РК.</w:t>
      </w:r>
    </w:p>
    <w:bookmarkEnd w:id="461"/>
    <w:bookmarkStart w:name="z470" w:id="462"/>
    <w:p>
      <w:pPr>
        <w:spacing w:after="0"/>
        <w:ind w:left="0"/>
        <w:jc w:val="both"/>
      </w:pPr>
      <w:r>
        <w:rPr>
          <w:rFonts w:ascii="Times New Roman"/>
          <w:b w:val="false"/>
          <w:i w:val="false"/>
          <w:color w:val="000000"/>
          <w:sz w:val="28"/>
        </w:rPr>
        <w:t>
      138. После проведения уточнения, корректировки и секвестра республиканского бюджета ОПМНР и ОИМНР формируют индивидуальные планы финансирования, ДЭФ – планы финансирования администратора бюджетных программ.</w:t>
      </w:r>
    </w:p>
    <w:bookmarkEnd w:id="462"/>
    <w:bookmarkStart w:name="z471" w:id="463"/>
    <w:p>
      <w:pPr>
        <w:spacing w:after="0"/>
        <w:ind w:left="0"/>
        <w:jc w:val="both"/>
      </w:pPr>
      <w:r>
        <w:rPr>
          <w:rFonts w:ascii="Times New Roman"/>
          <w:b w:val="false"/>
          <w:i w:val="false"/>
          <w:color w:val="000000"/>
          <w:sz w:val="28"/>
        </w:rPr>
        <w:t>
      139. ДЭФ после внесения изменений и (или) дополнений в ПП РК о реализации закона о республиканском бюджете на соответствующий финансовый год представляет в центральный уполномоченный орган по исполнению бюджета:</w:t>
      </w:r>
    </w:p>
    <w:bookmarkEnd w:id="463"/>
    <w:bookmarkStart w:name="z472" w:id="464"/>
    <w:p>
      <w:pPr>
        <w:spacing w:after="0"/>
        <w:ind w:left="0"/>
        <w:jc w:val="both"/>
      </w:pPr>
      <w:r>
        <w:rPr>
          <w:rFonts w:ascii="Times New Roman"/>
          <w:b w:val="false"/>
          <w:i w:val="false"/>
          <w:color w:val="000000"/>
          <w:sz w:val="28"/>
        </w:rPr>
        <w:t>
      1) заявки на изменение ИПФ по бюджетным программам, по которым изменились годовые плановые суммы;</w:t>
      </w:r>
    </w:p>
    <w:bookmarkEnd w:id="464"/>
    <w:bookmarkStart w:name="z473" w:id="465"/>
    <w:p>
      <w:pPr>
        <w:spacing w:after="0"/>
        <w:ind w:left="0"/>
        <w:jc w:val="both"/>
      </w:pPr>
      <w:r>
        <w:rPr>
          <w:rFonts w:ascii="Times New Roman"/>
          <w:b w:val="false"/>
          <w:i w:val="false"/>
          <w:color w:val="000000"/>
          <w:sz w:val="28"/>
        </w:rPr>
        <w:t>
      2) уточненный бюджетный запрос;</w:t>
      </w:r>
    </w:p>
    <w:bookmarkEnd w:id="465"/>
    <w:bookmarkStart w:name="z474" w:id="466"/>
    <w:p>
      <w:pPr>
        <w:spacing w:after="0"/>
        <w:ind w:left="0"/>
        <w:jc w:val="both"/>
      </w:pPr>
      <w:r>
        <w:rPr>
          <w:rFonts w:ascii="Times New Roman"/>
          <w:b w:val="false"/>
          <w:i w:val="false"/>
          <w:color w:val="000000"/>
          <w:sz w:val="28"/>
        </w:rPr>
        <w:t>
      3) проект приказа Министра обороны Республики Казахстан по переутверждению бюджетных программ.</w:t>
      </w:r>
    </w:p>
    <w:bookmarkEnd w:id="466"/>
    <w:bookmarkStart w:name="z475" w:id="467"/>
    <w:p>
      <w:pPr>
        <w:spacing w:after="0"/>
        <w:ind w:left="0"/>
        <w:jc w:val="both"/>
      </w:pPr>
      <w:r>
        <w:rPr>
          <w:rFonts w:ascii="Times New Roman"/>
          <w:b w:val="false"/>
          <w:i w:val="false"/>
          <w:color w:val="000000"/>
          <w:sz w:val="28"/>
        </w:rPr>
        <w:t>
      140. Структурное подразделение, формирующее план развития МО РК, в течение одного месяца после внесения изменений и (или) дополнений в ПП РК о реализации закона о республиканском бюджете на соответствующий финансовый год в установленном порядке вносит изменения и (или) дополнения в план развития МО РК.</w:t>
      </w:r>
    </w:p>
    <w:bookmarkEnd w:id="467"/>
    <w:bookmarkStart w:name="z476" w:id="468"/>
    <w:p>
      <w:pPr>
        <w:spacing w:after="0"/>
        <w:ind w:left="0"/>
        <w:jc w:val="left"/>
      </w:pPr>
      <w:r>
        <w:rPr>
          <w:rFonts w:ascii="Times New Roman"/>
          <w:b/>
          <w:i w:val="false"/>
          <w:color w:val="000000"/>
        </w:rPr>
        <w:t xml:space="preserve"> Параграф 5. Внесение изменений в ИПФ в рамках выделения средств из резерва Правительства Республики Казахстан</w:t>
      </w:r>
    </w:p>
    <w:bookmarkEnd w:id="468"/>
    <w:bookmarkStart w:name="z477" w:id="469"/>
    <w:p>
      <w:pPr>
        <w:spacing w:after="0"/>
        <w:ind w:left="0"/>
        <w:jc w:val="both"/>
      </w:pPr>
      <w:r>
        <w:rPr>
          <w:rFonts w:ascii="Times New Roman"/>
          <w:b w:val="false"/>
          <w:i w:val="false"/>
          <w:color w:val="000000"/>
          <w:sz w:val="28"/>
        </w:rPr>
        <w:t>
      141. В случаях возникновения необходимости о выделении денег из резерва Правительства Республики Казахстан ОПМНР представляют в ДЭФ бюджетный запрос на выделение денежных средств из резерва Правительства Республики Казахстан.</w:t>
      </w:r>
    </w:p>
    <w:bookmarkEnd w:id="469"/>
    <w:bookmarkStart w:name="z478" w:id="470"/>
    <w:p>
      <w:pPr>
        <w:spacing w:after="0"/>
        <w:ind w:left="0"/>
        <w:jc w:val="both"/>
      </w:pPr>
      <w:r>
        <w:rPr>
          <w:rFonts w:ascii="Times New Roman"/>
          <w:b w:val="false"/>
          <w:i w:val="false"/>
          <w:color w:val="000000"/>
          <w:sz w:val="28"/>
        </w:rPr>
        <w:t>
      142. ДЭФ в установленном порядке направляет в центральный уполномоченный орган по исполнению бюджета ходатайство и расчеты на выделение средств из резерва Правительства Республики Казахстан.</w:t>
      </w:r>
    </w:p>
    <w:bookmarkEnd w:id="470"/>
    <w:bookmarkStart w:name="z479" w:id="471"/>
    <w:p>
      <w:pPr>
        <w:spacing w:after="0"/>
        <w:ind w:left="0"/>
        <w:jc w:val="both"/>
      </w:pPr>
      <w:r>
        <w:rPr>
          <w:rFonts w:ascii="Times New Roman"/>
          <w:b w:val="false"/>
          <w:i w:val="false"/>
          <w:color w:val="000000"/>
          <w:sz w:val="28"/>
        </w:rPr>
        <w:t>
      Одновременно ДЭФ направляет на согласование проект постановления Правительства Республики Казахстан "О выделении средств из резерва Правительства Республики Казахстан" в заинтересованные государственные органы.</w:t>
      </w:r>
    </w:p>
    <w:bookmarkEnd w:id="471"/>
    <w:bookmarkStart w:name="z480" w:id="472"/>
    <w:p>
      <w:pPr>
        <w:spacing w:after="0"/>
        <w:ind w:left="0"/>
        <w:jc w:val="both"/>
      </w:pPr>
      <w:r>
        <w:rPr>
          <w:rFonts w:ascii="Times New Roman"/>
          <w:b w:val="false"/>
          <w:i w:val="false"/>
          <w:color w:val="000000"/>
          <w:sz w:val="28"/>
        </w:rPr>
        <w:t>
      После завершения процедуры согласования с заинтересованными государственными органами проекта ПП РК, ОИМНР в течение трех рабочих дней представляют в ДЭФ:</w:t>
      </w:r>
    </w:p>
    <w:bookmarkEnd w:id="472"/>
    <w:bookmarkStart w:name="z481" w:id="473"/>
    <w:p>
      <w:pPr>
        <w:spacing w:after="0"/>
        <w:ind w:left="0"/>
        <w:jc w:val="both"/>
      </w:pPr>
      <w:r>
        <w:rPr>
          <w:rFonts w:ascii="Times New Roman"/>
          <w:b w:val="false"/>
          <w:i w:val="false"/>
          <w:color w:val="000000"/>
          <w:sz w:val="28"/>
        </w:rPr>
        <w:t>
      1) заявки на изменение ИПФ;</w:t>
      </w:r>
    </w:p>
    <w:bookmarkEnd w:id="473"/>
    <w:bookmarkStart w:name="z482" w:id="474"/>
    <w:p>
      <w:pPr>
        <w:spacing w:after="0"/>
        <w:ind w:left="0"/>
        <w:jc w:val="both"/>
      </w:pPr>
      <w:r>
        <w:rPr>
          <w:rFonts w:ascii="Times New Roman"/>
          <w:b w:val="false"/>
          <w:i w:val="false"/>
          <w:color w:val="000000"/>
          <w:sz w:val="28"/>
        </w:rPr>
        <w:t>
      2) изменения и (или) дополнения в план государственных закупок товаров, работ и услуг.</w:t>
      </w:r>
    </w:p>
    <w:bookmarkEnd w:id="474"/>
    <w:bookmarkStart w:name="z483" w:id="475"/>
    <w:p>
      <w:pPr>
        <w:spacing w:after="0"/>
        <w:ind w:left="0"/>
        <w:jc w:val="both"/>
      </w:pPr>
      <w:r>
        <w:rPr>
          <w:rFonts w:ascii="Times New Roman"/>
          <w:b w:val="false"/>
          <w:i w:val="false"/>
          <w:color w:val="000000"/>
          <w:sz w:val="28"/>
        </w:rPr>
        <w:t>
      143. ДЭФ после утверждения проекта постановления Правительства Республики Казахстан "О выделении средств из резерва Правительства Республики Казахстан" представляет в центральный уполномоченный орган по исполнению бюджета заявку на изменение ИПФ.</w:t>
      </w:r>
    </w:p>
    <w:bookmarkEnd w:id="475"/>
    <w:bookmarkStart w:name="z484" w:id="476"/>
    <w:p>
      <w:pPr>
        <w:spacing w:after="0"/>
        <w:ind w:left="0"/>
        <w:jc w:val="left"/>
      </w:pPr>
      <w:r>
        <w:rPr>
          <w:rFonts w:ascii="Times New Roman"/>
          <w:b/>
          <w:i w:val="false"/>
          <w:color w:val="000000"/>
        </w:rPr>
        <w:t xml:space="preserve"> Глава 3. Порядок обеспечения денежным довольствием, заработной платой и иными выплатами, а также осуществления обязательных платежей</w:t>
      </w:r>
    </w:p>
    <w:bookmarkEnd w:id="476"/>
    <w:bookmarkStart w:name="z485" w:id="477"/>
    <w:p>
      <w:pPr>
        <w:spacing w:after="0"/>
        <w:ind w:left="0"/>
        <w:jc w:val="left"/>
      </w:pPr>
      <w:r>
        <w:rPr>
          <w:rFonts w:ascii="Times New Roman"/>
          <w:b/>
          <w:i w:val="false"/>
          <w:color w:val="000000"/>
        </w:rPr>
        <w:t xml:space="preserve"> Параграф 1. Формирование ежемесячной расчетно-платежной ведомости</w:t>
      </w:r>
    </w:p>
    <w:bookmarkEnd w:id="477"/>
    <w:bookmarkStart w:name="z486" w:id="478"/>
    <w:p>
      <w:pPr>
        <w:spacing w:after="0"/>
        <w:ind w:left="0"/>
        <w:jc w:val="both"/>
      </w:pPr>
      <w:r>
        <w:rPr>
          <w:rFonts w:ascii="Times New Roman"/>
          <w:b w:val="false"/>
          <w:i w:val="false"/>
          <w:color w:val="000000"/>
          <w:sz w:val="28"/>
        </w:rPr>
        <w:t xml:space="preserve">
      144. Обеспечение денежным довольствием, заработной платой и прочими выплатами личного состава осуществляется по месту службы (работы) в соответствии с составленными расчетно-платежными ведомостями (далее – РПВ) по форме № 49 согласно приложению 54 Форм бухгалтерской документации для государственных учреждений,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апреля 2025 года № 187 (далее – Формы бухгалтерской документации).</w:t>
      </w:r>
    </w:p>
    <w:bookmarkEnd w:id="478"/>
    <w:bookmarkStart w:name="z487" w:id="479"/>
    <w:p>
      <w:pPr>
        <w:spacing w:after="0"/>
        <w:ind w:left="0"/>
        <w:jc w:val="both"/>
      </w:pPr>
      <w:r>
        <w:rPr>
          <w:rFonts w:ascii="Times New Roman"/>
          <w:b w:val="false"/>
          <w:i w:val="false"/>
          <w:color w:val="000000"/>
          <w:sz w:val="28"/>
        </w:rPr>
        <w:t>
      145. РПВ составляется на выплату денежного довольствия военнослужащим и оплаты труда гражданскому персоналу составляется перед выплатой в сроки, определенные приказом Министра обороны Республики Казахстан (далее – день выплаты) расчетным бухгалтером.</w:t>
      </w:r>
    </w:p>
    <w:bookmarkEnd w:id="479"/>
    <w:bookmarkStart w:name="z488" w:id="480"/>
    <w:p>
      <w:pPr>
        <w:spacing w:after="0"/>
        <w:ind w:left="0"/>
        <w:jc w:val="both"/>
      </w:pPr>
      <w:r>
        <w:rPr>
          <w:rFonts w:ascii="Times New Roman"/>
          <w:b w:val="false"/>
          <w:i w:val="false"/>
          <w:color w:val="000000"/>
          <w:sz w:val="28"/>
        </w:rPr>
        <w:t>
      Должностное лицо, составляющее РПВ определяется начальником финансового подразделения в должностных обязанностях, который утверждается первым руководителем РГУ и подписывается начальником финансового подразделения.</w:t>
      </w:r>
    </w:p>
    <w:bookmarkEnd w:id="480"/>
    <w:bookmarkStart w:name="z489" w:id="481"/>
    <w:p>
      <w:pPr>
        <w:spacing w:after="0"/>
        <w:ind w:left="0"/>
        <w:jc w:val="both"/>
      </w:pPr>
      <w:r>
        <w:rPr>
          <w:rFonts w:ascii="Times New Roman"/>
          <w:b w:val="false"/>
          <w:i w:val="false"/>
          <w:color w:val="000000"/>
          <w:sz w:val="28"/>
        </w:rPr>
        <w:t>
      На события, произошедшие после дня выплаты, отраженные в первичных документах, своевременно, но не позднее последнего дня текущего месяца составляется дополнительная РПВ.</w:t>
      </w:r>
    </w:p>
    <w:bookmarkEnd w:id="481"/>
    <w:bookmarkStart w:name="z490" w:id="482"/>
    <w:p>
      <w:pPr>
        <w:spacing w:after="0"/>
        <w:ind w:left="0"/>
        <w:jc w:val="both"/>
      </w:pPr>
      <w:r>
        <w:rPr>
          <w:rFonts w:ascii="Times New Roman"/>
          <w:b w:val="false"/>
          <w:i w:val="false"/>
          <w:color w:val="000000"/>
          <w:sz w:val="28"/>
        </w:rPr>
        <w:t>
      РПВ составляется в разрезе подразделений в порядке, определенном в утвержденном штате РГУ.</w:t>
      </w:r>
    </w:p>
    <w:bookmarkEnd w:id="482"/>
    <w:bookmarkStart w:name="z491" w:id="483"/>
    <w:p>
      <w:pPr>
        <w:spacing w:after="0"/>
        <w:ind w:left="0"/>
        <w:jc w:val="both"/>
      </w:pPr>
      <w:r>
        <w:rPr>
          <w:rFonts w:ascii="Times New Roman"/>
          <w:b w:val="false"/>
          <w:i w:val="false"/>
          <w:color w:val="000000"/>
          <w:sz w:val="28"/>
        </w:rPr>
        <w:t>
      На каждый штат составляется отдельная РПВ.</w:t>
      </w:r>
    </w:p>
    <w:bookmarkEnd w:id="483"/>
    <w:bookmarkStart w:name="z492" w:id="484"/>
    <w:p>
      <w:pPr>
        <w:spacing w:after="0"/>
        <w:ind w:left="0"/>
        <w:jc w:val="both"/>
      </w:pPr>
      <w:r>
        <w:rPr>
          <w:rFonts w:ascii="Times New Roman"/>
          <w:b w:val="false"/>
          <w:i w:val="false"/>
          <w:color w:val="000000"/>
          <w:sz w:val="28"/>
        </w:rPr>
        <w:t>
      В соответствии со штатом заполняются воинские должности и уровни, в том числе и вакантные.</w:t>
      </w:r>
    </w:p>
    <w:bookmarkEnd w:id="484"/>
    <w:bookmarkStart w:name="z493" w:id="485"/>
    <w:p>
      <w:pPr>
        <w:spacing w:after="0"/>
        <w:ind w:left="0"/>
        <w:jc w:val="both"/>
      </w:pPr>
      <w:r>
        <w:rPr>
          <w:rFonts w:ascii="Times New Roman"/>
          <w:b w:val="false"/>
          <w:i w:val="false"/>
          <w:color w:val="000000"/>
          <w:sz w:val="28"/>
        </w:rPr>
        <w:t>
      РПВ на военнослужащих срочной службы и гражданского персонала составляются раздельно с указанием подразделений.</w:t>
      </w:r>
    </w:p>
    <w:bookmarkEnd w:id="485"/>
    <w:bookmarkStart w:name="z494" w:id="486"/>
    <w:p>
      <w:pPr>
        <w:spacing w:after="0"/>
        <w:ind w:left="0"/>
        <w:jc w:val="both"/>
      </w:pPr>
      <w:r>
        <w:rPr>
          <w:rFonts w:ascii="Times New Roman"/>
          <w:b w:val="false"/>
          <w:i w:val="false"/>
          <w:color w:val="000000"/>
          <w:sz w:val="28"/>
        </w:rPr>
        <w:t>
      146. При несоответствии наименований должностей и уровней к действующему законодательству Республики Казахстан применяются данные руководящих документов.</w:t>
      </w:r>
    </w:p>
    <w:bookmarkEnd w:id="486"/>
    <w:bookmarkStart w:name="z495" w:id="487"/>
    <w:p>
      <w:pPr>
        <w:spacing w:after="0"/>
        <w:ind w:left="0"/>
        <w:jc w:val="both"/>
      </w:pPr>
      <w:r>
        <w:rPr>
          <w:rFonts w:ascii="Times New Roman"/>
          <w:b w:val="false"/>
          <w:i w:val="false"/>
          <w:color w:val="000000"/>
          <w:sz w:val="28"/>
        </w:rPr>
        <w:t>
      О данных несоответствиях направляется письменное уведомление в соответствующие структурные подразделения МО и ГШ ВС РК через вышестоящие ОВУ для принятия соответствующих мер в установленном порядке.</w:t>
      </w:r>
    </w:p>
    <w:bookmarkEnd w:id="487"/>
    <w:bookmarkStart w:name="z496" w:id="488"/>
    <w:p>
      <w:pPr>
        <w:spacing w:after="0"/>
        <w:ind w:left="0"/>
        <w:jc w:val="both"/>
      </w:pPr>
      <w:r>
        <w:rPr>
          <w:rFonts w:ascii="Times New Roman"/>
          <w:b w:val="false"/>
          <w:i w:val="false"/>
          <w:color w:val="000000"/>
          <w:sz w:val="28"/>
        </w:rPr>
        <w:t>
      В случае несоответствия уровней, данный недостаток устраняется структурным подразделением, формирующим штаты, в течение 5 календарных дней с момента получения уведомления.</w:t>
      </w:r>
    </w:p>
    <w:bookmarkEnd w:id="488"/>
    <w:bookmarkStart w:name="z497" w:id="489"/>
    <w:p>
      <w:pPr>
        <w:spacing w:after="0"/>
        <w:ind w:left="0"/>
        <w:jc w:val="both"/>
      </w:pPr>
      <w:r>
        <w:rPr>
          <w:rFonts w:ascii="Times New Roman"/>
          <w:b w:val="false"/>
          <w:i w:val="false"/>
          <w:color w:val="000000"/>
          <w:sz w:val="28"/>
        </w:rPr>
        <w:t>
      В случае несоответствия наименований должностей или военно-учетных специальностей, данный недостаток устраняется структурным подразделением, осуществляющим внесение изменений в штаты, в течение 20 календарных дней с момента получения уведомления.</w:t>
      </w:r>
    </w:p>
    <w:bookmarkEnd w:id="489"/>
    <w:bookmarkStart w:name="z498" w:id="490"/>
    <w:p>
      <w:pPr>
        <w:spacing w:after="0"/>
        <w:ind w:left="0"/>
        <w:jc w:val="both"/>
      </w:pPr>
      <w:r>
        <w:rPr>
          <w:rFonts w:ascii="Times New Roman"/>
          <w:b w:val="false"/>
          <w:i w:val="false"/>
          <w:color w:val="000000"/>
          <w:sz w:val="28"/>
        </w:rPr>
        <w:t>
      147. Начисление денежных выплат производится на основании:</w:t>
      </w:r>
    </w:p>
    <w:bookmarkEnd w:id="490"/>
    <w:bookmarkStart w:name="z499" w:id="491"/>
    <w:p>
      <w:pPr>
        <w:spacing w:after="0"/>
        <w:ind w:left="0"/>
        <w:jc w:val="both"/>
      </w:pPr>
      <w:r>
        <w:rPr>
          <w:rFonts w:ascii="Times New Roman"/>
          <w:b w:val="false"/>
          <w:i w:val="false"/>
          <w:color w:val="000000"/>
          <w:sz w:val="28"/>
        </w:rPr>
        <w:t>
      1) протоколов по подсчету стажа для исчисления должностного оклада;</w:t>
      </w:r>
    </w:p>
    <w:bookmarkEnd w:id="491"/>
    <w:bookmarkStart w:name="z500" w:id="492"/>
    <w:p>
      <w:pPr>
        <w:spacing w:after="0"/>
        <w:ind w:left="0"/>
        <w:jc w:val="both"/>
      </w:pPr>
      <w:r>
        <w:rPr>
          <w:rFonts w:ascii="Times New Roman"/>
          <w:b w:val="false"/>
          <w:i w:val="false"/>
          <w:color w:val="000000"/>
          <w:sz w:val="28"/>
        </w:rPr>
        <w:t>
      2) норм денежного довольствия (заработной платы), установленных законодательством Республики Казахстан и приказами Министра обороны Республики Казахстан;</w:t>
      </w:r>
    </w:p>
    <w:bookmarkEnd w:id="492"/>
    <w:bookmarkStart w:name="z501" w:id="493"/>
    <w:p>
      <w:pPr>
        <w:spacing w:after="0"/>
        <w:ind w:left="0"/>
        <w:jc w:val="both"/>
      </w:pPr>
      <w:r>
        <w:rPr>
          <w:rFonts w:ascii="Times New Roman"/>
          <w:b w:val="false"/>
          <w:i w:val="false"/>
          <w:color w:val="000000"/>
          <w:sz w:val="28"/>
        </w:rPr>
        <w:t>
      3) выписок из приказов;</w:t>
      </w:r>
    </w:p>
    <w:bookmarkEnd w:id="493"/>
    <w:bookmarkStart w:name="z502" w:id="494"/>
    <w:p>
      <w:pPr>
        <w:spacing w:after="0"/>
        <w:ind w:left="0"/>
        <w:jc w:val="both"/>
      </w:pPr>
      <w:r>
        <w:rPr>
          <w:rFonts w:ascii="Times New Roman"/>
          <w:b w:val="false"/>
          <w:i w:val="false"/>
          <w:color w:val="000000"/>
          <w:sz w:val="28"/>
        </w:rPr>
        <w:t>
      4) денежных аттестатов по формам, согласно приложениям 28 (военнослужащим) и 29 (военнослужащим срочной службы) к настоящим Правилам;</w:t>
      </w:r>
    </w:p>
    <w:bookmarkEnd w:id="494"/>
    <w:bookmarkStart w:name="z503" w:id="495"/>
    <w:p>
      <w:pPr>
        <w:spacing w:after="0"/>
        <w:ind w:left="0"/>
        <w:jc w:val="both"/>
      </w:pPr>
      <w:r>
        <w:rPr>
          <w:rFonts w:ascii="Times New Roman"/>
          <w:b w:val="false"/>
          <w:i w:val="false"/>
          <w:color w:val="000000"/>
          <w:sz w:val="28"/>
        </w:rPr>
        <w:t>
      5) табелей учета использования рабочего времени (далее – табель) по форме № 421 согласно приложению 58 (далее – форма № 421) к Формам бухгалтерской документации;</w:t>
      </w:r>
    </w:p>
    <w:bookmarkEnd w:id="495"/>
    <w:bookmarkStart w:name="z504" w:id="496"/>
    <w:p>
      <w:pPr>
        <w:spacing w:after="0"/>
        <w:ind w:left="0"/>
        <w:jc w:val="both"/>
      </w:pPr>
      <w:r>
        <w:rPr>
          <w:rFonts w:ascii="Times New Roman"/>
          <w:b w:val="false"/>
          <w:i w:val="false"/>
          <w:color w:val="000000"/>
          <w:sz w:val="28"/>
        </w:rPr>
        <w:t>
      6) листков о временной нетрудоспособности;</w:t>
      </w:r>
    </w:p>
    <w:bookmarkEnd w:id="496"/>
    <w:bookmarkStart w:name="z505" w:id="497"/>
    <w:p>
      <w:pPr>
        <w:spacing w:after="0"/>
        <w:ind w:left="0"/>
        <w:jc w:val="both"/>
      </w:pPr>
      <w:r>
        <w:rPr>
          <w:rFonts w:ascii="Times New Roman"/>
          <w:b w:val="false"/>
          <w:i w:val="false"/>
          <w:color w:val="000000"/>
          <w:sz w:val="28"/>
        </w:rPr>
        <w:t>
      7) расчетов о представлении отпуска (увольнении) по форме № 425 согласно приложению 61 к Формам бухгалтерской документации.</w:t>
      </w:r>
    </w:p>
    <w:bookmarkEnd w:id="497"/>
    <w:bookmarkStart w:name="z506" w:id="498"/>
    <w:p>
      <w:pPr>
        <w:spacing w:after="0"/>
        <w:ind w:left="0"/>
        <w:jc w:val="both"/>
      </w:pPr>
      <w:r>
        <w:rPr>
          <w:rFonts w:ascii="Times New Roman"/>
          <w:b w:val="false"/>
          <w:i w:val="false"/>
          <w:color w:val="000000"/>
          <w:sz w:val="28"/>
        </w:rPr>
        <w:t>
      148. Начисленные суммы причитающихся денежных выплат, в том числе суммы проведенных перерасчетов, заполняются отдельно по каждому их виду в основной графе "Начислено" РПВ.</w:t>
      </w:r>
    </w:p>
    <w:bookmarkEnd w:id="498"/>
    <w:bookmarkStart w:name="z507" w:id="499"/>
    <w:p>
      <w:pPr>
        <w:spacing w:after="0"/>
        <w:ind w:left="0"/>
        <w:jc w:val="both"/>
      </w:pPr>
      <w:r>
        <w:rPr>
          <w:rFonts w:ascii="Times New Roman"/>
          <w:b w:val="false"/>
          <w:i w:val="false"/>
          <w:color w:val="000000"/>
          <w:sz w:val="28"/>
        </w:rPr>
        <w:t>
      Допускается добавление отдельных граф в основной графе "Начислено".</w:t>
      </w:r>
    </w:p>
    <w:bookmarkEnd w:id="499"/>
    <w:bookmarkStart w:name="z508" w:id="500"/>
    <w:p>
      <w:pPr>
        <w:spacing w:after="0"/>
        <w:ind w:left="0"/>
        <w:jc w:val="both"/>
      </w:pPr>
      <w:r>
        <w:rPr>
          <w:rFonts w:ascii="Times New Roman"/>
          <w:b w:val="false"/>
          <w:i w:val="false"/>
          <w:color w:val="000000"/>
          <w:sz w:val="28"/>
        </w:rPr>
        <w:t>
      После начисления денежных выплат одновременно производится расчет всех удержаний и определяется сумма, подлежащая к выплате.</w:t>
      </w:r>
    </w:p>
    <w:bookmarkEnd w:id="500"/>
    <w:bookmarkStart w:name="z509" w:id="501"/>
    <w:p>
      <w:pPr>
        <w:spacing w:after="0"/>
        <w:ind w:left="0"/>
        <w:jc w:val="both"/>
      </w:pPr>
      <w:r>
        <w:rPr>
          <w:rFonts w:ascii="Times New Roman"/>
          <w:b w:val="false"/>
          <w:i w:val="false"/>
          <w:color w:val="000000"/>
          <w:sz w:val="28"/>
        </w:rPr>
        <w:t>
      Не допускается объединение граф в РПВ.</w:t>
      </w:r>
    </w:p>
    <w:bookmarkEnd w:id="501"/>
    <w:bookmarkStart w:name="z510" w:id="502"/>
    <w:p>
      <w:pPr>
        <w:spacing w:after="0"/>
        <w:ind w:left="0"/>
        <w:jc w:val="both"/>
      </w:pPr>
      <w:r>
        <w:rPr>
          <w:rFonts w:ascii="Times New Roman"/>
          <w:b w:val="false"/>
          <w:i w:val="false"/>
          <w:color w:val="000000"/>
          <w:sz w:val="28"/>
        </w:rPr>
        <w:t>
      В строке "Итого" пографно и построчно выводятся итоги.</w:t>
      </w:r>
    </w:p>
    <w:bookmarkEnd w:id="502"/>
    <w:bookmarkStart w:name="z511" w:id="503"/>
    <w:p>
      <w:pPr>
        <w:spacing w:after="0"/>
        <w:ind w:left="0"/>
        <w:jc w:val="both"/>
      </w:pPr>
      <w:r>
        <w:rPr>
          <w:rFonts w:ascii="Times New Roman"/>
          <w:b w:val="false"/>
          <w:i w:val="false"/>
          <w:color w:val="000000"/>
          <w:sz w:val="28"/>
        </w:rPr>
        <w:t>
      149. Расчетный бухгалтер:</w:t>
      </w:r>
    </w:p>
    <w:bookmarkEnd w:id="503"/>
    <w:bookmarkStart w:name="z512" w:id="504"/>
    <w:p>
      <w:pPr>
        <w:spacing w:after="0"/>
        <w:ind w:left="0"/>
        <w:jc w:val="both"/>
      </w:pPr>
      <w:r>
        <w:rPr>
          <w:rFonts w:ascii="Times New Roman"/>
          <w:b w:val="false"/>
          <w:i w:val="false"/>
          <w:color w:val="000000"/>
          <w:sz w:val="28"/>
        </w:rPr>
        <w:t>
      1) проверяет все расчеты за текущий месяц с книгой штатно-должностного учета (далее – ШДУ), выписками из приказов, денежными аттестатами, листками о временной нетрудоспособности, исполнительными документами;</w:t>
      </w:r>
    </w:p>
    <w:bookmarkEnd w:id="504"/>
    <w:bookmarkStart w:name="z513" w:id="505"/>
    <w:p>
      <w:pPr>
        <w:spacing w:after="0"/>
        <w:ind w:left="0"/>
        <w:jc w:val="both"/>
      </w:pPr>
      <w:r>
        <w:rPr>
          <w:rFonts w:ascii="Times New Roman"/>
          <w:b w:val="false"/>
          <w:i w:val="false"/>
          <w:color w:val="000000"/>
          <w:sz w:val="28"/>
        </w:rPr>
        <w:t>
      2) проверяет итоговые суммы оборотов по субсчетам в соответствие с суммарным начислением РПВ в разрезе специфик, правильность занесения всех проведенных счетов к оплате и возвратов по ним за текущий месяц;</w:t>
      </w:r>
    </w:p>
    <w:bookmarkEnd w:id="505"/>
    <w:bookmarkStart w:name="z514" w:id="506"/>
    <w:p>
      <w:pPr>
        <w:spacing w:after="0"/>
        <w:ind w:left="0"/>
        <w:jc w:val="both"/>
      </w:pPr>
      <w:r>
        <w:rPr>
          <w:rFonts w:ascii="Times New Roman"/>
          <w:b w:val="false"/>
          <w:i w:val="false"/>
          <w:color w:val="000000"/>
          <w:sz w:val="28"/>
        </w:rPr>
        <w:t>
      3) проверяет соотношение итогов начисленных сумм с анализом расходов по фонду оплаты труда, в случаях явных расхождений итогов РПВ с анализом расходов РПВ проверяется детально;</w:t>
      </w:r>
    </w:p>
    <w:bookmarkEnd w:id="506"/>
    <w:bookmarkStart w:name="z515" w:id="507"/>
    <w:p>
      <w:pPr>
        <w:spacing w:after="0"/>
        <w:ind w:left="0"/>
        <w:jc w:val="both"/>
      </w:pPr>
      <w:r>
        <w:rPr>
          <w:rFonts w:ascii="Times New Roman"/>
          <w:b w:val="false"/>
          <w:i w:val="false"/>
          <w:color w:val="000000"/>
          <w:sz w:val="28"/>
        </w:rPr>
        <w:t>
      4) производит сверку электронного образа РПВ путем применения фильтра на предмет соответствия: подсчитанного стажа для должностного оклада, и должностных окладов к тарифным разрядам, окладов по воинским званиям, правильности применения процентов по надбавкам и доплатам, итоговых сумм пофамильно, правильности расчета удержаний, отчислений и сумм к выдаче.</w:t>
      </w:r>
    </w:p>
    <w:bookmarkEnd w:id="507"/>
    <w:bookmarkStart w:name="z516" w:id="508"/>
    <w:p>
      <w:pPr>
        <w:spacing w:after="0"/>
        <w:ind w:left="0"/>
        <w:jc w:val="both"/>
      </w:pPr>
      <w:r>
        <w:rPr>
          <w:rFonts w:ascii="Times New Roman"/>
          <w:b w:val="false"/>
          <w:i w:val="false"/>
          <w:color w:val="000000"/>
          <w:sz w:val="28"/>
        </w:rPr>
        <w:t>
      150. После начисления всех выплат и удержаний за текущий месяц, не позднее дня выплаты, установленного приказом Министра обороны Республики Казахстан, расчетный бухгалтер подписывает РПВ и предоставляет его начальнику финансового подразделения.</w:t>
      </w:r>
    </w:p>
    <w:bookmarkEnd w:id="508"/>
    <w:bookmarkStart w:name="z517" w:id="509"/>
    <w:p>
      <w:pPr>
        <w:spacing w:after="0"/>
        <w:ind w:left="0"/>
        <w:jc w:val="both"/>
      </w:pPr>
      <w:r>
        <w:rPr>
          <w:rFonts w:ascii="Times New Roman"/>
          <w:b w:val="false"/>
          <w:i w:val="false"/>
          <w:color w:val="000000"/>
          <w:sz w:val="28"/>
        </w:rPr>
        <w:t>
      151. После подписания начальником финансового подразделения РПВ, расчетный бухгалтер в тот же день представляет его в подразделения кадров и комплектования для проведения ежемесячной сверки.</w:t>
      </w:r>
    </w:p>
    <w:bookmarkEnd w:id="509"/>
    <w:bookmarkStart w:name="z518" w:id="510"/>
    <w:p>
      <w:pPr>
        <w:spacing w:after="0"/>
        <w:ind w:left="0"/>
        <w:jc w:val="both"/>
      </w:pPr>
      <w:r>
        <w:rPr>
          <w:rFonts w:ascii="Times New Roman"/>
          <w:b w:val="false"/>
          <w:i w:val="false"/>
          <w:color w:val="000000"/>
          <w:sz w:val="28"/>
        </w:rPr>
        <w:t>
      Подразделения кадров и комплектования проводят сверку ведомости с ШДУ (наименование должностей, уровней, воинских званий, фамилией и инициалов) и ставят отметку о согласовании ("Сверено со штатом (ШДУ), расхождений не имеются"). При проведении сверок начальниками подразделений кадров и комплектования особое внимание уделяются личному составу, прибывшему и убывшему в текущем и в предыдущем месяце.</w:t>
      </w:r>
    </w:p>
    <w:bookmarkEnd w:id="510"/>
    <w:bookmarkStart w:name="z519" w:id="511"/>
    <w:p>
      <w:pPr>
        <w:spacing w:after="0"/>
        <w:ind w:left="0"/>
        <w:jc w:val="both"/>
      </w:pPr>
      <w:r>
        <w:rPr>
          <w:rFonts w:ascii="Times New Roman"/>
          <w:b w:val="false"/>
          <w:i w:val="false"/>
          <w:color w:val="000000"/>
          <w:sz w:val="28"/>
        </w:rPr>
        <w:t>
      В штате, где не предусмотрено подразделение кадров и комплектования, отметку ставит начальник штаба, а при его отсутствии в штате – начальники подразделения кадров и комплектования РГУ, который обеспечивает финансовое обеспечение.</w:t>
      </w:r>
    </w:p>
    <w:bookmarkEnd w:id="511"/>
    <w:bookmarkStart w:name="z520" w:id="512"/>
    <w:p>
      <w:pPr>
        <w:spacing w:after="0"/>
        <w:ind w:left="0"/>
        <w:jc w:val="both"/>
      </w:pPr>
      <w:r>
        <w:rPr>
          <w:rFonts w:ascii="Times New Roman"/>
          <w:b w:val="false"/>
          <w:i w:val="false"/>
          <w:color w:val="000000"/>
          <w:sz w:val="28"/>
        </w:rPr>
        <w:t>
      152. В случаях выявления расхождений и приведения РПВ в соответствие с ШДУ, расчетный бухгалтер в тот же день представляет исправленную ведомость начальнику штаба для окончательного согласования.</w:t>
      </w:r>
    </w:p>
    <w:bookmarkEnd w:id="512"/>
    <w:bookmarkStart w:name="z521" w:id="513"/>
    <w:p>
      <w:pPr>
        <w:spacing w:after="0"/>
        <w:ind w:left="0"/>
        <w:jc w:val="both"/>
      </w:pPr>
      <w:r>
        <w:rPr>
          <w:rFonts w:ascii="Times New Roman"/>
          <w:b w:val="false"/>
          <w:i w:val="false"/>
          <w:color w:val="000000"/>
          <w:sz w:val="28"/>
        </w:rPr>
        <w:t>
      После согласования с начальником штаба, РПВ подписывается руководителем РГУ и заверяется гербовой печатью РГУ.</w:t>
      </w:r>
    </w:p>
    <w:bookmarkEnd w:id="513"/>
    <w:bookmarkStart w:name="z522" w:id="514"/>
    <w:p>
      <w:pPr>
        <w:spacing w:after="0"/>
        <w:ind w:left="0"/>
        <w:jc w:val="both"/>
      </w:pPr>
      <w:r>
        <w:rPr>
          <w:rFonts w:ascii="Times New Roman"/>
          <w:b w:val="false"/>
          <w:i w:val="false"/>
          <w:color w:val="000000"/>
          <w:sz w:val="28"/>
        </w:rPr>
        <w:t>
      153. После подписания руководителем РГУ осуществляется перечисление денежного довольствия и остальных причитающихся выплат.</w:t>
      </w:r>
    </w:p>
    <w:bookmarkEnd w:id="514"/>
    <w:bookmarkStart w:name="z523" w:id="515"/>
    <w:p>
      <w:pPr>
        <w:spacing w:after="0"/>
        <w:ind w:left="0"/>
        <w:jc w:val="both"/>
      </w:pPr>
      <w:r>
        <w:rPr>
          <w:rFonts w:ascii="Times New Roman"/>
          <w:b w:val="false"/>
          <w:i w:val="false"/>
          <w:color w:val="000000"/>
          <w:sz w:val="28"/>
        </w:rPr>
        <w:t>
      154. Документы, являющиеся основанием для начисления денежного довольствия, заработной платы и прочих выплат систематизированные в хронологическом порядке оформляются мемориальным ордером № 5 "Свод расчетных ведомостей по заработной плате и стипендиям" по форме № 405 согласно приложению 56 к Формам бухгалтерской документации (далее – мемориальный ордер 5).</w:t>
      </w:r>
    </w:p>
    <w:bookmarkEnd w:id="515"/>
    <w:bookmarkStart w:name="z524" w:id="516"/>
    <w:p>
      <w:pPr>
        <w:spacing w:after="0"/>
        <w:ind w:left="0"/>
        <w:jc w:val="both"/>
      </w:pPr>
      <w:r>
        <w:rPr>
          <w:rFonts w:ascii="Times New Roman"/>
          <w:b w:val="false"/>
          <w:i w:val="false"/>
          <w:color w:val="000000"/>
          <w:sz w:val="28"/>
        </w:rPr>
        <w:t>
      155. РПВ формируются и подшиваются в отдельном деле, зарегистрированном в делопроизводстве.</w:t>
      </w:r>
    </w:p>
    <w:bookmarkEnd w:id="516"/>
    <w:bookmarkStart w:name="z525" w:id="517"/>
    <w:p>
      <w:pPr>
        <w:spacing w:after="0"/>
        <w:ind w:left="0"/>
        <w:jc w:val="both"/>
      </w:pPr>
      <w:r>
        <w:rPr>
          <w:rFonts w:ascii="Times New Roman"/>
          <w:b w:val="false"/>
          <w:i w:val="false"/>
          <w:color w:val="000000"/>
          <w:sz w:val="28"/>
        </w:rPr>
        <w:t>
      В РГУ, где штаты имеют гриф секретности, РПВ составляется с соблюдением требований законодательства Республики Казахстан по вопросам защиты государственных секретов.</w:t>
      </w:r>
    </w:p>
    <w:bookmarkEnd w:id="517"/>
    <w:bookmarkStart w:name="z526" w:id="518"/>
    <w:p>
      <w:pPr>
        <w:spacing w:after="0"/>
        <w:ind w:left="0"/>
        <w:jc w:val="left"/>
      </w:pPr>
      <w:r>
        <w:rPr>
          <w:rFonts w:ascii="Times New Roman"/>
          <w:b/>
          <w:i w:val="false"/>
          <w:color w:val="000000"/>
        </w:rPr>
        <w:t xml:space="preserve"> Параграф 2. Порядок работы по подсчету выслуги лет и трудового стажа для установления должностного оклада военнослужащему и гражданскому персоналу ВС РК</w:t>
      </w:r>
    </w:p>
    <w:bookmarkEnd w:id="518"/>
    <w:bookmarkStart w:name="z527" w:id="519"/>
    <w:p>
      <w:pPr>
        <w:spacing w:after="0"/>
        <w:ind w:left="0"/>
        <w:jc w:val="both"/>
      </w:pPr>
      <w:r>
        <w:rPr>
          <w:rFonts w:ascii="Times New Roman"/>
          <w:b w:val="false"/>
          <w:i w:val="false"/>
          <w:color w:val="000000"/>
          <w:sz w:val="28"/>
        </w:rPr>
        <w:t>
      156. Для подсчета стажа службы для установления должностного оклада военнослужащих и гражданского персонала по состоянию на 1 января следующего года, до 20 декабря текущего года приказом руководителя РГУ назначается комиссия, которую возглавляет начальник штаба.</w:t>
      </w:r>
    </w:p>
    <w:bookmarkEnd w:id="519"/>
    <w:bookmarkStart w:name="z528" w:id="520"/>
    <w:p>
      <w:pPr>
        <w:spacing w:after="0"/>
        <w:ind w:left="0"/>
        <w:jc w:val="both"/>
      </w:pPr>
      <w:r>
        <w:rPr>
          <w:rFonts w:ascii="Times New Roman"/>
          <w:b w:val="false"/>
          <w:i w:val="false"/>
          <w:color w:val="000000"/>
          <w:sz w:val="28"/>
        </w:rPr>
        <w:t>
      Комиссия назначается из числа должностных лиц РГУ в составе не менее 5 человек. В состав комиссии по должностям включается руководители финансового, юридического, кадрового подразделений и подразделения комплектования, а также начальники штаба или лица, официально исполняющие их обязанности.</w:t>
      </w:r>
    </w:p>
    <w:bookmarkEnd w:id="520"/>
    <w:bookmarkStart w:name="z529" w:id="521"/>
    <w:p>
      <w:pPr>
        <w:spacing w:after="0"/>
        <w:ind w:left="0"/>
        <w:jc w:val="both"/>
      </w:pPr>
      <w:r>
        <w:rPr>
          <w:rFonts w:ascii="Times New Roman"/>
          <w:b w:val="false"/>
          <w:i w:val="false"/>
          <w:color w:val="000000"/>
          <w:sz w:val="28"/>
        </w:rPr>
        <w:t>
      157. Заседание комиссии проходит в следующих случаях:</w:t>
      </w:r>
    </w:p>
    <w:bookmarkEnd w:id="521"/>
    <w:bookmarkStart w:name="z530" w:id="522"/>
    <w:p>
      <w:pPr>
        <w:spacing w:after="0"/>
        <w:ind w:left="0"/>
        <w:jc w:val="both"/>
      </w:pPr>
      <w:r>
        <w:rPr>
          <w:rFonts w:ascii="Times New Roman"/>
          <w:b w:val="false"/>
          <w:i w:val="false"/>
          <w:color w:val="000000"/>
          <w:sz w:val="28"/>
        </w:rPr>
        <w:t>
      1) до 20 января текущего года для установления стажа всему личному составу по состоянию на 1 января текущего года;</w:t>
      </w:r>
    </w:p>
    <w:bookmarkEnd w:id="522"/>
    <w:bookmarkStart w:name="z531" w:id="523"/>
    <w:p>
      <w:pPr>
        <w:spacing w:after="0"/>
        <w:ind w:left="0"/>
        <w:jc w:val="both"/>
      </w:pPr>
      <w:r>
        <w:rPr>
          <w:rFonts w:ascii="Times New Roman"/>
          <w:b w:val="false"/>
          <w:i w:val="false"/>
          <w:color w:val="000000"/>
          <w:sz w:val="28"/>
        </w:rPr>
        <w:t>
      2) при переводе военнослужащих, призыве граждан на воинскую службу и принятии на работу на основании приказа о включении в списки личного состава РГУ.</w:t>
      </w:r>
    </w:p>
    <w:bookmarkEnd w:id="523"/>
    <w:bookmarkStart w:name="z532" w:id="524"/>
    <w:p>
      <w:pPr>
        <w:spacing w:after="0"/>
        <w:ind w:left="0"/>
        <w:jc w:val="both"/>
      </w:pPr>
      <w:r>
        <w:rPr>
          <w:rFonts w:ascii="Times New Roman"/>
          <w:b w:val="false"/>
          <w:i w:val="false"/>
          <w:color w:val="000000"/>
          <w:sz w:val="28"/>
        </w:rPr>
        <w:t>
      При этом при принятии на работу заседание комиссии проводится в день принятия на работу, а в остальных случаях – не позднее 2 рабочих дней со дня поступления и (или) сформирования личного дела работника.</w:t>
      </w:r>
    </w:p>
    <w:bookmarkEnd w:id="524"/>
    <w:bookmarkStart w:name="z533" w:id="525"/>
    <w:p>
      <w:pPr>
        <w:spacing w:after="0"/>
        <w:ind w:left="0"/>
        <w:jc w:val="both"/>
      </w:pPr>
      <w:r>
        <w:rPr>
          <w:rFonts w:ascii="Times New Roman"/>
          <w:b w:val="false"/>
          <w:i w:val="false"/>
          <w:color w:val="000000"/>
          <w:sz w:val="28"/>
        </w:rPr>
        <w:t>
      158. Заседания комиссии оформляются протоколами.</w:t>
      </w:r>
    </w:p>
    <w:bookmarkEnd w:id="525"/>
    <w:bookmarkStart w:name="z534" w:id="526"/>
    <w:p>
      <w:pPr>
        <w:spacing w:after="0"/>
        <w:ind w:left="0"/>
        <w:jc w:val="both"/>
      </w:pPr>
      <w:r>
        <w:rPr>
          <w:rFonts w:ascii="Times New Roman"/>
          <w:b w:val="false"/>
          <w:i w:val="false"/>
          <w:color w:val="000000"/>
          <w:sz w:val="28"/>
        </w:rPr>
        <w:t>
      Протокол заседания комиссии составляется согласно ШДУ по всему личному составу в двух экземплярах: первый экземпляр протокола передается в финансовое подразделение в день оформления протокола, второй экземпляр с прилагаемыми к нему подтверждающими документами хранится в отдельном деле, зарегистрированном в делопроизводстве.</w:t>
      </w:r>
    </w:p>
    <w:bookmarkEnd w:id="526"/>
    <w:bookmarkStart w:name="z535" w:id="527"/>
    <w:p>
      <w:pPr>
        <w:spacing w:after="0"/>
        <w:ind w:left="0"/>
        <w:jc w:val="both"/>
      </w:pPr>
      <w:r>
        <w:rPr>
          <w:rFonts w:ascii="Times New Roman"/>
          <w:b w:val="false"/>
          <w:i w:val="false"/>
          <w:color w:val="000000"/>
          <w:sz w:val="28"/>
        </w:rPr>
        <w:t>
      В протоколе отражается весь личный состав с воинскими званиями, занимаемыми должностями с указанием стажа службы для установления должностного оклада.</w:t>
      </w:r>
    </w:p>
    <w:bookmarkEnd w:id="527"/>
    <w:bookmarkStart w:name="z536" w:id="528"/>
    <w:p>
      <w:pPr>
        <w:spacing w:after="0"/>
        <w:ind w:left="0"/>
        <w:jc w:val="both"/>
      </w:pPr>
      <w:r>
        <w:rPr>
          <w:rFonts w:ascii="Times New Roman"/>
          <w:b w:val="false"/>
          <w:i w:val="false"/>
          <w:color w:val="000000"/>
          <w:sz w:val="28"/>
        </w:rPr>
        <w:t>
      В случаях выявления ошибок работником, внесение изменений и (или) дополнений к протоколу производится комиссией в течение 2 рабочих дней.</w:t>
      </w:r>
    </w:p>
    <w:bookmarkEnd w:id="528"/>
    <w:bookmarkStart w:name="z537" w:id="529"/>
    <w:p>
      <w:pPr>
        <w:spacing w:after="0"/>
        <w:ind w:left="0"/>
        <w:jc w:val="both"/>
      </w:pPr>
      <w:r>
        <w:rPr>
          <w:rFonts w:ascii="Times New Roman"/>
          <w:b w:val="false"/>
          <w:i w:val="false"/>
          <w:color w:val="000000"/>
          <w:sz w:val="28"/>
        </w:rPr>
        <w:t>
      159. Финансовое подразделение на основании протокола отражает данные по стажу личного состава в РПВ для установления причитающегося должностного оклада и надбавок.</w:t>
      </w:r>
    </w:p>
    <w:bookmarkEnd w:id="529"/>
    <w:bookmarkStart w:name="z538" w:id="530"/>
    <w:p>
      <w:pPr>
        <w:spacing w:after="0"/>
        <w:ind w:left="0"/>
        <w:jc w:val="left"/>
      </w:pPr>
      <w:r>
        <w:rPr>
          <w:rFonts w:ascii="Times New Roman"/>
          <w:b/>
          <w:i w:val="false"/>
          <w:color w:val="000000"/>
        </w:rPr>
        <w:t xml:space="preserve"> Параграф 3. Порядок работы с выписками из приказов и первичными документами по начислению денежных выплат</w:t>
      </w:r>
    </w:p>
    <w:bookmarkEnd w:id="530"/>
    <w:bookmarkStart w:name="z539" w:id="531"/>
    <w:p>
      <w:pPr>
        <w:spacing w:after="0"/>
        <w:ind w:left="0"/>
        <w:jc w:val="both"/>
      </w:pPr>
      <w:r>
        <w:rPr>
          <w:rFonts w:ascii="Times New Roman"/>
          <w:b w:val="false"/>
          <w:i w:val="false"/>
          <w:color w:val="000000"/>
          <w:sz w:val="28"/>
        </w:rPr>
        <w:t>
      160. Выписки из приказов представляются в финансовое подразделение под роспись в журнале учета полученной и переданной документации финансовым подразделением по форме, согласно приложению 30 к настоящим Правилам (далее – журнал учета документации), не позднее следующего рабочего дня со дня их издания и (или) поступления от ОВУ, а также РГУ, состоящих на денежном довольствии.</w:t>
      </w:r>
    </w:p>
    <w:bookmarkEnd w:id="531"/>
    <w:bookmarkStart w:name="z540" w:id="532"/>
    <w:p>
      <w:pPr>
        <w:spacing w:after="0"/>
        <w:ind w:left="0"/>
        <w:jc w:val="both"/>
      </w:pPr>
      <w:r>
        <w:rPr>
          <w:rFonts w:ascii="Times New Roman"/>
          <w:b w:val="false"/>
          <w:i w:val="false"/>
          <w:color w:val="000000"/>
          <w:sz w:val="28"/>
        </w:rPr>
        <w:t>
      Выписки из приказов, издаваемые ОВУ, а также РГУ, состоящими на денежном довольствии, отправляются в РГУ в день их издания или не позднее следующего дня издания.</w:t>
      </w:r>
    </w:p>
    <w:bookmarkEnd w:id="532"/>
    <w:bookmarkStart w:name="z541" w:id="533"/>
    <w:p>
      <w:pPr>
        <w:spacing w:after="0"/>
        <w:ind w:left="0"/>
        <w:jc w:val="both"/>
      </w:pPr>
      <w:r>
        <w:rPr>
          <w:rFonts w:ascii="Times New Roman"/>
          <w:b w:val="false"/>
          <w:i w:val="false"/>
          <w:color w:val="000000"/>
          <w:sz w:val="28"/>
        </w:rPr>
        <w:t>
      Начальник финансового подразделения назначает должностное лицо, осуществляющее получение документации, данная функция отражается в должностных обязанностях данного лица.</w:t>
      </w:r>
    </w:p>
    <w:bookmarkEnd w:id="533"/>
    <w:bookmarkStart w:name="z542" w:id="534"/>
    <w:p>
      <w:pPr>
        <w:spacing w:after="0"/>
        <w:ind w:left="0"/>
        <w:jc w:val="both"/>
      </w:pPr>
      <w:r>
        <w:rPr>
          <w:rFonts w:ascii="Times New Roman"/>
          <w:b w:val="false"/>
          <w:i w:val="false"/>
          <w:color w:val="000000"/>
          <w:sz w:val="28"/>
        </w:rPr>
        <w:t>
      Все первичные документы (в том числе выписки из приказов) представляются в финансовое подразделение ежемесячно до дня выплаты, а движения касательно финансового обеспечения после дня выплаты по подразделениям кадров, комплектования и делопроизводства производятся только в исключительных случаях.</w:t>
      </w:r>
    </w:p>
    <w:bookmarkEnd w:id="534"/>
    <w:bookmarkStart w:name="z543" w:id="535"/>
    <w:p>
      <w:pPr>
        <w:spacing w:after="0"/>
        <w:ind w:left="0"/>
        <w:jc w:val="both"/>
      </w:pPr>
      <w:r>
        <w:rPr>
          <w:rFonts w:ascii="Times New Roman"/>
          <w:b w:val="false"/>
          <w:i w:val="false"/>
          <w:color w:val="000000"/>
          <w:sz w:val="28"/>
        </w:rPr>
        <w:t>
      Выписки из приказов на убытия в ежегодные основные отпуска (в том числе с выплатой пособий для оздоровления и материальной помощи) передаются в финансовое подразделение за пять рабочих дней до начала ежегодного основного отпуска.</w:t>
      </w:r>
    </w:p>
    <w:bookmarkEnd w:id="535"/>
    <w:bookmarkStart w:name="z544" w:id="536"/>
    <w:p>
      <w:pPr>
        <w:spacing w:after="0"/>
        <w:ind w:left="0"/>
        <w:jc w:val="both"/>
      </w:pPr>
      <w:r>
        <w:rPr>
          <w:rFonts w:ascii="Times New Roman"/>
          <w:b w:val="false"/>
          <w:i w:val="false"/>
          <w:color w:val="000000"/>
          <w:sz w:val="28"/>
        </w:rPr>
        <w:t>
      При разделении ежегодного основного отпуска на части, выплата пособия для оздоровления оговаривается в приказе на предоставление первой части отпуска.</w:t>
      </w:r>
    </w:p>
    <w:bookmarkEnd w:id="536"/>
    <w:bookmarkStart w:name="z545" w:id="537"/>
    <w:p>
      <w:pPr>
        <w:spacing w:after="0"/>
        <w:ind w:left="0"/>
        <w:jc w:val="both"/>
      </w:pPr>
      <w:r>
        <w:rPr>
          <w:rFonts w:ascii="Times New Roman"/>
          <w:b w:val="false"/>
          <w:i w:val="false"/>
          <w:color w:val="000000"/>
          <w:sz w:val="28"/>
        </w:rPr>
        <w:t>
      161. В процессе формирования РПВ при обнаружении расчетным бухгалтером ошибок финансового характера в выписках из приказов и в первичных документах, начальниками соответствующих подразделений, которые издали и (или) передали данные документы, лично устраняются вышеназванные ошибки в течение дня, и исправленные выписки из приказов и первичные документы передаются обратно в финансовое подразделение. Об устранении недостатков докладывают начальнику финансового подразделения и начальнику штаба.</w:t>
      </w:r>
    </w:p>
    <w:bookmarkEnd w:id="537"/>
    <w:bookmarkStart w:name="z546" w:id="538"/>
    <w:p>
      <w:pPr>
        <w:spacing w:after="0"/>
        <w:ind w:left="0"/>
        <w:jc w:val="both"/>
      </w:pPr>
      <w:r>
        <w:rPr>
          <w:rFonts w:ascii="Times New Roman"/>
          <w:b w:val="false"/>
          <w:i w:val="false"/>
          <w:color w:val="000000"/>
          <w:sz w:val="28"/>
        </w:rPr>
        <w:t>
      162. Начисление денежных выплат по выпискам из приказов осуществляется в РПВ в том месяце, в котором были изданы приказы.</w:t>
      </w:r>
    </w:p>
    <w:bookmarkEnd w:id="538"/>
    <w:bookmarkStart w:name="z547" w:id="539"/>
    <w:p>
      <w:pPr>
        <w:spacing w:after="0"/>
        <w:ind w:left="0"/>
        <w:jc w:val="both"/>
      </w:pPr>
      <w:r>
        <w:rPr>
          <w:rFonts w:ascii="Times New Roman"/>
          <w:b w:val="false"/>
          <w:i w:val="false"/>
          <w:color w:val="000000"/>
          <w:sz w:val="28"/>
        </w:rPr>
        <w:t>
      Все перерасчеты подробно подписываются расчетным бухгалтером собственноручно в самих оправдательных документах (выписках из приказов), а в случае недостаточности места – на обратной стороне вышеназванных документов.</w:t>
      </w:r>
    </w:p>
    <w:bookmarkEnd w:id="539"/>
    <w:bookmarkStart w:name="z548" w:id="540"/>
    <w:p>
      <w:pPr>
        <w:spacing w:after="0"/>
        <w:ind w:left="0"/>
        <w:jc w:val="both"/>
      </w:pPr>
      <w:r>
        <w:rPr>
          <w:rFonts w:ascii="Times New Roman"/>
          <w:b w:val="false"/>
          <w:i w:val="false"/>
          <w:color w:val="000000"/>
          <w:sz w:val="28"/>
        </w:rPr>
        <w:t>
      163. Кроме выписок из приказов на перечисление денежных выплат в финансовое подразделение передается утвержденный график отпусков (изменения и (или) дополнения к нему), выписки из списков РЭЧ по личному составу, которые не получают компенсации за жилищно-коммунальные услуги и оригиналы листков о временной нетрудоспособности.</w:t>
      </w:r>
    </w:p>
    <w:bookmarkEnd w:id="540"/>
    <w:bookmarkStart w:name="z549" w:id="541"/>
    <w:p>
      <w:pPr>
        <w:spacing w:after="0"/>
        <w:ind w:left="0"/>
        <w:jc w:val="both"/>
      </w:pPr>
      <w:r>
        <w:rPr>
          <w:rFonts w:ascii="Times New Roman"/>
          <w:b w:val="false"/>
          <w:i w:val="false"/>
          <w:color w:val="000000"/>
          <w:sz w:val="28"/>
        </w:rPr>
        <w:t>
      Утвержденный график отпусков РГУ на следующий год сдается через подразделение делопроизводства в финансовое подразделение до утверждения ИПФ на следующий год.</w:t>
      </w:r>
    </w:p>
    <w:bookmarkEnd w:id="541"/>
    <w:bookmarkStart w:name="z550" w:id="542"/>
    <w:p>
      <w:pPr>
        <w:spacing w:after="0"/>
        <w:ind w:left="0"/>
        <w:jc w:val="both"/>
      </w:pPr>
      <w:r>
        <w:rPr>
          <w:rFonts w:ascii="Times New Roman"/>
          <w:b w:val="false"/>
          <w:i w:val="false"/>
          <w:color w:val="000000"/>
          <w:sz w:val="28"/>
        </w:rPr>
        <w:t>
      На основании утвержденного графика отпусков расчетным бухгалтером составляется ежемесячная потребность сумм пособии для оздоровления.</w:t>
      </w:r>
    </w:p>
    <w:bookmarkEnd w:id="542"/>
    <w:bookmarkStart w:name="z551" w:id="543"/>
    <w:p>
      <w:pPr>
        <w:spacing w:after="0"/>
        <w:ind w:left="0"/>
        <w:jc w:val="both"/>
      </w:pPr>
      <w:r>
        <w:rPr>
          <w:rFonts w:ascii="Times New Roman"/>
          <w:b w:val="false"/>
          <w:i w:val="false"/>
          <w:color w:val="000000"/>
          <w:sz w:val="28"/>
        </w:rPr>
        <w:t>
      Расчетный бухгалтер своевременно обеспечивает личный состав денежными средствами пособия для оздоровления, еженедельно докладывает начальнику финансового подразделения сведения по количеству и суммам не вышедших по графику отпусков работников, а также по образовавшимся суммам экономии помесячно за текущий квартал.</w:t>
      </w:r>
    </w:p>
    <w:bookmarkEnd w:id="543"/>
    <w:bookmarkStart w:name="z552" w:id="544"/>
    <w:p>
      <w:pPr>
        <w:spacing w:after="0"/>
        <w:ind w:left="0"/>
        <w:jc w:val="both"/>
      </w:pPr>
      <w:r>
        <w:rPr>
          <w:rFonts w:ascii="Times New Roman"/>
          <w:b w:val="false"/>
          <w:i w:val="false"/>
          <w:color w:val="000000"/>
          <w:sz w:val="28"/>
        </w:rPr>
        <w:t>
      Рапорта на убытие в основные отпуска согласовываются финансовым подразделением. В случае убытия военнослужащего (работника) вне утвержденного графика отпусков, рапорт согласовывается только при наличии денежных средств.</w:t>
      </w:r>
    </w:p>
    <w:bookmarkEnd w:id="544"/>
    <w:bookmarkStart w:name="z553" w:id="545"/>
    <w:p>
      <w:pPr>
        <w:spacing w:after="0"/>
        <w:ind w:left="0"/>
        <w:jc w:val="both"/>
      </w:pPr>
      <w:r>
        <w:rPr>
          <w:rFonts w:ascii="Times New Roman"/>
          <w:b w:val="false"/>
          <w:i w:val="false"/>
          <w:color w:val="000000"/>
          <w:sz w:val="28"/>
        </w:rPr>
        <w:t>
      В случаях, когда военнослужащий (работник) не убывает в основной оплачиваемый отпуск по графику отпусков, подразделениями кадров и комплектования на основании представленного рапорта (заявления) военнослужащего (работника) вносятся изменения и (или) дополнения в график отпусков своевременно, но не позднее 10 рабочих дней до дня начала отпуска по графику отпусков.</w:t>
      </w:r>
    </w:p>
    <w:bookmarkEnd w:id="545"/>
    <w:bookmarkStart w:name="z554" w:id="546"/>
    <w:p>
      <w:pPr>
        <w:spacing w:after="0"/>
        <w:ind w:left="0"/>
        <w:jc w:val="both"/>
      </w:pPr>
      <w:r>
        <w:rPr>
          <w:rFonts w:ascii="Times New Roman"/>
          <w:b w:val="false"/>
          <w:i w:val="false"/>
          <w:color w:val="000000"/>
          <w:sz w:val="28"/>
        </w:rPr>
        <w:t>
      В случаях отсутствия военнослужащего (работника) в графике отпусков, подразделениями кадров и комплектования вносятся изменения и (или) дополнения в график отпусков после согласования с начальником финансового подразделения на предмет обеспеченности денежными средствами. Издание приказа об убытии в отпуск без внесения изменений и (или) дополнений в график отпусков, а также в случаях необеспеченности денежными средствами не допускается.</w:t>
      </w:r>
    </w:p>
    <w:bookmarkEnd w:id="546"/>
    <w:bookmarkStart w:name="z555" w:id="547"/>
    <w:p>
      <w:pPr>
        <w:spacing w:after="0"/>
        <w:ind w:left="0"/>
        <w:jc w:val="both"/>
      </w:pPr>
      <w:r>
        <w:rPr>
          <w:rFonts w:ascii="Times New Roman"/>
          <w:b w:val="false"/>
          <w:i w:val="false"/>
          <w:color w:val="000000"/>
          <w:sz w:val="28"/>
        </w:rPr>
        <w:t>
      Все изменения и (или) дополнения к графику отпусков передаются в финансовое подразделение должностными лицами подразделений кадров и комплектования в установленном порядке в течение одного рабочего дня после регистрации.</w:t>
      </w:r>
    </w:p>
    <w:bookmarkEnd w:id="547"/>
    <w:bookmarkStart w:name="z556" w:id="548"/>
    <w:p>
      <w:pPr>
        <w:spacing w:after="0"/>
        <w:ind w:left="0"/>
        <w:jc w:val="both"/>
      </w:pPr>
      <w:r>
        <w:rPr>
          <w:rFonts w:ascii="Times New Roman"/>
          <w:b w:val="false"/>
          <w:i w:val="false"/>
          <w:color w:val="000000"/>
          <w:sz w:val="28"/>
        </w:rPr>
        <w:t>
      В декабре каждого года начальником штаба проводится анализ качества составления и исполнения графика отпусков для обеспечения упорядочения и минимизирования количеств, вносимых изменении и (или) дополнении.</w:t>
      </w:r>
    </w:p>
    <w:bookmarkEnd w:id="548"/>
    <w:bookmarkStart w:name="z557" w:id="549"/>
    <w:p>
      <w:pPr>
        <w:spacing w:after="0"/>
        <w:ind w:left="0"/>
        <w:jc w:val="both"/>
      </w:pPr>
      <w:r>
        <w:rPr>
          <w:rFonts w:ascii="Times New Roman"/>
          <w:b w:val="false"/>
          <w:i w:val="false"/>
          <w:color w:val="000000"/>
          <w:sz w:val="28"/>
        </w:rPr>
        <w:t>
      Листки о нетрудоспособности, заполненные в установленном законодательством Республики Казахстан порядке, сдаются подразделением делопроизводства в финансовое подразделение в течение 1 рабочего дня со дня выхода гражданского персонала на работу для расчета средней заработной платы расчетным бухгалтером.</w:t>
      </w:r>
    </w:p>
    <w:bookmarkEnd w:id="549"/>
    <w:bookmarkStart w:name="z558" w:id="550"/>
    <w:p>
      <w:pPr>
        <w:spacing w:after="0"/>
        <w:ind w:left="0"/>
        <w:jc w:val="both"/>
      </w:pPr>
      <w:r>
        <w:rPr>
          <w:rFonts w:ascii="Times New Roman"/>
          <w:b w:val="false"/>
          <w:i w:val="false"/>
          <w:color w:val="000000"/>
          <w:sz w:val="28"/>
        </w:rPr>
        <w:t>
      164. Расчет повышения должностного оклада в связи с увеличением стажа за месяц составляется расчетным бухгалтером на конец месяца. В расчете указывается весь личный состав в порядке нахождения по штату, по которым в данном месяце было увеличение должностного оклада.</w:t>
      </w:r>
    </w:p>
    <w:bookmarkEnd w:id="550"/>
    <w:bookmarkStart w:name="z559" w:id="551"/>
    <w:p>
      <w:pPr>
        <w:spacing w:after="0"/>
        <w:ind w:left="0"/>
        <w:jc w:val="both"/>
      </w:pPr>
      <w:r>
        <w:rPr>
          <w:rFonts w:ascii="Times New Roman"/>
          <w:b w:val="false"/>
          <w:i w:val="false"/>
          <w:color w:val="000000"/>
          <w:sz w:val="28"/>
        </w:rPr>
        <w:t>
      В форме расчета приводится должностной оклад до увеличения и после с учетом календарных дней.</w:t>
      </w:r>
    </w:p>
    <w:bookmarkEnd w:id="551"/>
    <w:bookmarkStart w:name="z560" w:id="552"/>
    <w:p>
      <w:pPr>
        <w:spacing w:after="0"/>
        <w:ind w:left="0"/>
        <w:jc w:val="both"/>
      </w:pPr>
      <w:r>
        <w:rPr>
          <w:rFonts w:ascii="Times New Roman"/>
          <w:b w:val="false"/>
          <w:i w:val="false"/>
          <w:color w:val="000000"/>
          <w:sz w:val="28"/>
        </w:rPr>
        <w:t>
      165. Расчеты по исчислению средней заработной платы составляются расчетным бухгалтером по каждому убывающему в ежегодный оплачиваемый отпуск гражданскому персоналу отдельно, также при выплате компенсации за неиспользованный отпуск, пособия по временной нетрудоспособности.</w:t>
      </w:r>
    </w:p>
    <w:bookmarkEnd w:id="552"/>
    <w:bookmarkStart w:name="z561" w:id="553"/>
    <w:p>
      <w:pPr>
        <w:spacing w:after="0"/>
        <w:ind w:left="0"/>
        <w:jc w:val="both"/>
      </w:pPr>
      <w:r>
        <w:rPr>
          <w:rFonts w:ascii="Times New Roman"/>
          <w:b w:val="false"/>
          <w:i w:val="false"/>
          <w:color w:val="000000"/>
          <w:sz w:val="28"/>
        </w:rPr>
        <w:t>
      После начисления всех положенных выплат и удержаний по каждому работнику, расчетный бухгалтер составляет ведомость учета исполнительных документов для последующего контроля своевременности и полноты перечисления всех удержаний.</w:t>
      </w:r>
    </w:p>
    <w:bookmarkEnd w:id="553"/>
    <w:bookmarkStart w:name="z562" w:id="554"/>
    <w:p>
      <w:pPr>
        <w:spacing w:after="0"/>
        <w:ind w:left="0"/>
        <w:jc w:val="both"/>
      </w:pPr>
      <w:r>
        <w:rPr>
          <w:rFonts w:ascii="Times New Roman"/>
          <w:b w:val="false"/>
          <w:i w:val="false"/>
          <w:color w:val="000000"/>
          <w:sz w:val="28"/>
        </w:rPr>
        <w:t>
      166. В случае отсутствия военнослужащего на воинской службе без уважительных причин работа или направления его под административный арест на гауптвахту взаимодействию воспитательных, строевых, кадровых и финансовых подразделений РГУ организовывается согласно приложению 31 к настоящим Правилам.</w:t>
      </w:r>
    </w:p>
    <w:bookmarkEnd w:id="554"/>
    <w:bookmarkStart w:name="z563" w:id="555"/>
    <w:p>
      <w:pPr>
        <w:spacing w:after="0"/>
        <w:ind w:left="0"/>
        <w:jc w:val="both"/>
      </w:pPr>
      <w:r>
        <w:rPr>
          <w:rFonts w:ascii="Times New Roman"/>
          <w:b w:val="false"/>
          <w:i w:val="false"/>
          <w:color w:val="000000"/>
          <w:sz w:val="28"/>
        </w:rPr>
        <w:t>
      167. После начисления всех выплат, произведения записей о перерасчетах недоплат и переплат расчетный бухгалтер подшивает выписки из приказов и первичные документы в мемориальный ордер 5.</w:t>
      </w:r>
    </w:p>
    <w:bookmarkEnd w:id="555"/>
    <w:bookmarkStart w:name="z564" w:id="556"/>
    <w:p>
      <w:pPr>
        <w:spacing w:after="0"/>
        <w:ind w:left="0"/>
        <w:jc w:val="left"/>
      </w:pPr>
      <w:r>
        <w:rPr>
          <w:rFonts w:ascii="Times New Roman"/>
          <w:b/>
          <w:i w:val="false"/>
          <w:color w:val="000000"/>
        </w:rPr>
        <w:t xml:space="preserve"> Параграф 4. Порядок составления табелей учета использования рабочего времени гражданского персонала ВС РК</w:t>
      </w:r>
    </w:p>
    <w:bookmarkEnd w:id="556"/>
    <w:bookmarkStart w:name="z565" w:id="557"/>
    <w:p>
      <w:pPr>
        <w:spacing w:after="0"/>
        <w:ind w:left="0"/>
        <w:jc w:val="both"/>
      </w:pPr>
      <w:r>
        <w:rPr>
          <w:rFonts w:ascii="Times New Roman"/>
          <w:b w:val="false"/>
          <w:i w:val="false"/>
          <w:color w:val="000000"/>
          <w:sz w:val="28"/>
        </w:rPr>
        <w:t>
      168. Табель представляет собой именной список гражданского персонала РГУ и ведется в алфавитном порядке в разрезе отдельных подразделений.</w:t>
      </w:r>
    </w:p>
    <w:bookmarkEnd w:id="557"/>
    <w:bookmarkStart w:name="z566" w:id="558"/>
    <w:p>
      <w:pPr>
        <w:spacing w:after="0"/>
        <w:ind w:left="0"/>
        <w:jc w:val="both"/>
      </w:pPr>
      <w:r>
        <w:rPr>
          <w:rFonts w:ascii="Times New Roman"/>
          <w:b w:val="false"/>
          <w:i w:val="false"/>
          <w:color w:val="000000"/>
          <w:sz w:val="28"/>
        </w:rPr>
        <w:t>
      Табель составляется лицом, осуществляющим его ведение (командирами подразделений (дивизионов, батальонов и отдельных рот), а в управлении – начальником подразделения делопроизводства).</w:t>
      </w:r>
    </w:p>
    <w:bookmarkEnd w:id="558"/>
    <w:bookmarkStart w:name="z567" w:id="559"/>
    <w:p>
      <w:pPr>
        <w:spacing w:after="0"/>
        <w:ind w:left="0"/>
        <w:jc w:val="both"/>
      </w:pPr>
      <w:r>
        <w:rPr>
          <w:rFonts w:ascii="Times New Roman"/>
          <w:b w:val="false"/>
          <w:i w:val="false"/>
          <w:color w:val="000000"/>
          <w:sz w:val="28"/>
        </w:rPr>
        <w:t>
      В случае перемещения лиц, осуществляющих ведение табелей в течение года начальником подразделения кадров в приказ вносятся изменения в течение 3 рабочих дней.</w:t>
      </w:r>
    </w:p>
    <w:bookmarkEnd w:id="559"/>
    <w:bookmarkStart w:name="z568" w:id="560"/>
    <w:p>
      <w:pPr>
        <w:spacing w:after="0"/>
        <w:ind w:left="0"/>
        <w:jc w:val="both"/>
      </w:pPr>
      <w:r>
        <w:rPr>
          <w:rFonts w:ascii="Times New Roman"/>
          <w:b w:val="false"/>
          <w:i w:val="false"/>
          <w:color w:val="000000"/>
          <w:sz w:val="28"/>
        </w:rPr>
        <w:t>
      Табель открывается ежемесячно за 2-3 дня до начала расчетного периода на основании табеля за прошлый месяц.</w:t>
      </w:r>
    </w:p>
    <w:bookmarkEnd w:id="560"/>
    <w:bookmarkStart w:name="z569" w:id="561"/>
    <w:p>
      <w:pPr>
        <w:spacing w:after="0"/>
        <w:ind w:left="0"/>
        <w:jc w:val="both"/>
      </w:pPr>
      <w:r>
        <w:rPr>
          <w:rFonts w:ascii="Times New Roman"/>
          <w:b w:val="false"/>
          <w:i w:val="false"/>
          <w:color w:val="000000"/>
          <w:sz w:val="28"/>
        </w:rPr>
        <w:t>
      Записи в табель и исключение из него гражданского персонала производятся ежедневно только на основании приказов по учету личного состава (о приеме, переводе, убытии и прибытии с отпусков, временной нетрудоспособности, увольнении).</w:t>
      </w:r>
    </w:p>
    <w:bookmarkEnd w:id="561"/>
    <w:bookmarkStart w:name="z570" w:id="562"/>
    <w:p>
      <w:pPr>
        <w:spacing w:after="0"/>
        <w:ind w:left="0"/>
        <w:jc w:val="both"/>
      </w:pPr>
      <w:r>
        <w:rPr>
          <w:rFonts w:ascii="Times New Roman"/>
          <w:b w:val="false"/>
          <w:i w:val="false"/>
          <w:color w:val="000000"/>
          <w:sz w:val="28"/>
        </w:rPr>
        <w:t>
      Учету подлежит отработанное и неотработанное гражданским персоналом время. При этом отдельно учитываются время сверхурочных работ, работы в ночное время, выходные, праздничные дни, дни командировок.</w:t>
      </w:r>
    </w:p>
    <w:bookmarkEnd w:id="562"/>
    <w:bookmarkStart w:name="z571" w:id="563"/>
    <w:p>
      <w:pPr>
        <w:spacing w:after="0"/>
        <w:ind w:left="0"/>
        <w:jc w:val="both"/>
      </w:pPr>
      <w:r>
        <w:rPr>
          <w:rFonts w:ascii="Times New Roman"/>
          <w:b w:val="false"/>
          <w:i w:val="false"/>
          <w:color w:val="000000"/>
          <w:sz w:val="28"/>
        </w:rPr>
        <w:t>
      Заполненный табель подписывается лицом, осуществляющим его ведение, руководителем РГУ и регистрируется в подразделении делопроизводства до дня выплаты текущего месяца.</w:t>
      </w:r>
    </w:p>
    <w:bookmarkEnd w:id="563"/>
    <w:bookmarkStart w:name="z572" w:id="564"/>
    <w:p>
      <w:pPr>
        <w:spacing w:after="0"/>
        <w:ind w:left="0"/>
        <w:jc w:val="both"/>
      </w:pPr>
      <w:r>
        <w:rPr>
          <w:rFonts w:ascii="Times New Roman"/>
          <w:b w:val="false"/>
          <w:i w:val="false"/>
          <w:color w:val="000000"/>
          <w:sz w:val="28"/>
        </w:rPr>
        <w:t>
      169. Табеля передаются в финансовое подразделение под роспись в журнале учета документации в день их регистрации.</w:t>
      </w:r>
    </w:p>
    <w:bookmarkEnd w:id="564"/>
    <w:bookmarkStart w:name="z573" w:id="565"/>
    <w:p>
      <w:pPr>
        <w:spacing w:after="0"/>
        <w:ind w:left="0"/>
        <w:jc w:val="both"/>
      </w:pPr>
      <w:r>
        <w:rPr>
          <w:rFonts w:ascii="Times New Roman"/>
          <w:b w:val="false"/>
          <w:i w:val="false"/>
          <w:color w:val="000000"/>
          <w:sz w:val="28"/>
        </w:rPr>
        <w:t>
      Финансовое подразделение проверяет табеля как по форме (полнота и правильность оформления на основании по форме № 421 Форм бухгалтерской документации, наличие подписей и входящего номера), так и по содержанию (соответствие заполнения количества дней (часов) неявок и отработанных дней (часов), с выписками из приказов).</w:t>
      </w:r>
    </w:p>
    <w:bookmarkEnd w:id="565"/>
    <w:bookmarkStart w:name="z574" w:id="566"/>
    <w:p>
      <w:pPr>
        <w:spacing w:after="0"/>
        <w:ind w:left="0"/>
        <w:jc w:val="both"/>
      </w:pPr>
      <w:r>
        <w:rPr>
          <w:rFonts w:ascii="Times New Roman"/>
          <w:b w:val="false"/>
          <w:i w:val="false"/>
          <w:color w:val="000000"/>
          <w:sz w:val="28"/>
        </w:rPr>
        <w:t>
      170. В случае выявления расхождений табель приводится в соответствие с первичными документами и повторно представляется в финансовое подразделение.</w:t>
      </w:r>
    </w:p>
    <w:bookmarkEnd w:id="566"/>
    <w:bookmarkStart w:name="z575" w:id="567"/>
    <w:p>
      <w:pPr>
        <w:spacing w:after="0"/>
        <w:ind w:left="0"/>
        <w:jc w:val="both"/>
      </w:pPr>
      <w:r>
        <w:rPr>
          <w:rFonts w:ascii="Times New Roman"/>
          <w:b w:val="false"/>
          <w:i w:val="false"/>
          <w:color w:val="000000"/>
          <w:sz w:val="28"/>
        </w:rPr>
        <w:t>
      Начальником штаба по представлению начальника финансового подразделения принимаются соответствующие меры по каждому случаю несвоевременного составления и представления табеля, наличии расхождений.</w:t>
      </w:r>
    </w:p>
    <w:bookmarkEnd w:id="567"/>
    <w:bookmarkStart w:name="z576" w:id="568"/>
    <w:p>
      <w:pPr>
        <w:spacing w:after="0"/>
        <w:ind w:left="0"/>
        <w:jc w:val="both"/>
      </w:pPr>
      <w:r>
        <w:rPr>
          <w:rFonts w:ascii="Times New Roman"/>
          <w:b w:val="false"/>
          <w:i w:val="false"/>
          <w:color w:val="000000"/>
          <w:sz w:val="28"/>
        </w:rPr>
        <w:t>
      Вышеназванные мероприятия осуществляются также при проверке в конце каждого месяца начальником финансового подразделения данных последней декады табеля на основании первичных документов.</w:t>
      </w:r>
    </w:p>
    <w:bookmarkEnd w:id="568"/>
    <w:bookmarkStart w:name="z577" w:id="569"/>
    <w:p>
      <w:pPr>
        <w:spacing w:after="0"/>
        <w:ind w:left="0"/>
        <w:jc w:val="both"/>
      </w:pPr>
      <w:r>
        <w:rPr>
          <w:rFonts w:ascii="Times New Roman"/>
          <w:b w:val="false"/>
          <w:i w:val="false"/>
          <w:color w:val="000000"/>
          <w:sz w:val="28"/>
        </w:rPr>
        <w:t>
      171. На основании представленных первичных документов и табелей расчетный бухгалтер производит соответствующие начисления денежных выплат.</w:t>
      </w:r>
    </w:p>
    <w:bookmarkEnd w:id="569"/>
    <w:bookmarkStart w:name="z578" w:id="570"/>
    <w:p>
      <w:pPr>
        <w:spacing w:after="0"/>
        <w:ind w:left="0"/>
        <w:jc w:val="both"/>
      </w:pPr>
      <w:r>
        <w:rPr>
          <w:rFonts w:ascii="Times New Roman"/>
          <w:b w:val="false"/>
          <w:i w:val="false"/>
          <w:color w:val="000000"/>
          <w:sz w:val="28"/>
        </w:rPr>
        <w:t>
      После начисления всех выплат табеля вместе с первичными документами подшиваются в мемориальном ордере 5.</w:t>
      </w:r>
    </w:p>
    <w:bookmarkEnd w:id="570"/>
    <w:bookmarkStart w:name="z579" w:id="571"/>
    <w:p>
      <w:pPr>
        <w:spacing w:after="0"/>
        <w:ind w:left="0"/>
        <w:jc w:val="left"/>
      </w:pPr>
      <w:r>
        <w:rPr>
          <w:rFonts w:ascii="Times New Roman"/>
          <w:b/>
          <w:i w:val="false"/>
          <w:color w:val="000000"/>
        </w:rPr>
        <w:t xml:space="preserve"> Параграф 5. Порядок осуществления удержаний из денежного довольствия военнослужащего и заработной платы гражданского персонала ВС РК</w:t>
      </w:r>
    </w:p>
    <w:bookmarkEnd w:id="571"/>
    <w:bookmarkStart w:name="z580" w:id="572"/>
    <w:p>
      <w:pPr>
        <w:spacing w:after="0"/>
        <w:ind w:left="0"/>
        <w:jc w:val="both"/>
      </w:pPr>
      <w:r>
        <w:rPr>
          <w:rFonts w:ascii="Times New Roman"/>
          <w:b w:val="false"/>
          <w:i w:val="false"/>
          <w:color w:val="000000"/>
          <w:sz w:val="28"/>
        </w:rPr>
        <w:t xml:space="preserve">
      172. Удержания из денежного довольствия, заработной платы и прочих выплат производятся по исполнительным документам или письменному согласию работника, а также в случаях, предусмотренных </w:t>
      </w:r>
      <w:r>
        <w:rPr>
          <w:rFonts w:ascii="Times New Roman"/>
          <w:b w:val="false"/>
          <w:i w:val="false"/>
          <w:color w:val="000000"/>
          <w:sz w:val="28"/>
        </w:rPr>
        <w:t>статьей 115</w:t>
      </w:r>
      <w:r>
        <w:rPr>
          <w:rFonts w:ascii="Times New Roman"/>
          <w:b w:val="false"/>
          <w:i w:val="false"/>
          <w:color w:val="000000"/>
          <w:sz w:val="28"/>
        </w:rPr>
        <w:t xml:space="preserve"> Трудового кодекса.</w:t>
      </w:r>
    </w:p>
    <w:bookmarkEnd w:id="572"/>
    <w:bookmarkStart w:name="z581" w:id="573"/>
    <w:p>
      <w:pPr>
        <w:spacing w:after="0"/>
        <w:ind w:left="0"/>
        <w:jc w:val="both"/>
      </w:pPr>
      <w:r>
        <w:rPr>
          <w:rFonts w:ascii="Times New Roman"/>
          <w:b w:val="false"/>
          <w:i w:val="false"/>
          <w:color w:val="000000"/>
          <w:sz w:val="28"/>
        </w:rPr>
        <w:t>
      173. Поступившие исполнительные документы регистрируются в подразделении делопроизводства РГУ и после согласования начальником юридического подразделения соответствия законности удержаний и перечислений передаются в течение 3 рабочих дней на исполнение начальнику финансового подразделения.</w:t>
      </w:r>
    </w:p>
    <w:bookmarkEnd w:id="573"/>
    <w:bookmarkStart w:name="z582" w:id="574"/>
    <w:p>
      <w:pPr>
        <w:spacing w:after="0"/>
        <w:ind w:left="0"/>
        <w:jc w:val="both"/>
      </w:pPr>
      <w:r>
        <w:rPr>
          <w:rFonts w:ascii="Times New Roman"/>
          <w:b w:val="false"/>
          <w:i w:val="false"/>
          <w:color w:val="000000"/>
          <w:sz w:val="28"/>
        </w:rPr>
        <w:t>
      В случаях отсутствия реквизитов лица, в пользу которого производится удержание, либо наличия нарушений, влияющих на законность удержания, начальником юридического подразделения в 3-дневный срок направляется извещение об этом судебному исполнителю.</w:t>
      </w:r>
    </w:p>
    <w:bookmarkEnd w:id="574"/>
    <w:bookmarkStart w:name="z583" w:id="575"/>
    <w:p>
      <w:pPr>
        <w:spacing w:after="0"/>
        <w:ind w:left="0"/>
        <w:jc w:val="both"/>
      </w:pPr>
      <w:r>
        <w:rPr>
          <w:rFonts w:ascii="Times New Roman"/>
          <w:b w:val="false"/>
          <w:i w:val="false"/>
          <w:color w:val="000000"/>
          <w:sz w:val="28"/>
        </w:rPr>
        <w:t>
      Начальник финансового подразделения проверяет данные военнослужащего или работника, на чьи доходы обращены взыскания, и наличие всех реквизитов лица, в пользу которого производится удержание.</w:t>
      </w:r>
    </w:p>
    <w:bookmarkEnd w:id="575"/>
    <w:bookmarkStart w:name="z584" w:id="576"/>
    <w:p>
      <w:pPr>
        <w:spacing w:after="0"/>
        <w:ind w:left="0"/>
        <w:jc w:val="both"/>
      </w:pPr>
      <w:r>
        <w:rPr>
          <w:rFonts w:ascii="Times New Roman"/>
          <w:b w:val="false"/>
          <w:i w:val="false"/>
          <w:color w:val="000000"/>
          <w:sz w:val="28"/>
        </w:rPr>
        <w:t>
      174. Удержания из денежного довольствия, заработной платы и прочих выплат производятся ежемесячно в размерах, указанных в исполнительных документах, до полного погашения задолженностей или достижения установленных сроков.</w:t>
      </w:r>
    </w:p>
    <w:bookmarkEnd w:id="576"/>
    <w:bookmarkStart w:name="z585" w:id="577"/>
    <w:p>
      <w:pPr>
        <w:spacing w:after="0"/>
        <w:ind w:left="0"/>
        <w:jc w:val="both"/>
      </w:pPr>
      <w:r>
        <w:rPr>
          <w:rFonts w:ascii="Times New Roman"/>
          <w:b w:val="false"/>
          <w:i w:val="false"/>
          <w:color w:val="000000"/>
          <w:sz w:val="28"/>
        </w:rPr>
        <w:t>
      Перевод (перечисление) удержанных сумм, за исключением сумм налогов и социальных платежей, производится в 3-дневный срок со дня выплаты.</w:t>
      </w:r>
    </w:p>
    <w:bookmarkEnd w:id="577"/>
    <w:bookmarkStart w:name="z586" w:id="578"/>
    <w:p>
      <w:pPr>
        <w:spacing w:after="0"/>
        <w:ind w:left="0"/>
        <w:jc w:val="both"/>
      </w:pPr>
      <w:r>
        <w:rPr>
          <w:rFonts w:ascii="Times New Roman"/>
          <w:b w:val="false"/>
          <w:i w:val="false"/>
          <w:color w:val="000000"/>
          <w:sz w:val="28"/>
        </w:rPr>
        <w:t>
      Оплата почтовых расходов по переводу алиментов производится за счет работника.</w:t>
      </w:r>
    </w:p>
    <w:bookmarkEnd w:id="578"/>
    <w:bookmarkStart w:name="z587" w:id="579"/>
    <w:p>
      <w:pPr>
        <w:spacing w:after="0"/>
        <w:ind w:left="0"/>
        <w:jc w:val="both"/>
      </w:pPr>
      <w:r>
        <w:rPr>
          <w:rFonts w:ascii="Times New Roman"/>
          <w:b w:val="false"/>
          <w:i w:val="false"/>
          <w:color w:val="000000"/>
          <w:sz w:val="28"/>
        </w:rPr>
        <w:t>
      175. Дальнейший учет поступивших исполнительных документов, в том числе исполнительных документов на взыскание алиментов, ведется в ведомости учета исполнительных документов по форме, согласно приложению 32 к настоящим Правилам.</w:t>
      </w:r>
    </w:p>
    <w:bookmarkEnd w:id="579"/>
    <w:bookmarkStart w:name="z588" w:id="580"/>
    <w:p>
      <w:pPr>
        <w:spacing w:after="0"/>
        <w:ind w:left="0"/>
        <w:jc w:val="both"/>
      </w:pPr>
      <w:r>
        <w:rPr>
          <w:rFonts w:ascii="Times New Roman"/>
          <w:b w:val="false"/>
          <w:i w:val="false"/>
          <w:color w:val="000000"/>
          <w:sz w:val="28"/>
        </w:rPr>
        <w:t>
      Заполненная ведомость учета исполнительных документов подписывается расчетным бухгалтером и представляется начальнику финансового подразделения для проведения сверки вместе с РПВ.</w:t>
      </w:r>
    </w:p>
    <w:bookmarkEnd w:id="580"/>
    <w:bookmarkStart w:name="z589" w:id="581"/>
    <w:p>
      <w:pPr>
        <w:spacing w:after="0"/>
        <w:ind w:left="0"/>
        <w:jc w:val="both"/>
      </w:pPr>
      <w:r>
        <w:rPr>
          <w:rFonts w:ascii="Times New Roman"/>
          <w:b w:val="false"/>
          <w:i w:val="false"/>
          <w:color w:val="000000"/>
          <w:sz w:val="28"/>
        </w:rPr>
        <w:t>
      176. Начальник финансового подразделения сверяет проведенные удержания с РПВ и остатки сумм задолженности по каждому исполнительному документу.</w:t>
      </w:r>
    </w:p>
    <w:bookmarkEnd w:id="581"/>
    <w:bookmarkStart w:name="z590" w:id="582"/>
    <w:p>
      <w:pPr>
        <w:spacing w:after="0"/>
        <w:ind w:left="0"/>
        <w:jc w:val="both"/>
      </w:pPr>
      <w:r>
        <w:rPr>
          <w:rFonts w:ascii="Times New Roman"/>
          <w:b w:val="false"/>
          <w:i w:val="false"/>
          <w:color w:val="000000"/>
          <w:sz w:val="28"/>
        </w:rPr>
        <w:t>
      После подписания начальником финансового подразделения ведомость учета исполнительных документов подшивается в мемориальный ордер 5.</w:t>
      </w:r>
    </w:p>
    <w:bookmarkEnd w:id="582"/>
    <w:bookmarkStart w:name="z591" w:id="583"/>
    <w:p>
      <w:pPr>
        <w:spacing w:after="0"/>
        <w:ind w:left="0"/>
        <w:jc w:val="both"/>
      </w:pPr>
      <w:r>
        <w:rPr>
          <w:rFonts w:ascii="Times New Roman"/>
          <w:b w:val="false"/>
          <w:i w:val="false"/>
          <w:color w:val="000000"/>
          <w:sz w:val="28"/>
        </w:rPr>
        <w:t>
      177. Регистрация и учет поступивших исполнительных документов на взыскание алиментов ведется в книге учета исполнительных листов о взыскании алиментов по форме № 437 согласно приложению 112 к Формам бухгалтерской документации.</w:t>
      </w:r>
    </w:p>
    <w:bookmarkEnd w:id="583"/>
    <w:bookmarkStart w:name="z592" w:id="584"/>
    <w:p>
      <w:pPr>
        <w:spacing w:after="0"/>
        <w:ind w:left="0"/>
        <w:jc w:val="both"/>
      </w:pPr>
      <w:r>
        <w:rPr>
          <w:rFonts w:ascii="Times New Roman"/>
          <w:b w:val="false"/>
          <w:i w:val="false"/>
          <w:color w:val="000000"/>
          <w:sz w:val="28"/>
        </w:rPr>
        <w:t xml:space="preserve">
      178. Удержание алиментов с личного состава производится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видов заработной платы и (или) иного дохода, из которых производится удержание алиментов на содержание несовершеннолетних детей, утвержденным приказом Министра юстиции Республики Казахстан от 24 декабря 2014 года № 372 (зарегистрирован в Реестре государственной регистрации нормативных правовых актов под № 10113).</w:t>
      </w:r>
    </w:p>
    <w:bookmarkEnd w:id="584"/>
    <w:bookmarkStart w:name="z593" w:id="585"/>
    <w:p>
      <w:pPr>
        <w:spacing w:after="0"/>
        <w:ind w:left="0"/>
        <w:jc w:val="both"/>
      </w:pPr>
      <w:r>
        <w:rPr>
          <w:rFonts w:ascii="Times New Roman"/>
          <w:b w:val="false"/>
          <w:i w:val="false"/>
          <w:color w:val="000000"/>
          <w:sz w:val="28"/>
        </w:rPr>
        <w:t>
      179. При обращении взыскания на денежное довольствие,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585"/>
    <w:bookmarkStart w:name="z594" w:id="586"/>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586"/>
    <w:bookmarkStart w:name="z595" w:id="587"/>
    <w:p>
      <w:pPr>
        <w:spacing w:after="0"/>
        <w:ind w:left="0"/>
        <w:jc w:val="both"/>
      </w:pPr>
      <w:r>
        <w:rPr>
          <w:rFonts w:ascii="Times New Roman"/>
          <w:b w:val="false"/>
          <w:i w:val="false"/>
          <w:color w:val="000000"/>
          <w:sz w:val="28"/>
        </w:rPr>
        <w:t>
      180. При переводе к новому месту службы (работы) и (или) увольнении лица, с которого производится удержание по исполнительным листам, начальник финансового подразделения:</w:t>
      </w:r>
    </w:p>
    <w:bookmarkEnd w:id="587"/>
    <w:bookmarkStart w:name="z596" w:id="588"/>
    <w:p>
      <w:pPr>
        <w:spacing w:after="0"/>
        <w:ind w:left="0"/>
        <w:jc w:val="both"/>
      </w:pPr>
      <w:r>
        <w:rPr>
          <w:rFonts w:ascii="Times New Roman"/>
          <w:b w:val="false"/>
          <w:i w:val="false"/>
          <w:color w:val="000000"/>
          <w:sz w:val="28"/>
        </w:rPr>
        <w:t>
      1) производит на исполнительном документе отметки обо всех удержаниях, о сумме оставшейся задолженности, которые заверяет своей подписью и оттиском гербовой печати РГУ;</w:t>
      </w:r>
    </w:p>
    <w:bookmarkEnd w:id="588"/>
    <w:bookmarkStart w:name="z597" w:id="589"/>
    <w:p>
      <w:pPr>
        <w:spacing w:after="0"/>
        <w:ind w:left="0"/>
        <w:jc w:val="both"/>
      </w:pPr>
      <w:r>
        <w:rPr>
          <w:rFonts w:ascii="Times New Roman"/>
          <w:b w:val="false"/>
          <w:i w:val="false"/>
          <w:color w:val="000000"/>
          <w:sz w:val="28"/>
        </w:rPr>
        <w:t>
      2) при переводе прикрепляет к денежному аттестату копии документов по удержанию с работника;</w:t>
      </w:r>
    </w:p>
    <w:bookmarkEnd w:id="589"/>
    <w:bookmarkStart w:name="z598" w:id="590"/>
    <w:p>
      <w:pPr>
        <w:spacing w:after="0"/>
        <w:ind w:left="0"/>
        <w:jc w:val="both"/>
      </w:pPr>
      <w:r>
        <w:rPr>
          <w:rFonts w:ascii="Times New Roman"/>
          <w:b w:val="false"/>
          <w:i w:val="false"/>
          <w:color w:val="000000"/>
          <w:sz w:val="28"/>
        </w:rPr>
        <w:t>
      3) в 3-дневный срок направляет исполнительный документ судебному исполнителю с указанием адреса нового места службы (работы), суммы оставшейся задолженности и прилагает реестр произведенных удержаний;</w:t>
      </w:r>
    </w:p>
    <w:bookmarkEnd w:id="590"/>
    <w:bookmarkStart w:name="z599" w:id="591"/>
    <w:p>
      <w:pPr>
        <w:spacing w:after="0"/>
        <w:ind w:left="0"/>
        <w:jc w:val="both"/>
      </w:pPr>
      <w:r>
        <w:rPr>
          <w:rFonts w:ascii="Times New Roman"/>
          <w:b w:val="false"/>
          <w:i w:val="false"/>
          <w:color w:val="000000"/>
          <w:sz w:val="28"/>
        </w:rPr>
        <w:t>
      4) по алиментам одновременно сообщает получателю алиментов о переводе или увольнении работника с указанием условного наименования и адреса РГУ, куда убыл (или встал на воинский учет) работник;</w:t>
      </w:r>
    </w:p>
    <w:bookmarkEnd w:id="591"/>
    <w:bookmarkStart w:name="z600" w:id="592"/>
    <w:p>
      <w:pPr>
        <w:spacing w:after="0"/>
        <w:ind w:left="0"/>
        <w:jc w:val="both"/>
      </w:pPr>
      <w:r>
        <w:rPr>
          <w:rFonts w:ascii="Times New Roman"/>
          <w:b w:val="false"/>
          <w:i w:val="false"/>
          <w:color w:val="000000"/>
          <w:sz w:val="28"/>
        </w:rPr>
        <w:t>
      5) подшивает копии оправдательных документов по исполненным в текущем месяце удержаниям (алиментам и задолженностям с денежного довольствия, заработной платы и прочих выплат) в мемориальный ордер 5.</w:t>
      </w:r>
    </w:p>
    <w:bookmarkEnd w:id="592"/>
    <w:bookmarkStart w:name="z601" w:id="593"/>
    <w:p>
      <w:pPr>
        <w:spacing w:after="0"/>
        <w:ind w:left="0"/>
        <w:jc w:val="both"/>
      </w:pPr>
      <w:r>
        <w:rPr>
          <w:rFonts w:ascii="Times New Roman"/>
          <w:b w:val="false"/>
          <w:i w:val="false"/>
          <w:color w:val="000000"/>
          <w:sz w:val="28"/>
        </w:rPr>
        <w:t>
      181. В случае неполучения исполнительного листа в течение месяца со дня прибытия к новому месту службы (работы) работника начальник финансового подразделения запрашивает исполнительный документ у судебного исполнителя, который выписал постановление, предварительно уточнив его реквизиты с последнего места службы (работы).</w:t>
      </w:r>
    </w:p>
    <w:bookmarkEnd w:id="593"/>
    <w:bookmarkStart w:name="z602" w:id="594"/>
    <w:p>
      <w:pPr>
        <w:spacing w:after="0"/>
        <w:ind w:left="0"/>
        <w:jc w:val="both"/>
      </w:pPr>
      <w:r>
        <w:rPr>
          <w:rFonts w:ascii="Times New Roman"/>
          <w:b w:val="false"/>
          <w:i w:val="false"/>
          <w:color w:val="000000"/>
          <w:sz w:val="28"/>
        </w:rPr>
        <w:t>
      182. Удержания из денежного довольствия, заработной платы и прочих выплат в добровольном порядке производятся на основании письменного рапорта (заявления) работника, по которому осуществляются следующие удержания:</w:t>
      </w:r>
    </w:p>
    <w:bookmarkEnd w:id="594"/>
    <w:bookmarkStart w:name="z603" w:id="595"/>
    <w:p>
      <w:pPr>
        <w:spacing w:after="0"/>
        <w:ind w:left="0"/>
        <w:jc w:val="both"/>
      </w:pPr>
      <w:r>
        <w:rPr>
          <w:rFonts w:ascii="Times New Roman"/>
          <w:b w:val="false"/>
          <w:i w:val="false"/>
          <w:color w:val="000000"/>
          <w:sz w:val="28"/>
        </w:rPr>
        <w:t>
      1) алименты на содержание детей при отсутствии постановления судебного исполнителя, но имеется решение суда (исполнительный лист);</w:t>
      </w:r>
    </w:p>
    <w:bookmarkEnd w:id="595"/>
    <w:bookmarkStart w:name="z604" w:id="596"/>
    <w:p>
      <w:pPr>
        <w:spacing w:after="0"/>
        <w:ind w:left="0"/>
        <w:jc w:val="both"/>
      </w:pPr>
      <w:r>
        <w:rPr>
          <w:rFonts w:ascii="Times New Roman"/>
          <w:b w:val="false"/>
          <w:i w:val="false"/>
          <w:color w:val="000000"/>
          <w:sz w:val="28"/>
        </w:rPr>
        <w:t>
      2) возмещение причиненного материального ущерба;</w:t>
      </w:r>
    </w:p>
    <w:bookmarkEnd w:id="596"/>
    <w:bookmarkStart w:name="z605" w:id="597"/>
    <w:p>
      <w:pPr>
        <w:spacing w:after="0"/>
        <w:ind w:left="0"/>
        <w:jc w:val="both"/>
      </w:pPr>
      <w:r>
        <w:rPr>
          <w:rFonts w:ascii="Times New Roman"/>
          <w:b w:val="false"/>
          <w:i w:val="false"/>
          <w:color w:val="000000"/>
          <w:sz w:val="28"/>
        </w:rPr>
        <w:t>
      3) оказание помощи пострадавшим в результате чрезвычайных ситуаций, а также лицам с тяжелым материальным положением;</w:t>
      </w:r>
    </w:p>
    <w:bookmarkEnd w:id="597"/>
    <w:bookmarkStart w:name="z606" w:id="598"/>
    <w:p>
      <w:pPr>
        <w:spacing w:after="0"/>
        <w:ind w:left="0"/>
        <w:jc w:val="both"/>
      </w:pPr>
      <w:r>
        <w:rPr>
          <w:rFonts w:ascii="Times New Roman"/>
          <w:b w:val="false"/>
          <w:i w:val="false"/>
          <w:color w:val="000000"/>
          <w:sz w:val="28"/>
        </w:rPr>
        <w:t>
      4) погашение неизрасходованных и своевременно не возвращенных, а также не предоставленных подтверждающие документы командировочных сумм;</w:t>
      </w:r>
    </w:p>
    <w:bookmarkEnd w:id="598"/>
    <w:bookmarkStart w:name="z607" w:id="599"/>
    <w:p>
      <w:pPr>
        <w:spacing w:after="0"/>
        <w:ind w:left="0"/>
        <w:jc w:val="both"/>
      </w:pPr>
      <w:r>
        <w:rPr>
          <w:rFonts w:ascii="Times New Roman"/>
          <w:b w:val="false"/>
          <w:i w:val="false"/>
          <w:color w:val="000000"/>
          <w:sz w:val="28"/>
        </w:rPr>
        <w:t>
      5) взносы в профессиональные союзы (только с членов профессиональных союзов на основании зарегистрированных заявлений).</w:t>
      </w:r>
    </w:p>
    <w:bookmarkEnd w:id="599"/>
    <w:bookmarkStart w:name="z608" w:id="600"/>
    <w:p>
      <w:pPr>
        <w:spacing w:after="0"/>
        <w:ind w:left="0"/>
        <w:jc w:val="both"/>
      </w:pPr>
      <w:r>
        <w:rPr>
          <w:rFonts w:ascii="Times New Roman"/>
          <w:b w:val="false"/>
          <w:i w:val="false"/>
          <w:color w:val="000000"/>
          <w:sz w:val="28"/>
        </w:rPr>
        <w:t>
      Для начисления удержаний в добровольном порядке работник подает рапорт (заявление) на имя руководителя РГУ.</w:t>
      </w:r>
    </w:p>
    <w:bookmarkEnd w:id="600"/>
    <w:bookmarkStart w:name="z609" w:id="601"/>
    <w:p>
      <w:pPr>
        <w:spacing w:after="0"/>
        <w:ind w:left="0"/>
        <w:jc w:val="both"/>
      </w:pPr>
      <w:r>
        <w:rPr>
          <w:rFonts w:ascii="Times New Roman"/>
          <w:b w:val="false"/>
          <w:i w:val="false"/>
          <w:color w:val="000000"/>
          <w:sz w:val="28"/>
        </w:rPr>
        <w:t>
      Работник указывает в рапорте (заявлений) общую сумму и размер удержаний.</w:t>
      </w:r>
    </w:p>
    <w:bookmarkEnd w:id="601"/>
    <w:bookmarkStart w:name="z610" w:id="602"/>
    <w:p>
      <w:pPr>
        <w:spacing w:after="0"/>
        <w:ind w:left="0"/>
        <w:jc w:val="both"/>
      </w:pPr>
      <w:r>
        <w:rPr>
          <w:rFonts w:ascii="Times New Roman"/>
          <w:b w:val="false"/>
          <w:i w:val="false"/>
          <w:color w:val="000000"/>
          <w:sz w:val="28"/>
        </w:rPr>
        <w:t>
      При указании работником меньшего размера удержания причиненного материального ущерба, в случаях, когда имеется возможность повышения размера, начальником юридического подразделения подается в установленном порядке иск в суд.</w:t>
      </w:r>
    </w:p>
    <w:bookmarkEnd w:id="602"/>
    <w:bookmarkStart w:name="z611" w:id="603"/>
    <w:p>
      <w:pPr>
        <w:spacing w:after="0"/>
        <w:ind w:left="0"/>
        <w:jc w:val="both"/>
      </w:pPr>
      <w:r>
        <w:rPr>
          <w:rFonts w:ascii="Times New Roman"/>
          <w:b w:val="false"/>
          <w:i w:val="false"/>
          <w:color w:val="000000"/>
          <w:sz w:val="28"/>
        </w:rPr>
        <w:t>
      Руководитель РГУ, при положительном рассмотрении, отписывает рапорт (заявление) начальнику финансового подразделения.</w:t>
      </w:r>
    </w:p>
    <w:bookmarkEnd w:id="603"/>
    <w:bookmarkStart w:name="z612" w:id="604"/>
    <w:p>
      <w:pPr>
        <w:spacing w:after="0"/>
        <w:ind w:left="0"/>
        <w:jc w:val="both"/>
      </w:pPr>
      <w:r>
        <w:rPr>
          <w:rFonts w:ascii="Times New Roman"/>
          <w:b w:val="false"/>
          <w:i w:val="false"/>
          <w:color w:val="000000"/>
          <w:sz w:val="28"/>
        </w:rPr>
        <w:t>
      Рапорт (заявление) регистрируется в подразделении делопроизводства и передается начальнику финансового подразделения для начисления удержаний, который в дальнейшем подшивается в мемориальном ордере № 5 в том месяце, когда началось удержание.</w:t>
      </w:r>
    </w:p>
    <w:bookmarkEnd w:id="604"/>
    <w:bookmarkStart w:name="z613" w:id="605"/>
    <w:p>
      <w:pPr>
        <w:spacing w:after="0"/>
        <w:ind w:left="0"/>
        <w:jc w:val="both"/>
      </w:pPr>
      <w:r>
        <w:rPr>
          <w:rFonts w:ascii="Times New Roman"/>
          <w:b w:val="false"/>
          <w:i w:val="false"/>
          <w:color w:val="000000"/>
          <w:sz w:val="28"/>
        </w:rPr>
        <w:t>
      183. Производить удержания, не установленные действующим законодательством Республики Казахстан, не допускается.</w:t>
      </w:r>
    </w:p>
    <w:bookmarkEnd w:id="605"/>
    <w:bookmarkStart w:name="z614" w:id="606"/>
    <w:p>
      <w:pPr>
        <w:spacing w:after="0"/>
        <w:ind w:left="0"/>
        <w:jc w:val="left"/>
      </w:pPr>
      <w:r>
        <w:rPr>
          <w:rFonts w:ascii="Times New Roman"/>
          <w:b/>
          <w:i w:val="false"/>
          <w:color w:val="000000"/>
        </w:rPr>
        <w:t xml:space="preserve"> Параграф 6. Перечисление денежного довольствия, заработной платы и прочих выплат</w:t>
      </w:r>
    </w:p>
    <w:bookmarkEnd w:id="606"/>
    <w:bookmarkStart w:name="z615" w:id="607"/>
    <w:p>
      <w:pPr>
        <w:spacing w:after="0"/>
        <w:ind w:left="0"/>
        <w:jc w:val="both"/>
      </w:pPr>
      <w:r>
        <w:rPr>
          <w:rFonts w:ascii="Times New Roman"/>
          <w:b w:val="false"/>
          <w:i w:val="false"/>
          <w:color w:val="000000"/>
          <w:sz w:val="28"/>
        </w:rPr>
        <w:t>
      184. Перечисление денежного довольствия, заработной платы и прочих выплат работникам осуществляется в безналичной форме, путем зачисления их сумм на их текущие счета или на сберегательные счета, открытые в банках второго уровня по выбору работников.</w:t>
      </w:r>
    </w:p>
    <w:bookmarkEnd w:id="607"/>
    <w:bookmarkStart w:name="z616" w:id="608"/>
    <w:p>
      <w:pPr>
        <w:spacing w:after="0"/>
        <w:ind w:left="0"/>
        <w:jc w:val="both"/>
      </w:pPr>
      <w:r>
        <w:rPr>
          <w:rFonts w:ascii="Times New Roman"/>
          <w:b w:val="false"/>
          <w:i w:val="false"/>
          <w:color w:val="000000"/>
          <w:sz w:val="28"/>
        </w:rPr>
        <w:t>
      Перечисление денежного довольствия, заработной платы и прочих выплат личному составу производится на основании утвержденной РПВ.</w:t>
      </w:r>
    </w:p>
    <w:bookmarkEnd w:id="608"/>
    <w:bookmarkStart w:name="z617" w:id="609"/>
    <w:p>
      <w:pPr>
        <w:spacing w:after="0"/>
        <w:ind w:left="0"/>
        <w:jc w:val="both"/>
      </w:pPr>
      <w:r>
        <w:rPr>
          <w:rFonts w:ascii="Times New Roman"/>
          <w:b w:val="false"/>
          <w:i w:val="false"/>
          <w:color w:val="000000"/>
          <w:sz w:val="28"/>
        </w:rPr>
        <w:t>
      В случаях перечисления до утвержденной РПВ, производится расчет удержаний и предыдущих выплат для недопущения необоснованной кредиторской и дебиторской задолженности.</w:t>
      </w:r>
    </w:p>
    <w:bookmarkEnd w:id="609"/>
    <w:bookmarkStart w:name="z618" w:id="610"/>
    <w:p>
      <w:pPr>
        <w:spacing w:after="0"/>
        <w:ind w:left="0"/>
        <w:jc w:val="both"/>
      </w:pPr>
      <w:r>
        <w:rPr>
          <w:rFonts w:ascii="Times New Roman"/>
          <w:b w:val="false"/>
          <w:i w:val="false"/>
          <w:color w:val="000000"/>
          <w:sz w:val="28"/>
        </w:rPr>
        <w:t>
      185. Перечисление денежного довольствия, заработной платы и прочих выплат (за исключением военнослужащих негласного состава) на карт-счета производится посредством цифровой системы "Казначейство-Клиент" (далее – ЦС "Казначейство-Клиент") с использованием электронной цифровой подписи (далее – ЭЦП) начальника финансового подразделения и руководителя РГУ.</w:t>
      </w:r>
    </w:p>
    <w:bookmarkEnd w:id="610"/>
    <w:bookmarkStart w:name="z619" w:id="611"/>
    <w:p>
      <w:pPr>
        <w:spacing w:after="0"/>
        <w:ind w:left="0"/>
        <w:jc w:val="both"/>
      </w:pPr>
      <w:r>
        <w:rPr>
          <w:rFonts w:ascii="Times New Roman"/>
          <w:b w:val="false"/>
          <w:i w:val="false"/>
          <w:color w:val="000000"/>
          <w:sz w:val="28"/>
        </w:rPr>
        <w:t>
      В случаях временного отсутствия вышеназванных лиц, документы на перечисление подписываются лицами, которым соответствующим приказом руководителя РГУ о наделении правом подписи предоставлены соответствующее право второй и первой подписи.</w:t>
      </w:r>
    </w:p>
    <w:bookmarkEnd w:id="611"/>
    <w:bookmarkStart w:name="z620" w:id="612"/>
    <w:p>
      <w:pPr>
        <w:spacing w:after="0"/>
        <w:ind w:left="0"/>
        <w:jc w:val="both"/>
      </w:pPr>
      <w:r>
        <w:rPr>
          <w:rFonts w:ascii="Times New Roman"/>
          <w:b w:val="false"/>
          <w:i w:val="false"/>
          <w:color w:val="000000"/>
          <w:sz w:val="28"/>
        </w:rPr>
        <w:t>
      ЭЦП должностных лиц, имеющих право подписи, хранятся у каждого, без передачи его третьим лицам.</w:t>
      </w:r>
    </w:p>
    <w:bookmarkEnd w:id="612"/>
    <w:bookmarkStart w:name="z621" w:id="613"/>
    <w:p>
      <w:pPr>
        <w:spacing w:after="0"/>
        <w:ind w:left="0"/>
        <w:jc w:val="both"/>
      </w:pPr>
      <w:r>
        <w:rPr>
          <w:rFonts w:ascii="Times New Roman"/>
          <w:b w:val="false"/>
          <w:i w:val="false"/>
          <w:color w:val="000000"/>
          <w:sz w:val="28"/>
        </w:rPr>
        <w:t>
      186. Для перечисления денежного довольствия, заработной платы и прочих выплат личному составу, начальником финансового подразделения с программного обеспечения автоматизации бухгалтерского учета в электронном образе счета к оплате и списки получателей денежных средств, которые импортирует в ЦС "Казначейство-Клиент" и подписывает личной ЭЦП.</w:t>
      </w:r>
    </w:p>
    <w:bookmarkEnd w:id="613"/>
    <w:bookmarkStart w:name="z622" w:id="614"/>
    <w:p>
      <w:pPr>
        <w:spacing w:after="0"/>
        <w:ind w:left="0"/>
        <w:jc w:val="both"/>
      </w:pPr>
      <w:r>
        <w:rPr>
          <w:rFonts w:ascii="Times New Roman"/>
          <w:b w:val="false"/>
          <w:i w:val="false"/>
          <w:color w:val="000000"/>
          <w:sz w:val="28"/>
        </w:rPr>
        <w:t>
      Руководитель РГУ подписывает в ЦС "Казначейство-Клиент" импортированные и сформированные файлы личной ЭЦП.</w:t>
      </w:r>
    </w:p>
    <w:bookmarkEnd w:id="614"/>
    <w:bookmarkStart w:name="z623" w:id="615"/>
    <w:p>
      <w:pPr>
        <w:spacing w:after="0"/>
        <w:ind w:left="0"/>
        <w:jc w:val="both"/>
      </w:pPr>
      <w:r>
        <w:rPr>
          <w:rFonts w:ascii="Times New Roman"/>
          <w:b w:val="false"/>
          <w:i w:val="false"/>
          <w:color w:val="000000"/>
          <w:sz w:val="28"/>
        </w:rPr>
        <w:t>
      В случаях отсутствия ЦС "Казначейство-Клиент" начальник финансового подразделения представляет руководителю РГУ счета к оплате со списками получателей денежных средств к ним на бумажном носителе.</w:t>
      </w:r>
    </w:p>
    <w:bookmarkEnd w:id="615"/>
    <w:bookmarkStart w:name="z624" w:id="616"/>
    <w:p>
      <w:pPr>
        <w:spacing w:after="0"/>
        <w:ind w:left="0"/>
        <w:jc w:val="both"/>
      </w:pPr>
      <w:r>
        <w:rPr>
          <w:rFonts w:ascii="Times New Roman"/>
          <w:b w:val="false"/>
          <w:i w:val="false"/>
          <w:color w:val="000000"/>
          <w:sz w:val="28"/>
        </w:rPr>
        <w:t>
      Руководитель РГУ подписанием счетов к оплате и списков получателей денежных средств обеспечивает их законность и правомерность, заверяет оттиском гербовой печати РГУ.</w:t>
      </w:r>
    </w:p>
    <w:bookmarkEnd w:id="616"/>
    <w:bookmarkStart w:name="z625" w:id="617"/>
    <w:p>
      <w:pPr>
        <w:spacing w:after="0"/>
        <w:ind w:left="0"/>
        <w:jc w:val="both"/>
      </w:pPr>
      <w:r>
        <w:rPr>
          <w:rFonts w:ascii="Times New Roman"/>
          <w:b w:val="false"/>
          <w:i w:val="false"/>
          <w:color w:val="000000"/>
          <w:sz w:val="28"/>
        </w:rPr>
        <w:t>
      187. В мемориальном ордере 2 "Накопительная ведомость по движению средств на кодах государственных учреждений" (далее – мемориальный ордер 2) по форме № 381 согласно приложению 74 к Формам бухгалтерской документации первичные документы подшиваются в следующем порядке:</w:t>
      </w:r>
    </w:p>
    <w:bookmarkEnd w:id="617"/>
    <w:bookmarkStart w:name="z626" w:id="618"/>
    <w:p>
      <w:pPr>
        <w:spacing w:after="0"/>
        <w:ind w:left="0"/>
        <w:jc w:val="both"/>
      </w:pPr>
      <w:r>
        <w:rPr>
          <w:rFonts w:ascii="Times New Roman"/>
          <w:b w:val="false"/>
          <w:i w:val="false"/>
          <w:color w:val="000000"/>
          <w:sz w:val="28"/>
        </w:rPr>
        <w:t>
      1) мемориальный ордер 2;</w:t>
      </w:r>
    </w:p>
    <w:bookmarkEnd w:id="618"/>
    <w:bookmarkStart w:name="z627" w:id="619"/>
    <w:p>
      <w:pPr>
        <w:spacing w:after="0"/>
        <w:ind w:left="0"/>
        <w:jc w:val="both"/>
      </w:pPr>
      <w:r>
        <w:rPr>
          <w:rFonts w:ascii="Times New Roman"/>
          <w:b w:val="false"/>
          <w:i w:val="false"/>
          <w:color w:val="000000"/>
          <w:sz w:val="28"/>
        </w:rPr>
        <w:t xml:space="preserve">
      2) форма 4-20 "Отчет об исполнении плана финансирования" согласно приложению 5 к </w:t>
      </w:r>
      <w:r>
        <w:rPr>
          <w:rFonts w:ascii="Times New Roman"/>
          <w:b w:val="false"/>
          <w:i w:val="false"/>
          <w:color w:val="000000"/>
          <w:sz w:val="28"/>
        </w:rPr>
        <w:t>Правилам</w:t>
      </w:r>
      <w:r>
        <w:rPr>
          <w:rFonts w:ascii="Times New Roman"/>
          <w:b w:val="false"/>
          <w:i w:val="false"/>
          <w:color w:val="000000"/>
          <w:sz w:val="28"/>
        </w:rPr>
        <w:t xml:space="preserve"> составления и представления бюджетной отчетности, утвержденным приказом Министра финансов Республики Казахстан от 28 мая 2025 года № 262;</w:t>
      </w:r>
    </w:p>
    <w:bookmarkEnd w:id="619"/>
    <w:bookmarkStart w:name="z628" w:id="620"/>
    <w:p>
      <w:pPr>
        <w:spacing w:after="0"/>
        <w:ind w:left="0"/>
        <w:jc w:val="both"/>
      </w:pPr>
      <w:r>
        <w:rPr>
          <w:rFonts w:ascii="Times New Roman"/>
          <w:b w:val="false"/>
          <w:i w:val="false"/>
          <w:color w:val="000000"/>
          <w:sz w:val="28"/>
        </w:rPr>
        <w:t xml:space="preserve">
      3) форма 5-17 "Реестр восстановлений и переносов" согласно </w:t>
      </w:r>
      <w:r>
        <w:rPr>
          <w:rFonts w:ascii="Times New Roman"/>
          <w:b w:val="false"/>
          <w:i w:val="false"/>
          <w:color w:val="000000"/>
          <w:sz w:val="28"/>
        </w:rPr>
        <w:t>приложению 105</w:t>
      </w:r>
      <w:r>
        <w:rPr>
          <w:rFonts w:ascii="Times New Roman"/>
          <w:b w:val="false"/>
          <w:i w:val="false"/>
          <w:color w:val="000000"/>
          <w:sz w:val="28"/>
        </w:rPr>
        <w:t xml:space="preserve"> к Процедурам казначейского исполнения бюджета и их кассового обслуживания, процедурам казначейского учета и мониторинга, утвержденным приказом Министра финансов Республики Казахстан от 27 июня 2025 года № 328 (далее – Процедуры);</w:t>
      </w:r>
    </w:p>
    <w:bookmarkEnd w:id="620"/>
    <w:bookmarkStart w:name="z629" w:id="621"/>
    <w:p>
      <w:pPr>
        <w:spacing w:after="0"/>
        <w:ind w:left="0"/>
        <w:jc w:val="both"/>
      </w:pPr>
      <w:r>
        <w:rPr>
          <w:rFonts w:ascii="Times New Roman"/>
          <w:b w:val="false"/>
          <w:i w:val="false"/>
          <w:color w:val="000000"/>
          <w:sz w:val="28"/>
        </w:rPr>
        <w:t>
      4) форма 2-38 "Платежное поручение" согласно приложению 104 к Процедурам;</w:t>
      </w:r>
    </w:p>
    <w:bookmarkEnd w:id="621"/>
    <w:bookmarkStart w:name="z630" w:id="622"/>
    <w:p>
      <w:pPr>
        <w:spacing w:after="0"/>
        <w:ind w:left="0"/>
        <w:jc w:val="both"/>
      </w:pPr>
      <w:r>
        <w:rPr>
          <w:rFonts w:ascii="Times New Roman"/>
          <w:b w:val="false"/>
          <w:i w:val="false"/>
          <w:color w:val="000000"/>
          <w:sz w:val="28"/>
        </w:rPr>
        <w:t>
      5) форма 5-56 "Отчет по возвратам платежей по заработной плате" согласно приложению 93 к Процедурам;</w:t>
      </w:r>
    </w:p>
    <w:bookmarkEnd w:id="622"/>
    <w:bookmarkStart w:name="z631" w:id="623"/>
    <w:p>
      <w:pPr>
        <w:spacing w:after="0"/>
        <w:ind w:left="0"/>
        <w:jc w:val="both"/>
      </w:pPr>
      <w:r>
        <w:rPr>
          <w:rFonts w:ascii="Times New Roman"/>
          <w:b w:val="false"/>
          <w:i w:val="false"/>
          <w:color w:val="000000"/>
          <w:sz w:val="28"/>
        </w:rPr>
        <w:t>
      6) форма 5-57 "Отчет по возвратам пенсионных и социальных платежей, отчислений и (или) взносов на обязательное социальное медицинское страхование" согласно приложению 94 к Процедурам;</w:t>
      </w:r>
    </w:p>
    <w:bookmarkEnd w:id="623"/>
    <w:bookmarkStart w:name="z632" w:id="624"/>
    <w:p>
      <w:pPr>
        <w:spacing w:after="0"/>
        <w:ind w:left="0"/>
        <w:jc w:val="both"/>
      </w:pPr>
      <w:r>
        <w:rPr>
          <w:rFonts w:ascii="Times New Roman"/>
          <w:b w:val="false"/>
          <w:i w:val="false"/>
          <w:color w:val="000000"/>
          <w:sz w:val="28"/>
        </w:rPr>
        <w:t>
      7) форма 5-15 "Ежедневная выписка по проведенным платежам государственного учреждения/субъекта квазигосударственного сектора, оператора финансовой поддержки, заемщика, привлекшего гарантированный государством заем" согласно приложению 91 к Процедурам;</w:t>
      </w:r>
    </w:p>
    <w:bookmarkEnd w:id="624"/>
    <w:bookmarkStart w:name="z633" w:id="625"/>
    <w:p>
      <w:pPr>
        <w:spacing w:after="0"/>
        <w:ind w:left="0"/>
        <w:jc w:val="both"/>
      </w:pPr>
      <w:r>
        <w:rPr>
          <w:rFonts w:ascii="Times New Roman"/>
          <w:b w:val="false"/>
          <w:i w:val="false"/>
          <w:color w:val="000000"/>
          <w:sz w:val="28"/>
        </w:rPr>
        <w:t>
      8) форма 5-15А "Выписка, по проведенным платежам на соответствующие счета получателей денег" согласно приложению 92 к Процедурам;</w:t>
      </w:r>
    </w:p>
    <w:bookmarkEnd w:id="625"/>
    <w:bookmarkStart w:name="z634" w:id="626"/>
    <w:p>
      <w:pPr>
        <w:spacing w:after="0"/>
        <w:ind w:left="0"/>
        <w:jc w:val="both"/>
      </w:pPr>
      <w:r>
        <w:rPr>
          <w:rFonts w:ascii="Times New Roman"/>
          <w:b w:val="false"/>
          <w:i w:val="false"/>
          <w:color w:val="000000"/>
          <w:sz w:val="28"/>
        </w:rPr>
        <w:t>
      9) счета к оплате (в случае отсутствия ЦС "Казначейство-Клиент");</w:t>
      </w:r>
    </w:p>
    <w:bookmarkEnd w:id="626"/>
    <w:bookmarkStart w:name="z635" w:id="627"/>
    <w:p>
      <w:pPr>
        <w:spacing w:after="0"/>
        <w:ind w:left="0"/>
        <w:jc w:val="both"/>
      </w:pPr>
      <w:r>
        <w:rPr>
          <w:rFonts w:ascii="Times New Roman"/>
          <w:b w:val="false"/>
          <w:i w:val="false"/>
          <w:color w:val="000000"/>
          <w:sz w:val="28"/>
        </w:rPr>
        <w:t>
      10) подтверждающие документы к счетам к оплате (списки получателей денежных средств, счет на оплату).</w:t>
      </w:r>
    </w:p>
    <w:bookmarkEnd w:id="627"/>
    <w:bookmarkStart w:name="z636" w:id="628"/>
    <w:p>
      <w:pPr>
        <w:spacing w:after="0"/>
        <w:ind w:left="0"/>
        <w:jc w:val="both"/>
      </w:pPr>
      <w:r>
        <w:rPr>
          <w:rFonts w:ascii="Times New Roman"/>
          <w:b w:val="false"/>
          <w:i w:val="false"/>
          <w:color w:val="000000"/>
          <w:sz w:val="28"/>
        </w:rPr>
        <w:t>
      188. После перечисления денежных средств начальником финансового подразделения в течение 2 рабочих дней, а также в последний рабочий день месяца производится проверка статуса отправленных счетов к оплате посредством ЦС "Казначейство-Клиент" согласно приложениям к Процедурам по формам № 5-17 "Реестр восстановлений и переносов", 2-38 "Платежное поручение", 5-56 "Отчет по возвратам платежей по заработной плате" и 5-57 "Отчет по возвратам пенсионных и социальных платежей, отчислений и (или) взносов на обязательное социальное медицинское страхование".</w:t>
      </w:r>
    </w:p>
    <w:bookmarkEnd w:id="628"/>
    <w:bookmarkStart w:name="z637" w:id="629"/>
    <w:p>
      <w:pPr>
        <w:spacing w:after="0"/>
        <w:ind w:left="0"/>
        <w:jc w:val="both"/>
      </w:pPr>
      <w:r>
        <w:rPr>
          <w:rFonts w:ascii="Times New Roman"/>
          <w:b w:val="false"/>
          <w:i w:val="false"/>
          <w:color w:val="000000"/>
          <w:sz w:val="28"/>
        </w:rPr>
        <w:t>
      В случае выявления возврата и (или) отклонения счета к оплате либо сумм по некоторым работникам на основании причин, указанных в форме № 2-38 "Платежное поручение" Процедур, данные недостатки устраняются, и повторно направляется новый счет к оплате на сумму исправления.</w:t>
      </w:r>
    </w:p>
    <w:bookmarkEnd w:id="629"/>
    <w:bookmarkStart w:name="z638" w:id="630"/>
    <w:p>
      <w:pPr>
        <w:spacing w:after="0"/>
        <w:ind w:left="0"/>
        <w:jc w:val="both"/>
      </w:pPr>
      <w:r>
        <w:rPr>
          <w:rFonts w:ascii="Times New Roman"/>
          <w:b w:val="false"/>
          <w:i w:val="false"/>
          <w:color w:val="000000"/>
          <w:sz w:val="28"/>
        </w:rPr>
        <w:t>
      189. Выявленные суммы финансовым подразделением и начальником финансового подразделения недоплат корректируются следующими платежами в том месяце, когда были выявлены, но не позднее следующего месяца, за месяцем выплаты.</w:t>
      </w:r>
    </w:p>
    <w:bookmarkEnd w:id="630"/>
    <w:bookmarkStart w:name="z639" w:id="631"/>
    <w:p>
      <w:pPr>
        <w:spacing w:after="0"/>
        <w:ind w:left="0"/>
        <w:jc w:val="left"/>
      </w:pPr>
      <w:r>
        <w:rPr>
          <w:rFonts w:ascii="Times New Roman"/>
          <w:b/>
          <w:i w:val="false"/>
          <w:color w:val="000000"/>
        </w:rPr>
        <w:t xml:space="preserve"> Параграф 7. Командировочные расходы при направлении работников в служебные командировки по плану служебных командировок</w:t>
      </w:r>
    </w:p>
    <w:bookmarkEnd w:id="631"/>
    <w:bookmarkStart w:name="z640" w:id="632"/>
    <w:p>
      <w:pPr>
        <w:spacing w:after="0"/>
        <w:ind w:left="0"/>
        <w:jc w:val="both"/>
      </w:pPr>
      <w:r>
        <w:rPr>
          <w:rFonts w:ascii="Times New Roman"/>
          <w:b w:val="false"/>
          <w:i w:val="false"/>
          <w:color w:val="000000"/>
          <w:sz w:val="28"/>
        </w:rPr>
        <w:t>
      190. Направление работников в служебные командировки в соответствии с Планом командировок осуществляется в следующем порядке:</w:t>
      </w:r>
    </w:p>
    <w:bookmarkEnd w:id="632"/>
    <w:bookmarkStart w:name="z641" w:id="633"/>
    <w:p>
      <w:pPr>
        <w:spacing w:after="0"/>
        <w:ind w:left="0"/>
        <w:jc w:val="both"/>
      </w:pPr>
      <w:r>
        <w:rPr>
          <w:rFonts w:ascii="Times New Roman"/>
          <w:b w:val="false"/>
          <w:i w:val="false"/>
          <w:color w:val="000000"/>
          <w:sz w:val="28"/>
        </w:rPr>
        <w:t>
      1) работник подает рапорт на убытие в служебную командировку руководителю РГУ, который согласовывается с непосредственным начальником на предмет целесообразности служебной командировки. Рапорт согласовывается с начальником структурного подразделения, осуществляющего составление и исполнение Плана командировок, который ставит отметку "Соответствует пункту Плана командировок № __" и указывает количество дней, место командирования, обеспеченность бесплатным жильем. После начальник финансового подразделения согласовывает рапорт с указанием запланированных денежных средств. В случаях убытия в служебную командировку группы работников, рапорт пишет только старший группы с указанием состава группы;</w:t>
      </w:r>
    </w:p>
    <w:bookmarkEnd w:id="633"/>
    <w:bookmarkStart w:name="z642" w:id="634"/>
    <w:p>
      <w:pPr>
        <w:spacing w:after="0"/>
        <w:ind w:left="0"/>
        <w:jc w:val="both"/>
      </w:pPr>
      <w:r>
        <w:rPr>
          <w:rFonts w:ascii="Times New Roman"/>
          <w:b w:val="false"/>
          <w:i w:val="false"/>
          <w:color w:val="000000"/>
          <w:sz w:val="28"/>
        </w:rPr>
        <w:t>
      2) согласованный рапорт рассматривается руководителем РГУ и направляется на издание приказа;</w:t>
      </w:r>
    </w:p>
    <w:bookmarkEnd w:id="634"/>
    <w:bookmarkStart w:name="z643" w:id="635"/>
    <w:p>
      <w:pPr>
        <w:spacing w:after="0"/>
        <w:ind w:left="0"/>
        <w:jc w:val="both"/>
      </w:pPr>
      <w:r>
        <w:rPr>
          <w:rFonts w:ascii="Times New Roman"/>
          <w:b w:val="false"/>
          <w:i w:val="false"/>
          <w:color w:val="000000"/>
          <w:sz w:val="28"/>
        </w:rPr>
        <w:t>
      3) издается приказ на убытие в служебную командировку;</w:t>
      </w:r>
    </w:p>
    <w:bookmarkEnd w:id="635"/>
    <w:bookmarkStart w:name="z644" w:id="636"/>
    <w:p>
      <w:pPr>
        <w:spacing w:after="0"/>
        <w:ind w:left="0"/>
        <w:jc w:val="both"/>
      </w:pPr>
      <w:r>
        <w:rPr>
          <w:rFonts w:ascii="Times New Roman"/>
          <w:b w:val="false"/>
          <w:i w:val="false"/>
          <w:color w:val="000000"/>
          <w:sz w:val="28"/>
        </w:rPr>
        <w:t>
      4) финансовое подразделение выдает аванс на командировочные расходы по установленным нормам в соответствии с денежными средствами, предусмотренными на данное мероприятие в Плане командировок;</w:t>
      </w:r>
    </w:p>
    <w:bookmarkEnd w:id="636"/>
    <w:bookmarkStart w:name="z645" w:id="637"/>
    <w:p>
      <w:pPr>
        <w:spacing w:after="0"/>
        <w:ind w:left="0"/>
        <w:jc w:val="both"/>
      </w:pPr>
      <w:r>
        <w:rPr>
          <w:rFonts w:ascii="Times New Roman"/>
          <w:b w:val="false"/>
          <w:i w:val="false"/>
          <w:color w:val="000000"/>
          <w:sz w:val="28"/>
        </w:rPr>
        <w:t>
      5) по прибытии в течение 5 рабочих дней работник сдает в финансовое подразделение авансовый отчет (вместе с ним командировочное удостоверение с подтверждающими печатями о прибытии и убытии, подтверждающие документы по проезду, отчет о командировке).</w:t>
      </w:r>
    </w:p>
    <w:bookmarkEnd w:id="637"/>
    <w:bookmarkStart w:name="z646" w:id="638"/>
    <w:p>
      <w:pPr>
        <w:spacing w:after="0"/>
        <w:ind w:left="0"/>
        <w:jc w:val="both"/>
      </w:pPr>
      <w:r>
        <w:rPr>
          <w:rFonts w:ascii="Times New Roman"/>
          <w:b w:val="false"/>
          <w:i w:val="false"/>
          <w:color w:val="000000"/>
          <w:sz w:val="28"/>
        </w:rPr>
        <w:t>
      191. Денежные средства расходуются в соответствии с утвержденным Планом командировок.</w:t>
      </w:r>
    </w:p>
    <w:bookmarkEnd w:id="638"/>
    <w:bookmarkStart w:name="z647" w:id="639"/>
    <w:p>
      <w:pPr>
        <w:spacing w:after="0"/>
        <w:ind w:left="0"/>
        <w:jc w:val="both"/>
      </w:pPr>
      <w:r>
        <w:rPr>
          <w:rFonts w:ascii="Times New Roman"/>
          <w:b w:val="false"/>
          <w:i w:val="false"/>
          <w:color w:val="000000"/>
          <w:sz w:val="28"/>
        </w:rPr>
        <w:t>
      Перечисление авансов и выдача подотчетных сумм не допускается:</w:t>
      </w:r>
    </w:p>
    <w:bookmarkEnd w:id="639"/>
    <w:bookmarkStart w:name="z648" w:id="640"/>
    <w:p>
      <w:pPr>
        <w:spacing w:after="0"/>
        <w:ind w:left="0"/>
        <w:jc w:val="both"/>
      </w:pPr>
      <w:r>
        <w:rPr>
          <w:rFonts w:ascii="Times New Roman"/>
          <w:b w:val="false"/>
          <w:i w:val="false"/>
          <w:color w:val="000000"/>
          <w:sz w:val="28"/>
        </w:rPr>
        <w:t>
      1) при отсутствии средств, предназначенных на данное мероприятие, кроме случаев, когда имеется экономия и (или) внесены соответствующие изменения и (или) дополнения в План командировок;</w:t>
      </w:r>
    </w:p>
    <w:bookmarkEnd w:id="640"/>
    <w:bookmarkStart w:name="z649" w:id="641"/>
    <w:p>
      <w:pPr>
        <w:spacing w:after="0"/>
        <w:ind w:left="0"/>
        <w:jc w:val="both"/>
      </w:pPr>
      <w:r>
        <w:rPr>
          <w:rFonts w:ascii="Times New Roman"/>
          <w:b w:val="false"/>
          <w:i w:val="false"/>
          <w:color w:val="000000"/>
          <w:sz w:val="28"/>
        </w:rPr>
        <w:t>
      2) если подотчетным лицом не погашена ранее полученная подотчетная сумма;</w:t>
      </w:r>
    </w:p>
    <w:bookmarkEnd w:id="641"/>
    <w:bookmarkStart w:name="z650" w:id="642"/>
    <w:p>
      <w:pPr>
        <w:spacing w:after="0"/>
        <w:ind w:left="0"/>
        <w:jc w:val="both"/>
      </w:pPr>
      <w:r>
        <w:rPr>
          <w:rFonts w:ascii="Times New Roman"/>
          <w:b w:val="false"/>
          <w:i w:val="false"/>
          <w:color w:val="000000"/>
          <w:sz w:val="28"/>
        </w:rPr>
        <w:t>
      3) лицам, не принадлежащим к личному составу РГУ;</w:t>
      </w:r>
    </w:p>
    <w:bookmarkEnd w:id="642"/>
    <w:bookmarkStart w:name="z651" w:id="643"/>
    <w:p>
      <w:pPr>
        <w:spacing w:after="0"/>
        <w:ind w:left="0"/>
        <w:jc w:val="both"/>
      </w:pPr>
      <w:r>
        <w:rPr>
          <w:rFonts w:ascii="Times New Roman"/>
          <w:b w:val="false"/>
          <w:i w:val="false"/>
          <w:color w:val="000000"/>
          <w:sz w:val="28"/>
        </w:rPr>
        <w:t>
      4) военнослужащим срочной службы.</w:t>
      </w:r>
    </w:p>
    <w:bookmarkEnd w:id="643"/>
    <w:bookmarkStart w:name="z652" w:id="644"/>
    <w:p>
      <w:pPr>
        <w:spacing w:after="0"/>
        <w:ind w:left="0"/>
        <w:jc w:val="both"/>
      </w:pPr>
      <w:r>
        <w:rPr>
          <w:rFonts w:ascii="Times New Roman"/>
          <w:b w:val="false"/>
          <w:i w:val="false"/>
          <w:color w:val="000000"/>
          <w:sz w:val="28"/>
        </w:rPr>
        <w:t>
      192. При наличии несоответствии между приказом на убытие в служебную командировку и фактически заполненным авансовым отчетом расчетным бухгалтером выясняются причины и письменно докладывается начальнику штаба.</w:t>
      </w:r>
    </w:p>
    <w:bookmarkEnd w:id="644"/>
    <w:bookmarkStart w:name="z653" w:id="645"/>
    <w:p>
      <w:pPr>
        <w:spacing w:after="0"/>
        <w:ind w:left="0"/>
        <w:jc w:val="both"/>
      </w:pPr>
      <w:r>
        <w:rPr>
          <w:rFonts w:ascii="Times New Roman"/>
          <w:b w:val="false"/>
          <w:i w:val="false"/>
          <w:color w:val="000000"/>
          <w:sz w:val="28"/>
        </w:rPr>
        <w:t>
      При недостаточности выделенных средств на конкретное мероприятие согласно Плану командировок, начальником структурного подразделения, осуществляющего составление и исполнение Плана командировок выясняются причины расхождении (изменение количества привлекаемых работников и (или) места назначения, разница в суточных, порядок обеспеченности жильем). После пишется рапорт на имя начальника штаба.</w:t>
      </w:r>
    </w:p>
    <w:bookmarkEnd w:id="645"/>
    <w:bookmarkStart w:name="z654" w:id="646"/>
    <w:p>
      <w:pPr>
        <w:spacing w:after="0"/>
        <w:ind w:left="0"/>
        <w:jc w:val="both"/>
      </w:pPr>
      <w:r>
        <w:rPr>
          <w:rFonts w:ascii="Times New Roman"/>
          <w:b w:val="false"/>
          <w:i w:val="false"/>
          <w:color w:val="000000"/>
          <w:sz w:val="28"/>
        </w:rPr>
        <w:t>
      Начальник штаба на основании отчета о командировке принимает меры для недопущения подобных фактов в дальнейшем.</w:t>
      </w:r>
    </w:p>
    <w:bookmarkEnd w:id="646"/>
    <w:bookmarkStart w:name="z655" w:id="647"/>
    <w:p>
      <w:pPr>
        <w:spacing w:after="0"/>
        <w:ind w:left="0"/>
        <w:jc w:val="both"/>
      </w:pPr>
      <w:r>
        <w:rPr>
          <w:rFonts w:ascii="Times New Roman"/>
          <w:b w:val="false"/>
          <w:i w:val="false"/>
          <w:color w:val="000000"/>
          <w:sz w:val="28"/>
        </w:rPr>
        <w:t>
      Начальником подразделения делопроизводства вносятся изменения в приказ об убытии в служебную командировку, который представляется в финансовое подразделение.</w:t>
      </w:r>
    </w:p>
    <w:bookmarkEnd w:id="647"/>
    <w:bookmarkStart w:name="z656" w:id="648"/>
    <w:p>
      <w:pPr>
        <w:spacing w:after="0"/>
        <w:ind w:left="0"/>
        <w:jc w:val="both"/>
      </w:pPr>
      <w:r>
        <w:rPr>
          <w:rFonts w:ascii="Times New Roman"/>
          <w:b w:val="false"/>
          <w:i w:val="false"/>
          <w:color w:val="000000"/>
          <w:sz w:val="28"/>
        </w:rPr>
        <w:t>
      193. Полученные суммы, неподтвержденные оправдательными документами в течение 3 рабочих дней после сдачи авансового отчета зачисляются работником на код РГУ в органе государственного Казначейства либо в кассу РГУ.</w:t>
      </w:r>
    </w:p>
    <w:bookmarkEnd w:id="648"/>
    <w:bookmarkStart w:name="z657" w:id="649"/>
    <w:p>
      <w:pPr>
        <w:spacing w:after="0"/>
        <w:ind w:left="0"/>
        <w:jc w:val="both"/>
      </w:pPr>
      <w:r>
        <w:rPr>
          <w:rFonts w:ascii="Times New Roman"/>
          <w:b w:val="false"/>
          <w:i w:val="false"/>
          <w:color w:val="000000"/>
          <w:sz w:val="28"/>
        </w:rPr>
        <w:t>
      Расчетный бухгалтер после проверки авансового отчета, оплачивает разницу между авансовым отчетом и ранее выплаченной суммой.</w:t>
      </w:r>
    </w:p>
    <w:bookmarkEnd w:id="649"/>
    <w:bookmarkStart w:name="z658" w:id="650"/>
    <w:p>
      <w:pPr>
        <w:spacing w:after="0"/>
        <w:ind w:left="0"/>
        <w:jc w:val="both"/>
      </w:pPr>
      <w:r>
        <w:rPr>
          <w:rFonts w:ascii="Times New Roman"/>
          <w:b w:val="false"/>
          <w:i w:val="false"/>
          <w:color w:val="000000"/>
          <w:sz w:val="28"/>
        </w:rPr>
        <w:t>
      При недостаточности денежных средств начальник финансового подразделения подает заявку на изменение ИПФ.</w:t>
      </w:r>
    </w:p>
    <w:bookmarkEnd w:id="650"/>
    <w:bookmarkStart w:name="z659" w:id="651"/>
    <w:p>
      <w:pPr>
        <w:spacing w:after="0"/>
        <w:ind w:left="0"/>
        <w:jc w:val="left"/>
      </w:pPr>
      <w:r>
        <w:rPr>
          <w:rFonts w:ascii="Times New Roman"/>
          <w:b/>
          <w:i w:val="false"/>
          <w:color w:val="000000"/>
        </w:rPr>
        <w:t xml:space="preserve"> Параграф 8. Командировочные расходы при направлении работников во внеплановые служебные командировки</w:t>
      </w:r>
    </w:p>
    <w:bookmarkEnd w:id="651"/>
    <w:bookmarkStart w:name="z660" w:id="652"/>
    <w:p>
      <w:pPr>
        <w:spacing w:after="0"/>
        <w:ind w:left="0"/>
        <w:jc w:val="both"/>
      </w:pPr>
      <w:r>
        <w:rPr>
          <w:rFonts w:ascii="Times New Roman"/>
          <w:b w:val="false"/>
          <w:i w:val="false"/>
          <w:color w:val="000000"/>
          <w:sz w:val="28"/>
        </w:rPr>
        <w:t>
      194. Направление работника во внеплановую командировку без предварительного обеспечения денежными средствами осуществляется по решению руководителя РГУ.</w:t>
      </w:r>
    </w:p>
    <w:bookmarkEnd w:id="652"/>
    <w:bookmarkStart w:name="z661" w:id="653"/>
    <w:p>
      <w:pPr>
        <w:spacing w:after="0"/>
        <w:ind w:left="0"/>
        <w:jc w:val="both"/>
      </w:pPr>
      <w:r>
        <w:rPr>
          <w:rFonts w:ascii="Times New Roman"/>
          <w:b w:val="false"/>
          <w:i w:val="false"/>
          <w:color w:val="000000"/>
          <w:sz w:val="28"/>
        </w:rPr>
        <w:t>
      Работник направляется на внеплановую командировку за счет:</w:t>
      </w:r>
    </w:p>
    <w:bookmarkEnd w:id="653"/>
    <w:bookmarkStart w:name="z662" w:id="654"/>
    <w:p>
      <w:pPr>
        <w:spacing w:after="0"/>
        <w:ind w:left="0"/>
        <w:jc w:val="both"/>
      </w:pPr>
      <w:r>
        <w:rPr>
          <w:rFonts w:ascii="Times New Roman"/>
          <w:b w:val="false"/>
          <w:i w:val="false"/>
          <w:color w:val="000000"/>
          <w:sz w:val="28"/>
        </w:rPr>
        <w:t>
      1) экономии денежных средств по результатам выполнения пунктов Плана командировок;</w:t>
      </w:r>
    </w:p>
    <w:bookmarkEnd w:id="654"/>
    <w:bookmarkStart w:name="z663" w:id="655"/>
    <w:p>
      <w:pPr>
        <w:spacing w:after="0"/>
        <w:ind w:left="0"/>
        <w:jc w:val="both"/>
      </w:pPr>
      <w:r>
        <w:rPr>
          <w:rFonts w:ascii="Times New Roman"/>
          <w:b w:val="false"/>
          <w:i w:val="false"/>
          <w:color w:val="000000"/>
          <w:sz w:val="28"/>
        </w:rPr>
        <w:t>
      2) перераспределения денежных средств плановых мероприятий в случаях переноса сроков либо отказа от служебной командировки;</w:t>
      </w:r>
    </w:p>
    <w:bookmarkEnd w:id="655"/>
    <w:bookmarkStart w:name="z664" w:id="656"/>
    <w:p>
      <w:pPr>
        <w:spacing w:after="0"/>
        <w:ind w:left="0"/>
        <w:jc w:val="both"/>
      </w:pPr>
      <w:r>
        <w:rPr>
          <w:rFonts w:ascii="Times New Roman"/>
          <w:b w:val="false"/>
          <w:i w:val="false"/>
          <w:color w:val="000000"/>
          <w:sz w:val="28"/>
        </w:rPr>
        <w:t>
      3) выделения дополнительных денежных средств.</w:t>
      </w:r>
    </w:p>
    <w:bookmarkEnd w:id="656"/>
    <w:bookmarkStart w:name="z665" w:id="657"/>
    <w:p>
      <w:pPr>
        <w:spacing w:after="0"/>
        <w:ind w:left="0"/>
        <w:jc w:val="both"/>
      </w:pPr>
      <w:r>
        <w:rPr>
          <w:rFonts w:ascii="Times New Roman"/>
          <w:b w:val="false"/>
          <w:i w:val="false"/>
          <w:color w:val="000000"/>
          <w:sz w:val="28"/>
        </w:rPr>
        <w:t>
      195. Ежемесячно начальник структурного подразделения, осуществляющий составление и исполнение Плана командировок, совместно с начальником штаба, начальником финансового подразделения и другими заинтересованными должностными лицами проводит анализ исполнения Плана командировок.</w:t>
      </w:r>
    </w:p>
    <w:bookmarkEnd w:id="657"/>
    <w:bookmarkStart w:name="z666" w:id="658"/>
    <w:p>
      <w:pPr>
        <w:spacing w:after="0"/>
        <w:ind w:left="0"/>
        <w:jc w:val="both"/>
      </w:pPr>
      <w:r>
        <w:rPr>
          <w:rFonts w:ascii="Times New Roman"/>
          <w:b w:val="false"/>
          <w:i w:val="false"/>
          <w:color w:val="000000"/>
          <w:sz w:val="28"/>
        </w:rPr>
        <w:t>
      Финансовое подразделение определяет суммы экономии денежных средств по результатам выполнения пунктов Плана командировок на основании авансовых отчетов.</w:t>
      </w:r>
    </w:p>
    <w:bookmarkEnd w:id="658"/>
    <w:bookmarkStart w:name="z667" w:id="659"/>
    <w:p>
      <w:pPr>
        <w:spacing w:after="0"/>
        <w:ind w:left="0"/>
        <w:jc w:val="both"/>
      </w:pPr>
      <w:r>
        <w:rPr>
          <w:rFonts w:ascii="Times New Roman"/>
          <w:b w:val="false"/>
          <w:i w:val="false"/>
          <w:color w:val="000000"/>
          <w:sz w:val="28"/>
        </w:rPr>
        <w:t>
      Начальник штаба, начальник структурного подразделения, осуществляющие составление и исполнение Плана командировок и заинтересованные должностные лица определяют перечень пунктов Плана командировок, по которым отсутствует необходимость проведения до конца года либо имеется возможность переноса на следующие месяцы.</w:t>
      </w:r>
    </w:p>
    <w:bookmarkEnd w:id="659"/>
    <w:bookmarkStart w:name="z668" w:id="660"/>
    <w:p>
      <w:pPr>
        <w:spacing w:after="0"/>
        <w:ind w:left="0"/>
        <w:jc w:val="both"/>
      </w:pPr>
      <w:r>
        <w:rPr>
          <w:rFonts w:ascii="Times New Roman"/>
          <w:b w:val="false"/>
          <w:i w:val="false"/>
          <w:color w:val="000000"/>
          <w:sz w:val="28"/>
        </w:rPr>
        <w:t>
      На основании анализа начальник структурного подразделения, осуществляющий составление и исполнение Плана командировок вносит соответствующие изменения и (или) дополнения в План командировок, который утверждается руководителем РГУ.</w:t>
      </w:r>
    </w:p>
    <w:bookmarkEnd w:id="660"/>
    <w:bookmarkStart w:name="z669" w:id="661"/>
    <w:p>
      <w:pPr>
        <w:spacing w:after="0"/>
        <w:ind w:left="0"/>
        <w:jc w:val="both"/>
      </w:pPr>
      <w:r>
        <w:rPr>
          <w:rFonts w:ascii="Times New Roman"/>
          <w:b w:val="false"/>
          <w:i w:val="false"/>
          <w:color w:val="000000"/>
          <w:sz w:val="28"/>
        </w:rPr>
        <w:t>
      Финансовое подразделение на основании внесенных изменений и (или) дополнений в План командировок отправляет заявку на изменение ИПФ для переноса денежных средств.</w:t>
      </w:r>
    </w:p>
    <w:bookmarkEnd w:id="661"/>
    <w:bookmarkStart w:name="z670" w:id="662"/>
    <w:p>
      <w:pPr>
        <w:spacing w:after="0"/>
        <w:ind w:left="0"/>
        <w:jc w:val="both"/>
      </w:pPr>
      <w:r>
        <w:rPr>
          <w:rFonts w:ascii="Times New Roman"/>
          <w:b w:val="false"/>
          <w:i w:val="false"/>
          <w:color w:val="000000"/>
          <w:sz w:val="28"/>
        </w:rPr>
        <w:t>
      Вышестоящий ОВУ обеспечивает достоверность и необходимость переноса денежных средств, в дальнейшем проводит мониторинг обоснованности выделения дополнительных денежных средств по тем мероприятиям Плана командировок, которые были перенесены и (или) отменены.</w:t>
      </w:r>
    </w:p>
    <w:bookmarkEnd w:id="662"/>
    <w:bookmarkStart w:name="z671" w:id="663"/>
    <w:p>
      <w:pPr>
        <w:spacing w:after="0"/>
        <w:ind w:left="0"/>
        <w:jc w:val="both"/>
      </w:pPr>
      <w:r>
        <w:rPr>
          <w:rFonts w:ascii="Times New Roman"/>
          <w:b w:val="false"/>
          <w:i w:val="false"/>
          <w:color w:val="000000"/>
          <w:sz w:val="28"/>
        </w:rPr>
        <w:t xml:space="preserve">
      196. Направление работников в служебные командировки вне Плана командировок организовывается в порядке направления в служебные командировки, определенном приказ МО РК от 21 августа 2019 года </w:t>
      </w:r>
      <w:r>
        <w:rPr>
          <w:rFonts w:ascii="Times New Roman"/>
          <w:b w:val="false"/>
          <w:i w:val="false"/>
          <w:color w:val="000000"/>
          <w:sz w:val="28"/>
        </w:rPr>
        <w:t>№ 644</w:t>
      </w:r>
      <w:r>
        <w:rPr>
          <w:rFonts w:ascii="Times New Roman"/>
          <w:b w:val="false"/>
          <w:i w:val="false"/>
          <w:color w:val="000000"/>
          <w:sz w:val="28"/>
        </w:rPr>
        <w:t xml:space="preserve"> "Об утверждении Правил о служебных командировках личного состава Вооруженных Сил Республики Казахстан в пределах Республики Казахстан и Правил возмещения личному составу Вооруженных Сил Республики Казахстан расходов на служебные командировки, в том числе в иностранные государства" (Зарегистрирован в Реестре государственной регистрации нормативных правовых актов под № 19292) и по Плану командировок.</w:t>
      </w:r>
    </w:p>
    <w:bookmarkEnd w:id="663"/>
    <w:bookmarkStart w:name="z672" w:id="664"/>
    <w:p>
      <w:pPr>
        <w:spacing w:after="0"/>
        <w:ind w:left="0"/>
        <w:jc w:val="both"/>
      </w:pPr>
      <w:r>
        <w:rPr>
          <w:rFonts w:ascii="Times New Roman"/>
          <w:b w:val="false"/>
          <w:i w:val="false"/>
          <w:color w:val="000000"/>
          <w:sz w:val="28"/>
        </w:rPr>
        <w:t>
      При этом рапорт работника согласовывается совместно с начальником структурного подразделения, осуществляющего составление и исполнение Плана командировок на предмет перераспределения мероприятий Плана командировок, количества дней, места командирования и обеспеченности бесплатным жильем, а также с начальником финансового подразделения на предмет экономии денежных средств.</w:t>
      </w:r>
    </w:p>
    <w:bookmarkEnd w:id="664"/>
    <w:bookmarkStart w:name="z673" w:id="665"/>
    <w:p>
      <w:pPr>
        <w:spacing w:after="0"/>
        <w:ind w:left="0"/>
        <w:jc w:val="both"/>
      </w:pPr>
      <w:r>
        <w:rPr>
          <w:rFonts w:ascii="Times New Roman"/>
          <w:b w:val="false"/>
          <w:i w:val="false"/>
          <w:color w:val="000000"/>
          <w:sz w:val="28"/>
        </w:rPr>
        <w:t>
      197. Для проведения внеплановых мероприятий, запланированных на уровне вышестоящего органа военного управления, вышестоящим органом военного управления осуществляются работы по своевременному обеспечению денежными средствами данных мероприятий, в том числе по выделению командировочных средств подчиненным РГУ.</w:t>
      </w:r>
    </w:p>
    <w:bookmarkEnd w:id="665"/>
    <w:bookmarkStart w:name="z674" w:id="666"/>
    <w:p>
      <w:pPr>
        <w:spacing w:after="0"/>
        <w:ind w:left="0"/>
        <w:jc w:val="both"/>
      </w:pPr>
      <w:r>
        <w:rPr>
          <w:rFonts w:ascii="Times New Roman"/>
          <w:b w:val="false"/>
          <w:i w:val="false"/>
          <w:color w:val="000000"/>
          <w:sz w:val="28"/>
        </w:rPr>
        <w:t>
      198. Финансовое подразделение проводит работу по своевременному погашению сумм, выданных под отчет и представления авансового отчета в порядке, определенной организацией направления в служебные командировки по Плану командировок в соответствии с настоящими Правилами.</w:t>
      </w:r>
    </w:p>
    <w:bookmarkEnd w:id="666"/>
    <w:bookmarkStart w:name="z675" w:id="667"/>
    <w:p>
      <w:pPr>
        <w:spacing w:after="0"/>
        <w:ind w:left="0"/>
        <w:jc w:val="both"/>
      </w:pPr>
      <w:r>
        <w:rPr>
          <w:rFonts w:ascii="Times New Roman"/>
          <w:b w:val="false"/>
          <w:i w:val="false"/>
          <w:color w:val="000000"/>
          <w:sz w:val="28"/>
        </w:rPr>
        <w:t>
      199. Документы служебных командировок работников подшиваются в хронологическом порядке по номерам авансовых отчетов в мемориальный ордер 8 "Накопительная ведомость по расчетам с подотчетными лицами" по форме № 386 согласно приложению 86 к Формам бухгалтерской документации.</w:t>
      </w:r>
    </w:p>
    <w:bookmarkEnd w:id="667"/>
    <w:bookmarkStart w:name="z676" w:id="668"/>
    <w:p>
      <w:pPr>
        <w:spacing w:after="0"/>
        <w:ind w:left="0"/>
        <w:jc w:val="both"/>
      </w:pPr>
      <w:r>
        <w:rPr>
          <w:rFonts w:ascii="Times New Roman"/>
          <w:b w:val="false"/>
          <w:i w:val="false"/>
          <w:color w:val="000000"/>
          <w:sz w:val="28"/>
        </w:rPr>
        <w:t>
      Дополнительно вместе с авансовыми отчетами подшиваются копии оснований на убытие (телеграммы, заявки и наряды), выписки из приказов на служебную командировку (об убытии и прибытии (продлении)).</w:t>
      </w:r>
    </w:p>
    <w:bookmarkEnd w:id="668"/>
    <w:bookmarkStart w:name="z677" w:id="669"/>
    <w:p>
      <w:pPr>
        <w:spacing w:after="0"/>
        <w:ind w:left="0"/>
        <w:jc w:val="left"/>
      </w:pPr>
      <w:r>
        <w:rPr>
          <w:rFonts w:ascii="Times New Roman"/>
          <w:b/>
          <w:i w:val="false"/>
          <w:color w:val="000000"/>
        </w:rPr>
        <w:t xml:space="preserve"> Параграф 9. Трансферты физическим лицам</w:t>
      </w:r>
    </w:p>
    <w:bookmarkEnd w:id="669"/>
    <w:bookmarkStart w:name="z678" w:id="670"/>
    <w:p>
      <w:pPr>
        <w:spacing w:after="0"/>
        <w:ind w:left="0"/>
        <w:jc w:val="both"/>
      </w:pPr>
      <w:r>
        <w:rPr>
          <w:rFonts w:ascii="Times New Roman"/>
          <w:b w:val="false"/>
          <w:i w:val="false"/>
          <w:color w:val="000000"/>
          <w:sz w:val="28"/>
        </w:rPr>
        <w:t>
      200. К трансфертам физическим лицам относятся:</w:t>
      </w:r>
    </w:p>
    <w:bookmarkEnd w:id="670"/>
    <w:bookmarkStart w:name="z679" w:id="671"/>
    <w:p>
      <w:pPr>
        <w:spacing w:after="0"/>
        <w:ind w:left="0"/>
        <w:jc w:val="both"/>
      </w:pPr>
      <w:r>
        <w:rPr>
          <w:rFonts w:ascii="Times New Roman"/>
          <w:b w:val="false"/>
          <w:i w:val="false"/>
          <w:color w:val="000000"/>
          <w:sz w:val="28"/>
        </w:rPr>
        <w:t>
      1) денежная компенсация за жилищно-коммунальные услуги;</w:t>
      </w:r>
    </w:p>
    <w:bookmarkEnd w:id="671"/>
    <w:bookmarkStart w:name="z680" w:id="672"/>
    <w:p>
      <w:pPr>
        <w:spacing w:after="0"/>
        <w:ind w:left="0"/>
        <w:jc w:val="both"/>
      </w:pPr>
      <w:r>
        <w:rPr>
          <w:rFonts w:ascii="Times New Roman"/>
          <w:b w:val="false"/>
          <w:i w:val="false"/>
          <w:color w:val="000000"/>
          <w:sz w:val="28"/>
        </w:rPr>
        <w:t>
      2) деньги за счет государства за перевозку собственного имущества в пределах Республики Казахстан;</w:t>
      </w:r>
    </w:p>
    <w:bookmarkEnd w:id="672"/>
    <w:bookmarkStart w:name="z681" w:id="673"/>
    <w:p>
      <w:pPr>
        <w:spacing w:after="0"/>
        <w:ind w:left="0"/>
        <w:jc w:val="both"/>
      </w:pPr>
      <w:r>
        <w:rPr>
          <w:rFonts w:ascii="Times New Roman"/>
          <w:b w:val="false"/>
          <w:i w:val="false"/>
          <w:color w:val="000000"/>
          <w:sz w:val="28"/>
        </w:rPr>
        <w:t>
      3) возмещение затрат на обучение в организациях высшего и (или) послевузовского образования Республики Казахстан военнослужащим, проходящим воинскую службу по контракту, рядового и сержантского состава;</w:t>
      </w:r>
    </w:p>
    <w:bookmarkEnd w:id="673"/>
    <w:bookmarkStart w:name="z682" w:id="674"/>
    <w:p>
      <w:pPr>
        <w:spacing w:after="0"/>
        <w:ind w:left="0"/>
        <w:jc w:val="both"/>
      </w:pPr>
      <w:r>
        <w:rPr>
          <w:rFonts w:ascii="Times New Roman"/>
          <w:b w:val="false"/>
          <w:i w:val="false"/>
          <w:color w:val="000000"/>
          <w:sz w:val="28"/>
        </w:rPr>
        <w:t>
      4) выполнение боевых задач по поиску, перевозке, обезвреживанию и уничтожению взрывоопасных предметов и иных взрывных устройств;</w:t>
      </w:r>
    </w:p>
    <w:bookmarkEnd w:id="674"/>
    <w:bookmarkStart w:name="z683" w:id="675"/>
    <w:p>
      <w:pPr>
        <w:spacing w:after="0"/>
        <w:ind w:left="0"/>
        <w:jc w:val="both"/>
      </w:pPr>
      <w:r>
        <w:rPr>
          <w:rFonts w:ascii="Times New Roman"/>
          <w:b w:val="false"/>
          <w:i w:val="false"/>
          <w:color w:val="000000"/>
          <w:sz w:val="28"/>
        </w:rPr>
        <w:t>
      5) за неиспользованные воинские перевозочные документы. выплачиваются вместе с перечислением денежного довольствия на основании приказов руководителей РГУ, где указываются суммы положенных выплат;</w:t>
      </w:r>
    </w:p>
    <w:bookmarkEnd w:id="675"/>
    <w:bookmarkStart w:name="z684" w:id="676"/>
    <w:p>
      <w:pPr>
        <w:spacing w:after="0"/>
        <w:ind w:left="0"/>
        <w:jc w:val="both"/>
      </w:pPr>
      <w:r>
        <w:rPr>
          <w:rFonts w:ascii="Times New Roman"/>
          <w:b w:val="false"/>
          <w:i w:val="false"/>
          <w:color w:val="000000"/>
          <w:sz w:val="28"/>
        </w:rPr>
        <w:t>
      6) полевые выплаты.</w:t>
      </w:r>
    </w:p>
    <w:bookmarkEnd w:id="676"/>
    <w:bookmarkStart w:name="z685" w:id="677"/>
    <w:p>
      <w:pPr>
        <w:spacing w:after="0"/>
        <w:ind w:left="0"/>
        <w:jc w:val="both"/>
      </w:pPr>
      <w:r>
        <w:rPr>
          <w:rFonts w:ascii="Times New Roman"/>
          <w:b w:val="false"/>
          <w:i w:val="false"/>
          <w:color w:val="000000"/>
          <w:sz w:val="28"/>
        </w:rPr>
        <w:t>
      Трансферты выплачиваются вместе с денежным довольствием на основании приказов руководителей РГУ, где указываются суммы положенных выплат, за исключением денежной компенсации за жилищно-коммунальные услуги (далее – ДК за ЖКУ).</w:t>
      </w:r>
    </w:p>
    <w:bookmarkEnd w:id="677"/>
    <w:bookmarkStart w:name="z686" w:id="678"/>
    <w:p>
      <w:pPr>
        <w:spacing w:after="0"/>
        <w:ind w:left="0"/>
        <w:jc w:val="both"/>
      </w:pPr>
      <w:r>
        <w:rPr>
          <w:rFonts w:ascii="Times New Roman"/>
          <w:b w:val="false"/>
          <w:i w:val="false"/>
          <w:color w:val="000000"/>
          <w:sz w:val="28"/>
        </w:rPr>
        <w:t>
      201. РЭЧ (в случае ее отсутствия – жилищная комиссия) до 15 января текущего года представляет до каждого РГУ список военнослужащих, проживающих в закрытых и обособленных военных городках, на пограничных заставах.</w:t>
      </w:r>
    </w:p>
    <w:bookmarkEnd w:id="678"/>
    <w:bookmarkStart w:name="z687" w:id="679"/>
    <w:p>
      <w:pPr>
        <w:spacing w:after="0"/>
        <w:ind w:left="0"/>
        <w:jc w:val="both"/>
      </w:pPr>
      <w:r>
        <w:rPr>
          <w:rFonts w:ascii="Times New Roman"/>
          <w:b w:val="false"/>
          <w:i w:val="false"/>
          <w:color w:val="000000"/>
          <w:sz w:val="28"/>
        </w:rPr>
        <w:t>
      При внесении изменений в список военнослужащих, проживающих в закрытых и обособленных военных городках, на пограничных заставах, уточненный список представляется до всех РГУ.</w:t>
      </w:r>
    </w:p>
    <w:bookmarkEnd w:id="679"/>
    <w:bookmarkStart w:name="z688" w:id="680"/>
    <w:p>
      <w:pPr>
        <w:spacing w:after="0"/>
        <w:ind w:left="0"/>
        <w:jc w:val="both"/>
      </w:pPr>
      <w:r>
        <w:rPr>
          <w:rFonts w:ascii="Times New Roman"/>
          <w:b w:val="false"/>
          <w:i w:val="false"/>
          <w:color w:val="000000"/>
          <w:sz w:val="28"/>
        </w:rPr>
        <w:t>
      Копия списка передается в финансовое подразделение в течение 1 рабочего дня после регистрации в подразделении делопроизводства, а оригинал подлежит хранению в подразделении квартирно-эксплуатационного обеспечения.</w:t>
      </w:r>
    </w:p>
    <w:bookmarkEnd w:id="680"/>
    <w:bookmarkStart w:name="z689" w:id="681"/>
    <w:p>
      <w:pPr>
        <w:spacing w:after="0"/>
        <w:ind w:left="0"/>
        <w:jc w:val="both"/>
      </w:pPr>
      <w:r>
        <w:rPr>
          <w:rFonts w:ascii="Times New Roman"/>
          <w:b w:val="false"/>
          <w:i w:val="false"/>
          <w:color w:val="000000"/>
          <w:sz w:val="28"/>
        </w:rPr>
        <w:t>
      202. Ежегодно на основании представленных списков гарнизонной РЭЧ должностным лицом, осуществляющим издание приказа о выплате ДК за ЖКУ, назначаемым руководителем РГУ, в начале года до выплаты денежного довольствия разрабатывается проект приказа руководителя РГУ. В случае необходимости вносятся изменения в приказ.</w:t>
      </w:r>
    </w:p>
    <w:bookmarkEnd w:id="681"/>
    <w:bookmarkStart w:name="z690" w:id="682"/>
    <w:p>
      <w:pPr>
        <w:spacing w:after="0"/>
        <w:ind w:left="0"/>
        <w:jc w:val="both"/>
      </w:pPr>
      <w:r>
        <w:rPr>
          <w:rFonts w:ascii="Times New Roman"/>
          <w:b w:val="false"/>
          <w:i w:val="false"/>
          <w:color w:val="000000"/>
          <w:sz w:val="28"/>
        </w:rPr>
        <w:t>
      Выписки из приказов подшиваются в мемориальный ордер 5 текущего месяца, начисление по ним производится расчетным бухгалтером в расчетно-платежных ведомостях до дня выплат с одновременным удержанием алиментов и банковских кредитов в случаях, предусмотренных законодательством Республики Казахстан.</w:t>
      </w:r>
    </w:p>
    <w:bookmarkEnd w:id="682"/>
    <w:bookmarkStart w:name="z691" w:id="683"/>
    <w:p>
      <w:pPr>
        <w:spacing w:after="0"/>
        <w:ind w:left="0"/>
        <w:jc w:val="both"/>
      </w:pPr>
      <w:r>
        <w:rPr>
          <w:rFonts w:ascii="Times New Roman"/>
          <w:b w:val="false"/>
          <w:i w:val="false"/>
          <w:color w:val="000000"/>
          <w:sz w:val="28"/>
        </w:rPr>
        <w:t>
      За структурные подразделения МО и ГШ ВС РК Административный департамент МО РК на основании представленных списков Акмолинской РЭЧ издает приказ о выплате ДК за ЖКУ. В случае необходимости вносятся изменения в приказ.</w:t>
      </w:r>
    </w:p>
    <w:bookmarkEnd w:id="683"/>
    <w:bookmarkStart w:name="z692" w:id="684"/>
    <w:p>
      <w:pPr>
        <w:spacing w:after="0"/>
        <w:ind w:left="0"/>
        <w:jc w:val="left"/>
      </w:pPr>
      <w:r>
        <w:rPr>
          <w:rFonts w:ascii="Times New Roman"/>
          <w:b/>
          <w:i w:val="false"/>
          <w:color w:val="000000"/>
        </w:rPr>
        <w:t xml:space="preserve"> Параграф 10. Получение, хранение и расходование денежных средств по кассе</w:t>
      </w:r>
    </w:p>
    <w:bookmarkEnd w:id="684"/>
    <w:bookmarkStart w:name="z693" w:id="685"/>
    <w:p>
      <w:pPr>
        <w:spacing w:after="0"/>
        <w:ind w:left="0"/>
        <w:jc w:val="both"/>
      </w:pPr>
      <w:r>
        <w:rPr>
          <w:rFonts w:ascii="Times New Roman"/>
          <w:b w:val="false"/>
          <w:i w:val="false"/>
          <w:color w:val="000000"/>
          <w:sz w:val="28"/>
        </w:rPr>
        <w:t>
      203. Для обеспечения сохранности наличных денег касса РГУ оборудуется согласно техническим требованиям (пожарно-охранная сигнализация, металлические двери, оконные решетки) и должна иметь изолированное помещение.</w:t>
      </w:r>
    </w:p>
    <w:bookmarkEnd w:id="685"/>
    <w:bookmarkStart w:name="z694" w:id="686"/>
    <w:p>
      <w:pPr>
        <w:spacing w:after="0"/>
        <w:ind w:left="0"/>
        <w:jc w:val="both"/>
      </w:pPr>
      <w:r>
        <w:rPr>
          <w:rFonts w:ascii="Times New Roman"/>
          <w:b w:val="false"/>
          <w:i w:val="false"/>
          <w:color w:val="000000"/>
          <w:sz w:val="28"/>
        </w:rPr>
        <w:t>
      204. В помещение кассы не допускаются лица, не имеющие отношения к ее работе.</w:t>
      </w:r>
    </w:p>
    <w:bookmarkEnd w:id="686"/>
    <w:bookmarkStart w:name="z695" w:id="687"/>
    <w:p>
      <w:pPr>
        <w:spacing w:after="0"/>
        <w:ind w:left="0"/>
        <w:jc w:val="both"/>
      </w:pPr>
      <w:r>
        <w:rPr>
          <w:rFonts w:ascii="Times New Roman"/>
          <w:b w:val="false"/>
          <w:i w:val="false"/>
          <w:color w:val="000000"/>
          <w:sz w:val="28"/>
        </w:rPr>
        <w:t>
      205. В последний рабочий день каждого месяца кассир формирует и подшивает мемориальный ордер 1 "Накопительная ведомость по кассовым операциям" по форме № 381 согласно приложению 73 к Формам бухгалтерской документации, и представляет на проверку начальнику финансового подразделения.</w:t>
      </w:r>
    </w:p>
    <w:bookmarkEnd w:id="687"/>
    <w:bookmarkStart w:name="z696" w:id="688"/>
    <w:p>
      <w:pPr>
        <w:spacing w:after="0"/>
        <w:ind w:left="0"/>
        <w:jc w:val="both"/>
      </w:pPr>
      <w:r>
        <w:rPr>
          <w:rFonts w:ascii="Times New Roman"/>
          <w:b w:val="false"/>
          <w:i w:val="false"/>
          <w:color w:val="000000"/>
          <w:sz w:val="28"/>
        </w:rPr>
        <w:t>
      206. Начальник финансового подразделения в течение 2 рабочих дней проверяет представленный ордер вместе с прилагаемыми документами, наличие и качество заполнения приходных кассовых ордеров по формам № КО-1 согласно приложению 67 к Формам бухгалтерской документации, расходных кассовых ордеров по формам № КО-2 согласно приложению 68 к Формам бухгалтерской документации, а также идентичность с журналом регистрации приходных и расходных кассовых документов по форме № КО-3а согласно приложению 69 к Формам бухгалтерской документации и кассовой книгой по форме № КО-4 согласно приложению 70 к Формам бухгалтерской документации.</w:t>
      </w:r>
    </w:p>
    <w:bookmarkEnd w:id="688"/>
    <w:bookmarkStart w:name="z697" w:id="689"/>
    <w:p>
      <w:pPr>
        <w:spacing w:after="0"/>
        <w:ind w:left="0"/>
        <w:jc w:val="both"/>
      </w:pPr>
      <w:r>
        <w:rPr>
          <w:rFonts w:ascii="Times New Roman"/>
          <w:b w:val="false"/>
          <w:i w:val="false"/>
          <w:color w:val="000000"/>
          <w:sz w:val="28"/>
        </w:rPr>
        <w:t>
      207. При обнаружении инвентаризацией недостачи или излишка ценностей в кассе, в акте указывается сумма недостачи или излишка и обстоятельства их возникновения.</w:t>
      </w:r>
    </w:p>
    <w:bookmarkEnd w:id="689"/>
    <w:bookmarkStart w:name="z698" w:id="690"/>
    <w:p>
      <w:pPr>
        <w:spacing w:after="0"/>
        <w:ind w:left="0"/>
        <w:jc w:val="both"/>
      </w:pPr>
      <w:r>
        <w:rPr>
          <w:rFonts w:ascii="Times New Roman"/>
          <w:b w:val="false"/>
          <w:i w:val="false"/>
          <w:color w:val="000000"/>
          <w:sz w:val="28"/>
        </w:rPr>
        <w:t>
      208. Принятые в кассу наличные деньги РГУ не позднее 3 рабочих дней со дня их приема, сдает в банк для зачисления на соответствующие контрольные счета наличности, за исключением РГУ, подчиняющиеся руководителю органа военной разведки МО РК.</w:t>
      </w:r>
    </w:p>
    <w:bookmarkEnd w:id="690"/>
    <w:bookmarkStart w:name="z699" w:id="691"/>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РГУ не допускается, за исключением РГУ, подчиняющиеся руководителю органа военной разведки МО РК.</w:t>
      </w:r>
    </w:p>
    <w:bookmarkEnd w:id="691"/>
    <w:bookmarkStart w:name="z700" w:id="692"/>
    <w:p>
      <w:pPr>
        <w:spacing w:after="0"/>
        <w:ind w:left="0"/>
        <w:jc w:val="both"/>
      </w:pPr>
      <w:r>
        <w:rPr>
          <w:rFonts w:ascii="Times New Roman"/>
          <w:b w:val="false"/>
          <w:i w:val="false"/>
          <w:color w:val="000000"/>
          <w:sz w:val="28"/>
        </w:rPr>
        <w:t>
      РГУ, подчиняющиеся руководителю органа военной разведки МО РК, в конце текущего финансового года остатки наличных бюджетных денег в кассе возвращает в соответствующий бюджет.</w:t>
      </w:r>
    </w:p>
    <w:bookmarkEnd w:id="692"/>
    <w:bookmarkStart w:name="z701" w:id="693"/>
    <w:p>
      <w:pPr>
        <w:spacing w:after="0"/>
        <w:ind w:left="0"/>
        <w:jc w:val="left"/>
      </w:pPr>
      <w:r>
        <w:rPr>
          <w:rFonts w:ascii="Times New Roman"/>
          <w:b/>
          <w:i w:val="false"/>
          <w:color w:val="000000"/>
        </w:rPr>
        <w:t xml:space="preserve"> Параграф 11. Исчисление и начисление (удержание) налогов, социальных платежей по фонду оплаты труда</w:t>
      </w:r>
    </w:p>
    <w:bookmarkEnd w:id="693"/>
    <w:bookmarkStart w:name="z702" w:id="694"/>
    <w:p>
      <w:pPr>
        <w:spacing w:after="0"/>
        <w:ind w:left="0"/>
        <w:jc w:val="both"/>
      </w:pPr>
      <w:r>
        <w:rPr>
          <w:rFonts w:ascii="Times New Roman"/>
          <w:b w:val="false"/>
          <w:i w:val="false"/>
          <w:color w:val="000000"/>
          <w:sz w:val="28"/>
        </w:rPr>
        <w:t>
      209. Исчисления и начисления (удержания) налогов и социальных платежей производятся расчетным бухгалтером не позднее дня перечисления на карт-счета денежного довольствия, заработной платы и прочих выплат.</w:t>
      </w:r>
    </w:p>
    <w:bookmarkEnd w:id="694"/>
    <w:bookmarkStart w:name="z703" w:id="695"/>
    <w:p>
      <w:pPr>
        <w:spacing w:after="0"/>
        <w:ind w:left="0"/>
        <w:jc w:val="both"/>
      </w:pPr>
      <w:r>
        <w:rPr>
          <w:rFonts w:ascii="Times New Roman"/>
          <w:b w:val="false"/>
          <w:i w:val="false"/>
          <w:color w:val="000000"/>
          <w:sz w:val="28"/>
        </w:rPr>
        <w:t xml:space="preserve">
      210. После начисления всех положенных выплат за текущий месяц военнослужащим срочной службы и гражданскому персоналу РГУ расчетным бухгалтером в первую очередь порядке и размере,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525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(далее – ППРК № 525) удерживаются и уплачиваются обязательные пенсионные взносы.</w:t>
      </w:r>
    </w:p>
    <w:bookmarkEnd w:id="695"/>
    <w:bookmarkStart w:name="z704" w:id="696"/>
    <w:p>
      <w:pPr>
        <w:spacing w:after="0"/>
        <w:ind w:left="0"/>
        <w:jc w:val="both"/>
      </w:pPr>
      <w:r>
        <w:rPr>
          <w:rFonts w:ascii="Times New Roman"/>
          <w:b w:val="false"/>
          <w:i w:val="false"/>
          <w:color w:val="000000"/>
          <w:sz w:val="28"/>
        </w:rPr>
        <w:t xml:space="preserve">
      211. По гражданскому персоналу после удержания обязательных пенсионных взносов с доходов за текущий месяц, расчетный бухгалтер исчисляет, удерживает и перечисляет индивидуальный подоходный налог в территориальный орган Комитета государственных доходов Министерства финансов Республики Казахстан (далее – орган государственных доходов) по ставкам, предусмотренным </w:t>
      </w:r>
      <w:r>
        <w:rPr>
          <w:rFonts w:ascii="Times New Roman"/>
          <w:b w:val="false"/>
          <w:i w:val="false"/>
          <w:color w:val="000000"/>
          <w:sz w:val="28"/>
        </w:rPr>
        <w:t>статьей 363</w:t>
      </w:r>
      <w:r>
        <w:rPr>
          <w:rFonts w:ascii="Times New Roman"/>
          <w:b w:val="false"/>
          <w:i w:val="false"/>
          <w:color w:val="000000"/>
          <w:sz w:val="28"/>
        </w:rPr>
        <w:t xml:space="preserve"> Налогового кодекса Республики Казахстан (далее – Налоговый кодекс).</w:t>
      </w:r>
    </w:p>
    <w:bookmarkEnd w:id="696"/>
    <w:bookmarkStart w:name="z705" w:id="697"/>
    <w:p>
      <w:pPr>
        <w:spacing w:after="0"/>
        <w:ind w:left="0"/>
        <w:jc w:val="both"/>
      </w:pPr>
      <w:r>
        <w:rPr>
          <w:rFonts w:ascii="Times New Roman"/>
          <w:b w:val="false"/>
          <w:i w:val="false"/>
          <w:color w:val="000000"/>
          <w:sz w:val="28"/>
        </w:rPr>
        <w:t>
      212. Из сумм доходов гражданского персонала, подлежащих обложению индивидуальным подоходным налогом, для выявления сумм облагаемого дохода вычитаются суммы корректировки дохода за налоговый период и суммы налоговых вычетов.</w:t>
      </w:r>
    </w:p>
    <w:bookmarkEnd w:id="697"/>
    <w:bookmarkStart w:name="z706" w:id="698"/>
    <w:p>
      <w:pPr>
        <w:spacing w:after="0"/>
        <w:ind w:left="0"/>
        <w:jc w:val="both"/>
      </w:pPr>
      <w:r>
        <w:rPr>
          <w:rFonts w:ascii="Times New Roman"/>
          <w:b w:val="false"/>
          <w:i w:val="false"/>
          <w:color w:val="000000"/>
          <w:sz w:val="28"/>
        </w:rPr>
        <w:t>
      213. Рапорта и копии подтверждающих документов по налоговым корректировкам и вычетам (удостоверения граждан, пострадавших вследствие ядерных испытаний, свидетельства о рождении и смерти, договор ипотечного жилищного займа, график погашения, документ, подтверждающий погашение вознаграждения по такому займу) регистрируются ежегодно в подразделении делопроизводства и сдаются под роспись в финансовое подразделение до 20 января текущего года, кроме случаев поступления на работу и (или) наступления событий в течение года, когда рапорта и копий подтверждающих документов сдаются в установленном порядке до момента начисления заработной платы за текущий месяц.</w:t>
      </w:r>
    </w:p>
    <w:bookmarkEnd w:id="698"/>
    <w:bookmarkStart w:name="z707" w:id="699"/>
    <w:p>
      <w:pPr>
        <w:spacing w:after="0"/>
        <w:ind w:left="0"/>
        <w:jc w:val="both"/>
      </w:pPr>
      <w:r>
        <w:rPr>
          <w:rFonts w:ascii="Times New Roman"/>
          <w:b w:val="false"/>
          <w:i w:val="false"/>
          <w:color w:val="000000"/>
          <w:sz w:val="28"/>
        </w:rPr>
        <w:t xml:space="preserve">
      214. Взносы на обязательное социальное медицинское страхование исчисляются и удерживаются с заработной платы и прочих выплат гражданского персонала расчетным бухгалтером в порядке и размерах,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 (далее – ПМЗ № 478).</w:t>
      </w:r>
    </w:p>
    <w:bookmarkEnd w:id="699"/>
    <w:bookmarkStart w:name="z708" w:id="700"/>
    <w:p>
      <w:pPr>
        <w:spacing w:after="0"/>
        <w:ind w:left="0"/>
        <w:jc w:val="both"/>
      </w:pPr>
      <w:r>
        <w:rPr>
          <w:rFonts w:ascii="Times New Roman"/>
          <w:b w:val="false"/>
          <w:i w:val="false"/>
          <w:color w:val="000000"/>
          <w:sz w:val="28"/>
        </w:rPr>
        <w:t xml:space="preserve">
      215. Исчисление и перечисление обязательных профессиональных пенсионных взносов, социальных отчислений, социального налога и отчислений на обязательное социальное медицинское страхование производятся в порядке и размерах, установленных </w:t>
      </w:r>
      <w:r>
        <w:rPr>
          <w:rFonts w:ascii="Times New Roman"/>
          <w:b w:val="false"/>
          <w:i w:val="false"/>
          <w:color w:val="000000"/>
          <w:sz w:val="28"/>
        </w:rPr>
        <w:t>статьей 558</w:t>
      </w:r>
      <w:r>
        <w:rPr>
          <w:rFonts w:ascii="Times New Roman"/>
          <w:b w:val="false"/>
          <w:i w:val="false"/>
          <w:color w:val="000000"/>
          <w:sz w:val="28"/>
        </w:rPr>
        <w:t xml:space="preserve"> Налогового кодекса, ППРК № 525, ПМЗ № 478,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под № 32897).</w:t>
      </w:r>
    </w:p>
    <w:bookmarkEnd w:id="700"/>
    <w:bookmarkStart w:name="z709" w:id="701"/>
    <w:p>
      <w:pPr>
        <w:spacing w:after="0"/>
        <w:ind w:left="0"/>
        <w:jc w:val="both"/>
      </w:pPr>
      <w:r>
        <w:rPr>
          <w:rFonts w:ascii="Times New Roman"/>
          <w:b w:val="false"/>
          <w:i w:val="false"/>
          <w:color w:val="000000"/>
          <w:sz w:val="28"/>
        </w:rPr>
        <w:t>
      216. Перед перечислением ежемесячных сумм социального налога вычитаются с исчисленной суммы социального налога суммы социальных отчислений и выплаченные в текущем месяце суммы пособия по временной нетрудоспособности.</w:t>
      </w:r>
    </w:p>
    <w:bookmarkEnd w:id="701"/>
    <w:bookmarkStart w:name="z710" w:id="702"/>
    <w:p>
      <w:pPr>
        <w:spacing w:after="0"/>
        <w:ind w:left="0"/>
        <w:jc w:val="left"/>
      </w:pPr>
      <w:r>
        <w:rPr>
          <w:rFonts w:ascii="Times New Roman"/>
          <w:b/>
          <w:i w:val="false"/>
          <w:color w:val="000000"/>
        </w:rPr>
        <w:t xml:space="preserve"> Параграф 12. Перечисление и дальнейший учет налогов и социальных платежей по фонду оплаты труда</w:t>
      </w:r>
    </w:p>
    <w:bookmarkEnd w:id="702"/>
    <w:bookmarkStart w:name="z711" w:id="703"/>
    <w:p>
      <w:pPr>
        <w:spacing w:after="0"/>
        <w:ind w:left="0"/>
        <w:jc w:val="both"/>
      </w:pPr>
      <w:r>
        <w:rPr>
          <w:rFonts w:ascii="Times New Roman"/>
          <w:b w:val="false"/>
          <w:i w:val="false"/>
          <w:color w:val="000000"/>
          <w:sz w:val="28"/>
        </w:rPr>
        <w:t>
      217. Перед перечислением исчисленных и удержанных сумм обязательных пенсионных взносов, взносов и отчислений на обязательное социальное медицинское страхование данные суммы проверяются начальником финансового подразделения в программном обеспечении автоматизации бухгалтерского учета и (или) в электронном образе РПВ.</w:t>
      </w:r>
    </w:p>
    <w:bookmarkEnd w:id="703"/>
    <w:bookmarkStart w:name="z712" w:id="704"/>
    <w:p>
      <w:pPr>
        <w:spacing w:after="0"/>
        <w:ind w:left="0"/>
        <w:jc w:val="both"/>
      </w:pPr>
      <w:r>
        <w:rPr>
          <w:rFonts w:ascii="Times New Roman"/>
          <w:b w:val="false"/>
          <w:i w:val="false"/>
          <w:color w:val="000000"/>
          <w:sz w:val="28"/>
        </w:rPr>
        <w:t>
      Проверка производится путем выявления расхождений в суммах облагаемого дохода, ставках удержаний и исчисленных суммах по каждому виду социальных платежей.</w:t>
      </w:r>
    </w:p>
    <w:bookmarkEnd w:id="704"/>
    <w:bookmarkStart w:name="z713" w:id="705"/>
    <w:p>
      <w:pPr>
        <w:spacing w:after="0"/>
        <w:ind w:left="0"/>
        <w:jc w:val="both"/>
      </w:pPr>
      <w:r>
        <w:rPr>
          <w:rFonts w:ascii="Times New Roman"/>
          <w:b w:val="false"/>
          <w:i w:val="false"/>
          <w:color w:val="000000"/>
          <w:sz w:val="28"/>
        </w:rPr>
        <w:t>
      Проверка удержания индивидуального подоходного налога производится аналогично вышеназванному способу, дополнительно проверяются представленные работниками оправдательные документы и выясняются у расчетного бухгалтера причины отсутствия рапортов и оправдательных документов, в случаях, установленных законодательством Республики Казахстан.</w:t>
      </w:r>
    </w:p>
    <w:bookmarkEnd w:id="705"/>
    <w:bookmarkStart w:name="z714" w:id="706"/>
    <w:p>
      <w:pPr>
        <w:spacing w:after="0"/>
        <w:ind w:left="0"/>
        <w:jc w:val="both"/>
      </w:pPr>
      <w:r>
        <w:rPr>
          <w:rFonts w:ascii="Times New Roman"/>
          <w:b w:val="false"/>
          <w:i w:val="false"/>
          <w:color w:val="000000"/>
          <w:sz w:val="28"/>
        </w:rPr>
        <w:t>
      При формировании счетов к оплате проверяется корректность реквизитов работников, а также наличие в списке получателей пенсии по возрасту и по выслуге лет, лиц с инвалидностью, превышение максимальной месячной суммы на одного работника.</w:t>
      </w:r>
    </w:p>
    <w:bookmarkEnd w:id="706"/>
    <w:bookmarkStart w:name="z715" w:id="707"/>
    <w:p>
      <w:pPr>
        <w:spacing w:after="0"/>
        <w:ind w:left="0"/>
        <w:jc w:val="both"/>
      </w:pPr>
      <w:r>
        <w:rPr>
          <w:rFonts w:ascii="Times New Roman"/>
          <w:b w:val="false"/>
          <w:i w:val="false"/>
          <w:color w:val="000000"/>
          <w:sz w:val="28"/>
        </w:rPr>
        <w:t>
      218. Все начисленные и исчисленные налоги, а также социальные платежи перечисляются ежемесячно один раз и не позднее первой декады месяца, следующего за отчетным месяцем.</w:t>
      </w:r>
    </w:p>
    <w:bookmarkEnd w:id="707"/>
    <w:bookmarkStart w:name="z716" w:id="708"/>
    <w:p>
      <w:pPr>
        <w:spacing w:after="0"/>
        <w:ind w:left="0"/>
        <w:jc w:val="both"/>
      </w:pPr>
      <w:r>
        <w:rPr>
          <w:rFonts w:ascii="Times New Roman"/>
          <w:b w:val="false"/>
          <w:i w:val="false"/>
          <w:color w:val="000000"/>
          <w:sz w:val="28"/>
        </w:rPr>
        <w:t>
      Начисленные и исчисленные суммы налогов, социальных платежей и платежей в бюджет при выплатах, имеющие разовый характер, перечисляются по принадлежности до конца месяца начисления и исчисления.</w:t>
      </w:r>
    </w:p>
    <w:bookmarkEnd w:id="708"/>
    <w:bookmarkStart w:name="z717" w:id="709"/>
    <w:p>
      <w:pPr>
        <w:spacing w:after="0"/>
        <w:ind w:left="0"/>
        <w:jc w:val="both"/>
      </w:pPr>
      <w:r>
        <w:rPr>
          <w:rFonts w:ascii="Times New Roman"/>
          <w:b w:val="false"/>
          <w:i w:val="false"/>
          <w:color w:val="000000"/>
          <w:sz w:val="28"/>
        </w:rPr>
        <w:t>
      219. Начальником финансового подразделения, а также постоянно действующими внутренними проверочными комиссиями (далее – внутренняя проверочная комиссия) проверяется полнота и своевременность исчисления, удержания и перечисления налогов, социальных платежей и платежей в бюджет.</w:t>
      </w:r>
    </w:p>
    <w:bookmarkEnd w:id="709"/>
    <w:bookmarkStart w:name="z718" w:id="710"/>
    <w:p>
      <w:pPr>
        <w:spacing w:after="0"/>
        <w:ind w:left="0"/>
        <w:jc w:val="both"/>
      </w:pPr>
      <w:r>
        <w:rPr>
          <w:rFonts w:ascii="Times New Roman"/>
          <w:b w:val="false"/>
          <w:i w:val="false"/>
          <w:color w:val="000000"/>
          <w:sz w:val="28"/>
        </w:rPr>
        <w:t>
      220. Сдача налоговых деклараций в орган государственных доходов производится начальником финансового подразделения в установленные сроки, а именно ежеквартально не позднее 15 числа второго месяца, следующего за отчетным периодом. При этом налоговые декларации за четвертый квартал сдаются до 20 января следующего года.</w:t>
      </w:r>
    </w:p>
    <w:bookmarkEnd w:id="710"/>
    <w:bookmarkStart w:name="z719" w:id="711"/>
    <w:p>
      <w:pPr>
        <w:spacing w:after="0"/>
        <w:ind w:left="0"/>
        <w:jc w:val="both"/>
      </w:pPr>
      <w:r>
        <w:rPr>
          <w:rFonts w:ascii="Times New Roman"/>
          <w:b w:val="false"/>
          <w:i w:val="false"/>
          <w:color w:val="000000"/>
          <w:sz w:val="28"/>
        </w:rPr>
        <w:t>
      РГУ, являющиеся налогоплательщиками, докладывают о сдаче налоговых деклараций ежеквартально не позднее 20 числа первого месяца, следующего за отчетным периодом, в вышестоящий ОВУ с приложением уведомлении о принятии с органа государственных доходов и актов сверки на день доклада.</w:t>
      </w:r>
    </w:p>
    <w:bookmarkEnd w:id="711"/>
    <w:bookmarkStart w:name="z720" w:id="712"/>
    <w:p>
      <w:pPr>
        <w:spacing w:after="0"/>
        <w:ind w:left="0"/>
        <w:jc w:val="both"/>
      </w:pPr>
      <w:r>
        <w:rPr>
          <w:rFonts w:ascii="Times New Roman"/>
          <w:b w:val="false"/>
          <w:i w:val="false"/>
          <w:color w:val="000000"/>
          <w:sz w:val="28"/>
        </w:rPr>
        <w:t>
      Вышестоящий ОВУ обеспечивает своевременную сдачу и качество представленных налоговых деклараций подчиненными РГУ.</w:t>
      </w:r>
    </w:p>
    <w:bookmarkEnd w:id="712"/>
    <w:bookmarkStart w:name="z721" w:id="713"/>
    <w:p>
      <w:pPr>
        <w:spacing w:after="0"/>
        <w:ind w:left="0"/>
        <w:jc w:val="both"/>
      </w:pPr>
      <w:r>
        <w:rPr>
          <w:rFonts w:ascii="Times New Roman"/>
          <w:b w:val="false"/>
          <w:i w:val="false"/>
          <w:color w:val="000000"/>
          <w:sz w:val="28"/>
        </w:rPr>
        <w:t>
      221. Финансовое подразделение осуществляет первичный учет исчисленных, начисленных (удержанных) и перечисленных социальных платежей по каждому работнику, в том числе о возврате ошибочных платежей.</w:t>
      </w:r>
    </w:p>
    <w:bookmarkEnd w:id="713"/>
    <w:bookmarkStart w:name="z722" w:id="714"/>
    <w:p>
      <w:pPr>
        <w:spacing w:after="0"/>
        <w:ind w:left="0"/>
        <w:jc w:val="both"/>
      </w:pPr>
      <w:r>
        <w:rPr>
          <w:rFonts w:ascii="Times New Roman"/>
          <w:b w:val="false"/>
          <w:i w:val="false"/>
          <w:color w:val="000000"/>
          <w:sz w:val="28"/>
        </w:rPr>
        <w:t>
      Хранение организуются на бумажном и электронном носителях.</w:t>
      </w:r>
    </w:p>
    <w:bookmarkEnd w:id="714"/>
    <w:bookmarkStart w:name="z723" w:id="715"/>
    <w:p>
      <w:pPr>
        <w:spacing w:after="0"/>
        <w:ind w:left="0"/>
        <w:jc w:val="both"/>
      </w:pPr>
      <w:r>
        <w:rPr>
          <w:rFonts w:ascii="Times New Roman"/>
          <w:b w:val="false"/>
          <w:i w:val="false"/>
          <w:color w:val="000000"/>
          <w:sz w:val="28"/>
        </w:rPr>
        <w:t>
      При ликвидации РГУ документы об исчислении, удержании и перечислении обязательных пенсионных взносов, обязательных профессиональных пенсионных взносов, социальных отчислений и пени передаются в Центральный архив МО РК.</w:t>
      </w:r>
    </w:p>
    <w:bookmarkEnd w:id="715"/>
    <w:bookmarkStart w:name="z724" w:id="716"/>
    <w:p>
      <w:pPr>
        <w:spacing w:after="0"/>
        <w:ind w:left="0"/>
        <w:jc w:val="left"/>
      </w:pPr>
      <w:r>
        <w:rPr>
          <w:rFonts w:ascii="Times New Roman"/>
          <w:b/>
          <w:i w:val="false"/>
          <w:color w:val="000000"/>
        </w:rPr>
        <w:t xml:space="preserve"> Параграф 13. Плата за эмиссии в окружающую среду</w:t>
      </w:r>
    </w:p>
    <w:bookmarkEnd w:id="716"/>
    <w:bookmarkStart w:name="z725" w:id="717"/>
    <w:p>
      <w:pPr>
        <w:spacing w:after="0"/>
        <w:ind w:left="0"/>
        <w:jc w:val="both"/>
      </w:pPr>
      <w:r>
        <w:rPr>
          <w:rFonts w:ascii="Times New Roman"/>
          <w:b w:val="false"/>
          <w:i w:val="false"/>
          <w:color w:val="000000"/>
          <w:sz w:val="28"/>
        </w:rPr>
        <w:t>
      222. Плата за эмиссии в окружающую среду взимается за эмиссии в окружающую среду в порядке специального природопользования, осуществляемого в соответствии с экологическим законодательством Республики Казахстан, и перечисляются в бюджет по месту нахождения источника (объекта) эмиссий в окружающую среду ежеквартально один раз не позднее 25 числа второго месяца, следующего за отчетным кварталом.</w:t>
      </w:r>
    </w:p>
    <w:bookmarkEnd w:id="717"/>
    <w:bookmarkStart w:name="z726" w:id="718"/>
    <w:p>
      <w:pPr>
        <w:spacing w:after="0"/>
        <w:ind w:left="0"/>
        <w:jc w:val="both"/>
      </w:pPr>
      <w:r>
        <w:rPr>
          <w:rFonts w:ascii="Times New Roman"/>
          <w:b w:val="false"/>
          <w:i w:val="false"/>
          <w:color w:val="000000"/>
          <w:sz w:val="28"/>
        </w:rPr>
        <w:t>
      223. Объектом обложения является фактический объем эмиссий в окружающую среду в виде:</w:t>
      </w:r>
    </w:p>
    <w:bookmarkEnd w:id="718"/>
    <w:bookmarkStart w:name="z727" w:id="719"/>
    <w:p>
      <w:pPr>
        <w:spacing w:after="0"/>
        <w:ind w:left="0"/>
        <w:jc w:val="both"/>
      </w:pPr>
      <w:r>
        <w:rPr>
          <w:rFonts w:ascii="Times New Roman"/>
          <w:b w:val="false"/>
          <w:i w:val="false"/>
          <w:color w:val="000000"/>
          <w:sz w:val="28"/>
        </w:rPr>
        <w:t>
      1) выбросов загрязняющих веществ;</w:t>
      </w:r>
    </w:p>
    <w:bookmarkEnd w:id="719"/>
    <w:bookmarkStart w:name="z728" w:id="720"/>
    <w:p>
      <w:pPr>
        <w:spacing w:after="0"/>
        <w:ind w:left="0"/>
        <w:jc w:val="both"/>
      </w:pPr>
      <w:r>
        <w:rPr>
          <w:rFonts w:ascii="Times New Roman"/>
          <w:b w:val="false"/>
          <w:i w:val="false"/>
          <w:color w:val="000000"/>
          <w:sz w:val="28"/>
        </w:rPr>
        <w:t>
      2) сбросов загрязняющих веществ;</w:t>
      </w:r>
    </w:p>
    <w:bookmarkEnd w:id="720"/>
    <w:bookmarkStart w:name="z729" w:id="721"/>
    <w:p>
      <w:pPr>
        <w:spacing w:after="0"/>
        <w:ind w:left="0"/>
        <w:jc w:val="both"/>
      </w:pPr>
      <w:r>
        <w:rPr>
          <w:rFonts w:ascii="Times New Roman"/>
          <w:b w:val="false"/>
          <w:i w:val="false"/>
          <w:color w:val="000000"/>
          <w:sz w:val="28"/>
        </w:rPr>
        <w:t>
      3) размещенных отходов производства и потребления.</w:t>
      </w:r>
    </w:p>
    <w:bookmarkEnd w:id="721"/>
    <w:bookmarkStart w:name="z730" w:id="722"/>
    <w:p>
      <w:pPr>
        <w:spacing w:after="0"/>
        <w:ind w:left="0"/>
        <w:jc w:val="both"/>
      </w:pPr>
      <w:r>
        <w:rPr>
          <w:rFonts w:ascii="Times New Roman"/>
          <w:b w:val="false"/>
          <w:i w:val="false"/>
          <w:color w:val="000000"/>
          <w:sz w:val="28"/>
        </w:rPr>
        <w:t xml:space="preserve">
      224. Ставки платы за эмиссии в окружающую среду определяются в размере, кратном МРП, установленному законом о республиканском бюджете и действующему на первое число налогового периода, с учетом положений </w:t>
      </w:r>
      <w:r>
        <w:rPr>
          <w:rFonts w:ascii="Times New Roman"/>
          <w:b w:val="false"/>
          <w:i w:val="false"/>
          <w:color w:val="000000"/>
          <w:sz w:val="28"/>
        </w:rPr>
        <w:t>статей 639</w:t>
      </w:r>
      <w:r>
        <w:rPr>
          <w:rFonts w:ascii="Times New Roman"/>
          <w:b w:val="false"/>
          <w:i w:val="false"/>
          <w:color w:val="000000"/>
          <w:sz w:val="28"/>
        </w:rPr>
        <w:t xml:space="preserve"> и </w:t>
      </w:r>
      <w:r>
        <w:rPr>
          <w:rFonts w:ascii="Times New Roman"/>
          <w:b w:val="false"/>
          <w:i w:val="false"/>
          <w:color w:val="000000"/>
          <w:sz w:val="28"/>
        </w:rPr>
        <w:t>640</w:t>
      </w:r>
      <w:r>
        <w:rPr>
          <w:rFonts w:ascii="Times New Roman"/>
          <w:b w:val="false"/>
          <w:i w:val="false"/>
          <w:color w:val="000000"/>
          <w:sz w:val="28"/>
        </w:rPr>
        <w:t xml:space="preserve"> Налогового кодекса.</w:t>
      </w:r>
    </w:p>
    <w:bookmarkEnd w:id="722"/>
    <w:bookmarkStart w:name="z731" w:id="723"/>
    <w:p>
      <w:pPr>
        <w:spacing w:after="0"/>
        <w:ind w:left="0"/>
        <w:jc w:val="both"/>
      </w:pPr>
      <w:r>
        <w:rPr>
          <w:rFonts w:ascii="Times New Roman"/>
          <w:b w:val="false"/>
          <w:i w:val="false"/>
          <w:color w:val="000000"/>
          <w:sz w:val="28"/>
        </w:rPr>
        <w:t>
      225. Для определения суммы платы за эмиссии в окружающую среду за прошедший квартал до 10 числа первого месяца текущего квартала эколог РГУ (в случаях отсутствия по штату – должностное лицо, определенное руководителем РГУ) представляет в финансовое подразделение сведения по количеству выбросов и сбросов, а начальник подразделения горюче-смазочных материалов – сведения по количеству потребления видов топлива.</w:t>
      </w:r>
    </w:p>
    <w:bookmarkEnd w:id="723"/>
    <w:bookmarkStart w:name="z732" w:id="724"/>
    <w:p>
      <w:pPr>
        <w:spacing w:after="0"/>
        <w:ind w:left="0"/>
        <w:jc w:val="both"/>
      </w:pPr>
      <w:r>
        <w:rPr>
          <w:rFonts w:ascii="Times New Roman"/>
          <w:b w:val="false"/>
          <w:i w:val="false"/>
          <w:color w:val="000000"/>
          <w:sz w:val="28"/>
        </w:rPr>
        <w:t>
      226. Бухгалтер сверяет представленные данные на соответствие разрешительным документам.</w:t>
      </w:r>
    </w:p>
    <w:bookmarkEnd w:id="724"/>
    <w:bookmarkStart w:name="z733" w:id="725"/>
    <w:p>
      <w:pPr>
        <w:spacing w:after="0"/>
        <w:ind w:left="0"/>
        <w:jc w:val="both"/>
      </w:pPr>
      <w:r>
        <w:rPr>
          <w:rFonts w:ascii="Times New Roman"/>
          <w:b w:val="false"/>
          <w:i w:val="false"/>
          <w:color w:val="000000"/>
          <w:sz w:val="28"/>
        </w:rPr>
        <w:t>
      После проверки бухгалтера соответствия представленных сведений к отчетным данным, эколог РГУ (в случаях отсутствия по штату – должностное лицо, определенное руководителем РГУ) исчисляет плату за эмиссии в окружающую среду в соответствии с расчетом эмиссии по форме, согласно приложению 33 к настоящим Правилам, сдает налоговую декларацию в орган государственных доходов ежеквартально не позднее 15 числа второго месяца, следующего за отчетным периодом (при этом налоговая декларация за четвертый квартал сдает до 20 января следующего года), а также представляет налоговую декларацию в финансовое подразделение в течение 3 рабочих дней после сдачи для сверки.</w:t>
      </w:r>
    </w:p>
    <w:bookmarkEnd w:id="725"/>
    <w:bookmarkStart w:name="z734" w:id="726"/>
    <w:p>
      <w:pPr>
        <w:spacing w:after="0"/>
        <w:ind w:left="0"/>
        <w:jc w:val="left"/>
      </w:pPr>
      <w:r>
        <w:rPr>
          <w:rFonts w:ascii="Times New Roman"/>
          <w:b/>
          <w:i w:val="false"/>
          <w:color w:val="000000"/>
        </w:rPr>
        <w:t xml:space="preserve"> Глава 4. Порядок проведения расчҰтов с поставщиками и подрядчиками за поставленные товары, выполненные работы и оказанные услуги</w:t>
      </w:r>
    </w:p>
    <w:bookmarkEnd w:id="726"/>
    <w:bookmarkStart w:name="z735" w:id="727"/>
    <w:p>
      <w:pPr>
        <w:spacing w:after="0"/>
        <w:ind w:left="0"/>
        <w:jc w:val="left"/>
      </w:pPr>
      <w:r>
        <w:rPr>
          <w:rFonts w:ascii="Times New Roman"/>
          <w:b/>
          <w:i w:val="false"/>
          <w:color w:val="000000"/>
        </w:rPr>
        <w:t xml:space="preserve"> Параграф 1. Организация и проведение государственных закупок в РГУ</w:t>
      </w:r>
    </w:p>
    <w:bookmarkEnd w:id="727"/>
    <w:bookmarkStart w:name="z736" w:id="728"/>
    <w:p>
      <w:pPr>
        <w:spacing w:after="0"/>
        <w:ind w:left="0"/>
        <w:jc w:val="both"/>
      </w:pPr>
      <w:r>
        <w:rPr>
          <w:rFonts w:ascii="Times New Roman"/>
          <w:b w:val="false"/>
          <w:i w:val="false"/>
          <w:color w:val="000000"/>
          <w:sz w:val="28"/>
        </w:rPr>
        <w:t>
      227. Процедура организации и проведения государственных закупок товаров, работ и услуг в РГУ осуществляются на основании и в соответствии с требованиями законодательства Республики Казахстан о государственных закупках.</w:t>
      </w:r>
    </w:p>
    <w:bookmarkEnd w:id="728"/>
    <w:bookmarkStart w:name="z737" w:id="729"/>
    <w:p>
      <w:pPr>
        <w:spacing w:after="0"/>
        <w:ind w:left="0"/>
        <w:jc w:val="both"/>
      </w:pPr>
      <w:r>
        <w:rPr>
          <w:rFonts w:ascii="Times New Roman"/>
          <w:b w:val="false"/>
          <w:i w:val="false"/>
          <w:color w:val="000000"/>
          <w:sz w:val="28"/>
        </w:rPr>
        <w:t>
      228. Руководитель РГУ осуществляет организацию проведения государственных закупок, подписывает лично своей ЭЦП договора о государственных закупках, отчеты о государственных закупках из одного источника путем прямого заключения договора о государственных закупках в сроки, установленные законодательством Республики Казахстан о государственных закупках.</w:t>
      </w:r>
    </w:p>
    <w:bookmarkEnd w:id="729"/>
    <w:bookmarkStart w:name="z738" w:id="730"/>
    <w:p>
      <w:pPr>
        <w:spacing w:after="0"/>
        <w:ind w:left="0"/>
        <w:jc w:val="both"/>
      </w:pPr>
      <w:r>
        <w:rPr>
          <w:rFonts w:ascii="Times New Roman"/>
          <w:b w:val="false"/>
          <w:i w:val="false"/>
          <w:color w:val="000000"/>
          <w:sz w:val="28"/>
        </w:rPr>
        <w:t>
      При этом на постоянной основе организовывает работу по соблюдению принципов осуществления государственных закупок, установленных законодательством Республики Казахстан о государственных закупках.</w:t>
      </w:r>
    </w:p>
    <w:bookmarkEnd w:id="730"/>
    <w:bookmarkStart w:name="z739" w:id="731"/>
    <w:p>
      <w:pPr>
        <w:spacing w:after="0"/>
        <w:ind w:left="0"/>
        <w:jc w:val="both"/>
      </w:pPr>
      <w:r>
        <w:rPr>
          <w:rFonts w:ascii="Times New Roman"/>
          <w:b w:val="false"/>
          <w:i w:val="false"/>
          <w:color w:val="000000"/>
          <w:sz w:val="28"/>
        </w:rPr>
        <w:t>
      229. Ежегодно в начале января для осуществления процедур организации и проведения государственных закупок РГУ издается приказ о назначении (в случаях, когда по штату не предусмотрено структурное подразделение, осуществляющее координацию государственных закупок) должностного лица, осуществляющего государственные закупки (далее – лицо, осуществляющее госзакупки).</w:t>
      </w:r>
    </w:p>
    <w:bookmarkEnd w:id="731"/>
    <w:bookmarkStart w:name="z740" w:id="732"/>
    <w:p>
      <w:pPr>
        <w:spacing w:after="0"/>
        <w:ind w:left="0"/>
        <w:jc w:val="both"/>
      </w:pPr>
      <w:r>
        <w:rPr>
          <w:rFonts w:ascii="Times New Roman"/>
          <w:b w:val="false"/>
          <w:i w:val="false"/>
          <w:color w:val="000000"/>
          <w:sz w:val="28"/>
        </w:rPr>
        <w:t>
      230. Лицо, осуществляющее госзакупки при работе на веб-портале своевременно, но не позднее 5 рабочих дней с момента утверждения и (или) совершения операций:</w:t>
      </w:r>
    </w:p>
    <w:bookmarkEnd w:id="732"/>
    <w:bookmarkStart w:name="z741" w:id="733"/>
    <w:p>
      <w:pPr>
        <w:spacing w:after="0"/>
        <w:ind w:left="0"/>
        <w:jc w:val="both"/>
      </w:pPr>
      <w:r>
        <w:rPr>
          <w:rFonts w:ascii="Times New Roman"/>
          <w:b w:val="false"/>
          <w:i w:val="false"/>
          <w:color w:val="000000"/>
          <w:sz w:val="28"/>
        </w:rPr>
        <w:t>
      1) вносит изменения и (или) дополнения в годовой план государственных закупок;</w:t>
      </w:r>
    </w:p>
    <w:bookmarkEnd w:id="733"/>
    <w:bookmarkStart w:name="z742" w:id="734"/>
    <w:p>
      <w:pPr>
        <w:spacing w:after="0"/>
        <w:ind w:left="0"/>
        <w:jc w:val="both"/>
      </w:pPr>
      <w:r>
        <w:rPr>
          <w:rFonts w:ascii="Times New Roman"/>
          <w:b w:val="false"/>
          <w:i w:val="false"/>
          <w:color w:val="000000"/>
          <w:sz w:val="28"/>
        </w:rPr>
        <w:t>
      2) сформировывает, согласовывает на веб-портале проекты договоров о государственных закупках;</w:t>
      </w:r>
    </w:p>
    <w:bookmarkEnd w:id="734"/>
    <w:bookmarkStart w:name="z743" w:id="735"/>
    <w:p>
      <w:pPr>
        <w:spacing w:after="0"/>
        <w:ind w:left="0"/>
        <w:jc w:val="both"/>
      </w:pPr>
      <w:r>
        <w:rPr>
          <w:rFonts w:ascii="Times New Roman"/>
          <w:b w:val="false"/>
          <w:i w:val="false"/>
          <w:color w:val="000000"/>
          <w:sz w:val="28"/>
        </w:rPr>
        <w:t>
      3) согласовывает акты приема-передачи товаров и выполненных работ (оказанных услуг);</w:t>
      </w:r>
    </w:p>
    <w:bookmarkEnd w:id="735"/>
    <w:bookmarkStart w:name="z744" w:id="736"/>
    <w:p>
      <w:pPr>
        <w:spacing w:after="0"/>
        <w:ind w:left="0"/>
        <w:jc w:val="both"/>
      </w:pPr>
      <w:r>
        <w:rPr>
          <w:rFonts w:ascii="Times New Roman"/>
          <w:b w:val="false"/>
          <w:i w:val="false"/>
          <w:color w:val="000000"/>
          <w:sz w:val="28"/>
        </w:rPr>
        <w:t>
      4) утверждает исполнение договоров о государственных закупках.</w:t>
      </w:r>
    </w:p>
    <w:bookmarkEnd w:id="736"/>
    <w:bookmarkStart w:name="z745" w:id="737"/>
    <w:p>
      <w:pPr>
        <w:spacing w:after="0"/>
        <w:ind w:left="0"/>
        <w:jc w:val="both"/>
      </w:pPr>
      <w:r>
        <w:rPr>
          <w:rFonts w:ascii="Times New Roman"/>
          <w:b w:val="false"/>
          <w:i w:val="false"/>
          <w:color w:val="000000"/>
          <w:sz w:val="28"/>
        </w:rPr>
        <w:t>
      231. Процесс государственных закупок включает в себя:</w:t>
      </w:r>
    </w:p>
    <w:bookmarkEnd w:id="737"/>
    <w:bookmarkStart w:name="z746" w:id="738"/>
    <w:p>
      <w:pPr>
        <w:spacing w:after="0"/>
        <w:ind w:left="0"/>
        <w:jc w:val="both"/>
      </w:pPr>
      <w:r>
        <w:rPr>
          <w:rFonts w:ascii="Times New Roman"/>
          <w:b w:val="false"/>
          <w:i w:val="false"/>
          <w:color w:val="000000"/>
          <w:sz w:val="28"/>
        </w:rPr>
        <w:t>
      1) разработку и утверждение годового плана государственных закупок (предварительного годового плана государственных закупок);</w:t>
      </w:r>
    </w:p>
    <w:bookmarkEnd w:id="738"/>
    <w:bookmarkStart w:name="z747" w:id="739"/>
    <w:p>
      <w:pPr>
        <w:spacing w:after="0"/>
        <w:ind w:left="0"/>
        <w:jc w:val="both"/>
      </w:pPr>
      <w:r>
        <w:rPr>
          <w:rFonts w:ascii="Times New Roman"/>
          <w:b w:val="false"/>
          <w:i w:val="false"/>
          <w:color w:val="000000"/>
          <w:sz w:val="28"/>
        </w:rPr>
        <w:t>
      2) внесение изменений и (или) дополнений в годовой план государственных закупок;</w:t>
      </w:r>
    </w:p>
    <w:bookmarkEnd w:id="739"/>
    <w:bookmarkStart w:name="z748" w:id="740"/>
    <w:p>
      <w:pPr>
        <w:spacing w:after="0"/>
        <w:ind w:left="0"/>
        <w:jc w:val="both"/>
      </w:pPr>
      <w:r>
        <w:rPr>
          <w:rFonts w:ascii="Times New Roman"/>
          <w:b w:val="false"/>
          <w:i w:val="false"/>
          <w:color w:val="000000"/>
          <w:sz w:val="28"/>
        </w:rPr>
        <w:t>
      3) выбор поставщиков и заключение с ними договоров о государственных закупках;</w:t>
      </w:r>
    </w:p>
    <w:bookmarkEnd w:id="740"/>
    <w:bookmarkStart w:name="z749" w:id="741"/>
    <w:p>
      <w:pPr>
        <w:spacing w:after="0"/>
        <w:ind w:left="0"/>
        <w:jc w:val="both"/>
      </w:pPr>
      <w:r>
        <w:rPr>
          <w:rFonts w:ascii="Times New Roman"/>
          <w:b w:val="false"/>
          <w:i w:val="false"/>
          <w:color w:val="000000"/>
          <w:sz w:val="28"/>
        </w:rPr>
        <w:t>
      4) исполнение договоров о государственных закупках;</w:t>
      </w:r>
    </w:p>
    <w:bookmarkEnd w:id="741"/>
    <w:bookmarkStart w:name="z750" w:id="742"/>
    <w:p>
      <w:pPr>
        <w:spacing w:after="0"/>
        <w:ind w:left="0"/>
        <w:jc w:val="both"/>
      </w:pPr>
      <w:r>
        <w:rPr>
          <w:rFonts w:ascii="Times New Roman"/>
          <w:b w:val="false"/>
          <w:i w:val="false"/>
          <w:color w:val="000000"/>
          <w:sz w:val="28"/>
        </w:rPr>
        <w:t>
      5) формирование отчетностей по государственным закупкам.</w:t>
      </w:r>
    </w:p>
    <w:bookmarkEnd w:id="742"/>
    <w:bookmarkStart w:name="z751" w:id="743"/>
    <w:p>
      <w:pPr>
        <w:spacing w:after="0"/>
        <w:ind w:left="0"/>
        <w:jc w:val="both"/>
      </w:pPr>
      <w:r>
        <w:rPr>
          <w:rFonts w:ascii="Times New Roman"/>
          <w:b w:val="false"/>
          <w:i w:val="false"/>
          <w:color w:val="000000"/>
          <w:sz w:val="28"/>
        </w:rPr>
        <w:t>
      232. Ежегодно в течение 10 рабочих дней на основании предварительного годового плана государственных закупок лицо, осуществляющее госзакупки уточняет, утверждает и размещает годовой план государственных закупок на веб-портале с учетом требовании норм законодательства Республики Казахстан о государственных закупках,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743"/>
    <w:bookmarkStart w:name="z752" w:id="744"/>
    <w:p>
      <w:pPr>
        <w:spacing w:after="0"/>
        <w:ind w:left="0"/>
        <w:jc w:val="both"/>
      </w:pPr>
      <w:r>
        <w:rPr>
          <w:rFonts w:ascii="Times New Roman"/>
          <w:b w:val="false"/>
          <w:i w:val="false"/>
          <w:color w:val="000000"/>
          <w:sz w:val="28"/>
        </w:rPr>
        <w:t>
      Годовой план государственных закупок утверждается в течение десяти рабочих дней со дня утверждения ИПФ в объеме, соответствующем ИПФ в разрезе специфик, по которым требуется заключение договоров о государственных закупках.</w:t>
      </w:r>
    </w:p>
    <w:bookmarkEnd w:id="744"/>
    <w:bookmarkStart w:name="z753" w:id="745"/>
    <w:p>
      <w:pPr>
        <w:spacing w:after="0"/>
        <w:ind w:left="0"/>
        <w:jc w:val="both"/>
      </w:pPr>
      <w:r>
        <w:rPr>
          <w:rFonts w:ascii="Times New Roman"/>
          <w:b w:val="false"/>
          <w:i w:val="false"/>
          <w:color w:val="000000"/>
          <w:sz w:val="28"/>
        </w:rPr>
        <w:t>
      При этом, наименования, количество и стоимость товаров, работ и услуг, отраженных в предварительном плане государственных закупок и плане государственных закупок должны соответствовать уточненному бюджетному запросу РГУ на текущий финансовый год.</w:t>
      </w:r>
    </w:p>
    <w:bookmarkEnd w:id="745"/>
    <w:bookmarkStart w:name="z754" w:id="746"/>
    <w:p>
      <w:pPr>
        <w:spacing w:after="0"/>
        <w:ind w:left="0"/>
        <w:jc w:val="both"/>
      </w:pPr>
      <w:r>
        <w:rPr>
          <w:rFonts w:ascii="Times New Roman"/>
          <w:b w:val="false"/>
          <w:i w:val="false"/>
          <w:color w:val="000000"/>
          <w:sz w:val="28"/>
        </w:rPr>
        <w:t>
      233. Лицо, осуществляющее госзакупки вносит изменения и (или) дополнения в план государственных закупок в соответствии с законодательством Республики Казахстан о государственных закупках на основании справок об изменении ИПФ.</w:t>
      </w:r>
    </w:p>
    <w:bookmarkEnd w:id="746"/>
    <w:bookmarkStart w:name="z755" w:id="747"/>
    <w:p>
      <w:pPr>
        <w:spacing w:after="0"/>
        <w:ind w:left="0"/>
        <w:jc w:val="both"/>
      </w:pPr>
      <w:r>
        <w:rPr>
          <w:rFonts w:ascii="Times New Roman"/>
          <w:b w:val="false"/>
          <w:i w:val="false"/>
          <w:color w:val="000000"/>
          <w:sz w:val="28"/>
        </w:rPr>
        <w:t>
      234. До утверждения либо внесения изменений и (или) дополнений в годовой план государственных закупок начальниками структурных подразделений, осуществляющих планирование соответствующих пунктов плана государственных закупок, представляются технические спецификации к данным пунктам плана осуществляющему за госзакупки.</w:t>
      </w:r>
    </w:p>
    <w:bookmarkEnd w:id="747"/>
    <w:bookmarkStart w:name="z756" w:id="748"/>
    <w:p>
      <w:pPr>
        <w:spacing w:after="0"/>
        <w:ind w:left="0"/>
        <w:jc w:val="both"/>
      </w:pPr>
      <w:r>
        <w:rPr>
          <w:rFonts w:ascii="Times New Roman"/>
          <w:b w:val="false"/>
          <w:i w:val="false"/>
          <w:color w:val="000000"/>
          <w:sz w:val="28"/>
        </w:rPr>
        <w:t>
      После утверждения либо внесения изменений и (или) дополнений в годовой план государственных закупок лицо, осуществляющее госзакупки ведет работу по пунктам плана государственных закупок (формирование объявлений государственных закупок запросом ценовых предложений, проекта договоров при осуществлении государственных закупок из одного источника) в соответствии с требованиями законодательства Республики Казахстан о государственных закупках.</w:t>
      </w:r>
    </w:p>
    <w:bookmarkEnd w:id="748"/>
    <w:bookmarkStart w:name="z757" w:id="749"/>
    <w:p>
      <w:pPr>
        <w:spacing w:after="0"/>
        <w:ind w:left="0"/>
        <w:jc w:val="both"/>
      </w:pPr>
      <w:r>
        <w:rPr>
          <w:rFonts w:ascii="Times New Roman"/>
          <w:b w:val="false"/>
          <w:i w:val="false"/>
          <w:color w:val="000000"/>
          <w:sz w:val="28"/>
        </w:rPr>
        <w:t xml:space="preserve">
      Выбор потенциального поставщика и поставщика осуществляется согласно </w:t>
      </w:r>
      <w:r>
        <w:rPr>
          <w:rFonts w:ascii="Times New Roman"/>
          <w:b w:val="false"/>
          <w:i w:val="false"/>
          <w:color w:val="000000"/>
          <w:sz w:val="28"/>
        </w:rPr>
        <w:t>статье 12</w:t>
      </w:r>
      <w:r>
        <w:rPr>
          <w:rFonts w:ascii="Times New Roman"/>
          <w:b w:val="false"/>
          <w:i w:val="false"/>
          <w:color w:val="000000"/>
          <w:sz w:val="28"/>
        </w:rPr>
        <w:t xml:space="preserve"> Закона Республики Казахстан "О государственных закупках".</w:t>
      </w:r>
    </w:p>
    <w:bookmarkEnd w:id="749"/>
    <w:bookmarkStart w:name="z758" w:id="750"/>
    <w:p>
      <w:pPr>
        <w:spacing w:after="0"/>
        <w:ind w:left="0"/>
        <w:jc w:val="both"/>
      </w:pPr>
      <w:r>
        <w:rPr>
          <w:rFonts w:ascii="Times New Roman"/>
          <w:b w:val="false"/>
          <w:i w:val="false"/>
          <w:color w:val="000000"/>
          <w:sz w:val="28"/>
        </w:rPr>
        <w:t>
      235. После завершения проведения государственных закупок лицо, осуществляющее госзакупки посредством веб-портала согласовывает договор с начальниками соответствующих подразделений и начальником юридического подразделения РГУ, в течение 2 рабочих дней направляет на подпись поставщику проекты договоров о государственных закупках в соответствии с типовыми договорами о государственных закупках товаров, работ и услуг, утвержденных законодательством Республики Казахстан о государственных закупках.</w:t>
      </w:r>
    </w:p>
    <w:bookmarkEnd w:id="750"/>
    <w:bookmarkStart w:name="z759" w:id="751"/>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о государственных закупках, договор может быть заключен на бумажном носителе. При этом лицо, осуществляющее госзакупки направляет поставщику 2 экземпляра проекта договора, составленного в соответствии с типовым договором, которые полистно парафируются начальником юридического подразделения РГУ и подписываются руководителем РГУ, за исключением случаев, предусмотренных законодательством Республики Казахстан о государственных закупках.</w:t>
      </w:r>
    </w:p>
    <w:bookmarkEnd w:id="751"/>
    <w:bookmarkStart w:name="z760" w:id="752"/>
    <w:p>
      <w:pPr>
        <w:spacing w:after="0"/>
        <w:ind w:left="0"/>
        <w:jc w:val="both"/>
      </w:pPr>
      <w:r>
        <w:rPr>
          <w:rFonts w:ascii="Times New Roman"/>
          <w:b w:val="false"/>
          <w:i w:val="false"/>
          <w:color w:val="000000"/>
          <w:sz w:val="28"/>
        </w:rPr>
        <w:t>
      236. Проект договора о государственных закупках удостоверяется победителем государственных закупок или потенциальным поставщиком, занявшим второе место, посредством ЭЦП в соответствии со сроками, предусмотренными законодательством Республики Казахстан о государственных закупках.</w:t>
      </w:r>
    </w:p>
    <w:bookmarkEnd w:id="752"/>
    <w:bookmarkStart w:name="z761" w:id="753"/>
    <w:p>
      <w:pPr>
        <w:spacing w:after="0"/>
        <w:ind w:left="0"/>
        <w:jc w:val="both"/>
      </w:pPr>
      <w:r>
        <w:rPr>
          <w:rFonts w:ascii="Times New Roman"/>
          <w:b w:val="false"/>
          <w:i w:val="false"/>
          <w:color w:val="000000"/>
          <w:sz w:val="28"/>
        </w:rPr>
        <w:t>
      237. В случаях, установленных законодательством Республики Казахстан о государственных закупках, когда государственная закупка была признана несостоявшейся или потенциальные поставщики не подписали проект договора, лицо, осуществляющее госзакупки в течение 2 рабочих дней подает рапорт на имя руководителя РГУ о проведенных работах.</w:t>
      </w:r>
    </w:p>
    <w:bookmarkEnd w:id="753"/>
    <w:bookmarkStart w:name="z762" w:id="754"/>
    <w:p>
      <w:pPr>
        <w:spacing w:after="0"/>
        <w:ind w:left="0"/>
        <w:jc w:val="both"/>
      </w:pPr>
      <w:r>
        <w:rPr>
          <w:rFonts w:ascii="Times New Roman"/>
          <w:b w:val="false"/>
          <w:i w:val="false"/>
          <w:color w:val="000000"/>
          <w:sz w:val="28"/>
        </w:rPr>
        <w:t>
      Руководителем РГУ рапорт отписывается начальнику структурного подразделения, осуществляющего за планирование расходов по данному пункту плана государственных закупок.</w:t>
      </w:r>
    </w:p>
    <w:bookmarkEnd w:id="754"/>
    <w:bookmarkStart w:name="z763" w:id="755"/>
    <w:p>
      <w:pPr>
        <w:spacing w:after="0"/>
        <w:ind w:left="0"/>
        <w:jc w:val="both"/>
      </w:pPr>
      <w:r>
        <w:rPr>
          <w:rFonts w:ascii="Times New Roman"/>
          <w:b w:val="false"/>
          <w:i w:val="false"/>
          <w:color w:val="000000"/>
          <w:sz w:val="28"/>
        </w:rPr>
        <w:t>
      Начальник структурного подразделения, осуществляющего планирование расходов по данному пункту плана государственных закупок, в течение 3 рабочих дней выясняет причины, вносит соответствующие изменения и (или) дополнения в план государственных закупок и представляет все обновленные документы и данные с рапортом для повторного осуществления государственных закупок.</w:t>
      </w:r>
    </w:p>
    <w:bookmarkEnd w:id="755"/>
    <w:bookmarkStart w:name="z764" w:id="756"/>
    <w:p>
      <w:pPr>
        <w:spacing w:after="0"/>
        <w:ind w:left="0"/>
        <w:jc w:val="both"/>
      </w:pPr>
      <w:r>
        <w:rPr>
          <w:rFonts w:ascii="Times New Roman"/>
          <w:b w:val="false"/>
          <w:i w:val="false"/>
          <w:color w:val="000000"/>
          <w:sz w:val="28"/>
        </w:rPr>
        <w:t>
      В случаях, когда отсутствует необходимость проведения государственных закупок, начальник структурного подразделения, осуществляющий планирование расходов по данному пункту плана государственных закупок, не позднее окончания месяца проведения государственных закупок по данному пункту плана докладывает рапортом об уменьшении ИПФ.</w:t>
      </w:r>
    </w:p>
    <w:bookmarkEnd w:id="756"/>
    <w:bookmarkStart w:name="z765" w:id="757"/>
    <w:p>
      <w:pPr>
        <w:spacing w:after="0"/>
        <w:ind w:left="0"/>
        <w:jc w:val="both"/>
      </w:pPr>
      <w:r>
        <w:rPr>
          <w:rFonts w:ascii="Times New Roman"/>
          <w:b w:val="false"/>
          <w:i w:val="false"/>
          <w:color w:val="000000"/>
          <w:sz w:val="28"/>
        </w:rPr>
        <w:t>
      238. Договор о государственных закупках вступает в силу после его подписания руководителем РГУ и поставщиком.</w:t>
      </w:r>
    </w:p>
    <w:bookmarkEnd w:id="757"/>
    <w:bookmarkStart w:name="z766" w:id="758"/>
    <w:p>
      <w:pPr>
        <w:spacing w:after="0"/>
        <w:ind w:left="0"/>
        <w:jc w:val="both"/>
      </w:pPr>
      <w:r>
        <w:rPr>
          <w:rFonts w:ascii="Times New Roman"/>
          <w:b w:val="false"/>
          <w:i w:val="false"/>
          <w:color w:val="000000"/>
          <w:sz w:val="28"/>
        </w:rPr>
        <w:t>
      Договор о государственных закупках, подлежащий регистрации, представляется начальником финансового подразделения в орган государственного Казначейства путем импорта в ЦС "Казначейство-Клиент" с веб-портала не позднее пяти рабочих дней после его заключения либо полного внесения поставщиком обеспечения исполнения договора о государственных закупках, предусмотренного законодательством Республики Казахстан о государственных закупках.</w:t>
      </w:r>
    </w:p>
    <w:bookmarkEnd w:id="758"/>
    <w:bookmarkStart w:name="z767" w:id="759"/>
    <w:p>
      <w:pPr>
        <w:spacing w:after="0"/>
        <w:ind w:left="0"/>
        <w:jc w:val="both"/>
      </w:pPr>
      <w:r>
        <w:rPr>
          <w:rFonts w:ascii="Times New Roman"/>
          <w:b w:val="false"/>
          <w:i w:val="false"/>
          <w:color w:val="000000"/>
          <w:sz w:val="28"/>
        </w:rPr>
        <w:t>
      При этом начальником финансового подразделения заранее обновляется получатель денег в ЦС "Казначейство-Клиент". При отсутствии получателя денег в ЦС "Казначейство-Клиент" начальник финансового подразделения формирует заявку на ввод получателя денег с прикреплением сканированного образа с оригинала документов получателя денег (свидетельства о регистрации (перерегистрации) юридического лица или документа, удостоверяющего личность, документа, выданного органом государственных доходов, подтверждающего факт постановки клиента на налоговый учет, а также справки банка о наличии банковского счета с указанием его номера).</w:t>
      </w:r>
    </w:p>
    <w:bookmarkEnd w:id="759"/>
    <w:bookmarkStart w:name="z768" w:id="760"/>
    <w:p>
      <w:pPr>
        <w:spacing w:after="0"/>
        <w:ind w:left="0"/>
        <w:jc w:val="both"/>
      </w:pPr>
      <w:r>
        <w:rPr>
          <w:rFonts w:ascii="Times New Roman"/>
          <w:b w:val="false"/>
          <w:i w:val="false"/>
          <w:color w:val="000000"/>
          <w:sz w:val="28"/>
        </w:rPr>
        <w:t>
      239. В случаях предоставления поставщиком обеспечения исполнения и обеспечения аванса договора о государственных закупках в виде денег, находящихся в электронном кошельке, банковской гарантии, договора страхования гражданско-правовой ответственности поставщика соответствие требованиям законодательства Республики Казахстан о государственных закупках и полнота сумм проверяется лицом, осуществляющим госзакупки.</w:t>
      </w:r>
    </w:p>
    <w:bookmarkEnd w:id="760"/>
    <w:bookmarkStart w:name="z769" w:id="761"/>
    <w:p>
      <w:pPr>
        <w:spacing w:after="0"/>
        <w:ind w:left="0"/>
        <w:jc w:val="both"/>
      </w:pPr>
      <w:r>
        <w:rPr>
          <w:rFonts w:ascii="Times New Roman"/>
          <w:b w:val="false"/>
          <w:i w:val="false"/>
          <w:color w:val="000000"/>
          <w:sz w:val="28"/>
        </w:rPr>
        <w:t>
      Сохранность бумажной банковской гарантии, договора страхования гражданско-правовой ответственности поставщика обеспечивается в данном структурным подразделений.</w:t>
      </w:r>
    </w:p>
    <w:bookmarkEnd w:id="761"/>
    <w:bookmarkStart w:name="z770" w:id="762"/>
    <w:p>
      <w:pPr>
        <w:spacing w:after="0"/>
        <w:ind w:left="0"/>
        <w:jc w:val="both"/>
      </w:pPr>
      <w:r>
        <w:rPr>
          <w:rFonts w:ascii="Times New Roman"/>
          <w:b w:val="false"/>
          <w:i w:val="false"/>
          <w:color w:val="000000"/>
          <w:sz w:val="28"/>
        </w:rPr>
        <w:t>
      240. В случаях, предусмотренных законодательством Республики Казахстан о государственных закупках, заключения договора о государственных закупках из одного источника путем прямого заключения лицо, осуществляющее госзакупки не позднее 5 рабочих дней со дня заключения договора о государственных закупках размещает на веб-портале отчет о государственных закупках из одного источника путем прямого заключения договора о государственных закупках по форме, определенной законодательством Республики Казахстан о государственных закупках.</w:t>
      </w:r>
    </w:p>
    <w:bookmarkEnd w:id="762"/>
    <w:bookmarkStart w:name="z771" w:id="763"/>
    <w:p>
      <w:pPr>
        <w:spacing w:after="0"/>
        <w:ind w:left="0"/>
        <w:jc w:val="both"/>
      </w:pPr>
      <w:r>
        <w:rPr>
          <w:rFonts w:ascii="Times New Roman"/>
          <w:b w:val="false"/>
          <w:i w:val="false"/>
          <w:color w:val="000000"/>
          <w:sz w:val="28"/>
        </w:rPr>
        <w:t>
      Отчет содержит:</w:t>
      </w:r>
    </w:p>
    <w:bookmarkEnd w:id="763"/>
    <w:bookmarkStart w:name="z772" w:id="764"/>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764"/>
    <w:bookmarkStart w:name="z773" w:id="765"/>
    <w:p>
      <w:pPr>
        <w:spacing w:after="0"/>
        <w:ind w:left="0"/>
        <w:jc w:val="both"/>
      </w:pPr>
      <w:r>
        <w:rPr>
          <w:rFonts w:ascii="Times New Roman"/>
          <w:b w:val="false"/>
          <w:i w:val="false"/>
          <w:color w:val="000000"/>
          <w:sz w:val="28"/>
        </w:rPr>
        <w:t>
      2) обоснование выбора поставщика;</w:t>
      </w:r>
    </w:p>
    <w:bookmarkEnd w:id="765"/>
    <w:bookmarkStart w:name="z774" w:id="766"/>
    <w:p>
      <w:pPr>
        <w:spacing w:after="0"/>
        <w:ind w:left="0"/>
        <w:jc w:val="both"/>
      </w:pPr>
      <w:r>
        <w:rPr>
          <w:rFonts w:ascii="Times New Roman"/>
          <w:b w:val="false"/>
          <w:i w:val="false"/>
          <w:color w:val="000000"/>
          <w:sz w:val="28"/>
        </w:rPr>
        <w:t>
      3) обоснование цены заключенного договора о государственных закупках, а также иные условия договора.</w:t>
      </w:r>
    </w:p>
    <w:bookmarkEnd w:id="766"/>
    <w:bookmarkStart w:name="z775" w:id="767"/>
    <w:p>
      <w:pPr>
        <w:spacing w:after="0"/>
        <w:ind w:left="0"/>
        <w:jc w:val="both"/>
      </w:pPr>
      <w:r>
        <w:rPr>
          <w:rFonts w:ascii="Times New Roman"/>
          <w:b w:val="false"/>
          <w:i w:val="false"/>
          <w:color w:val="000000"/>
          <w:sz w:val="28"/>
        </w:rPr>
        <w:t>
      Внесение изменений и (или) дополнений в проект договора о государственных закупках либо в заключенный договор о государственных закупках, при условии неизменности качества и других условий, явившихся основой для выбора поставщика, допускаются и осуществляются в случаях, установленных законодательством Республики Казахстан на основании рапорта начальника структурного подразделения, осуществляющего планирование расходов по данному пункту плана государственных закупок.</w:t>
      </w:r>
    </w:p>
    <w:bookmarkEnd w:id="767"/>
    <w:bookmarkStart w:name="z776" w:id="768"/>
    <w:p>
      <w:pPr>
        <w:spacing w:after="0"/>
        <w:ind w:left="0"/>
        <w:jc w:val="left"/>
      </w:pPr>
      <w:r>
        <w:rPr>
          <w:rFonts w:ascii="Times New Roman"/>
          <w:b/>
          <w:i w:val="false"/>
          <w:color w:val="000000"/>
        </w:rPr>
        <w:t xml:space="preserve"> Параграф 2. Исполнение договоров о государственных закупках поставщиками, приемка товаров, работ и услуг и последующая оплата, осуществляемые РГУ</w:t>
      </w:r>
    </w:p>
    <w:bookmarkEnd w:id="768"/>
    <w:bookmarkStart w:name="z777" w:id="769"/>
    <w:p>
      <w:pPr>
        <w:spacing w:after="0"/>
        <w:ind w:left="0"/>
        <w:jc w:val="both"/>
      </w:pPr>
      <w:r>
        <w:rPr>
          <w:rFonts w:ascii="Times New Roman"/>
          <w:b w:val="false"/>
          <w:i w:val="false"/>
          <w:color w:val="000000"/>
          <w:sz w:val="28"/>
        </w:rPr>
        <w:t>
      241. Лицо, осуществляющее госзакупки после заключения договора о государственных закупках либо внесения изменений и (или) дополнений в действующий договор о государственных закупках передает его копию вместе с приложениями начальнику соответствующего подразделения, функция которого связана с предметом договора о государственных закупках.</w:t>
      </w:r>
    </w:p>
    <w:bookmarkEnd w:id="769"/>
    <w:bookmarkStart w:name="z778" w:id="770"/>
    <w:p>
      <w:pPr>
        <w:spacing w:after="0"/>
        <w:ind w:left="0"/>
        <w:jc w:val="both"/>
      </w:pPr>
      <w:r>
        <w:rPr>
          <w:rFonts w:ascii="Times New Roman"/>
          <w:b w:val="false"/>
          <w:i w:val="false"/>
          <w:color w:val="000000"/>
          <w:sz w:val="28"/>
        </w:rPr>
        <w:t>
      Начальник соответствующего подразделения непосредственно ведет работу с поставщиком и отвечает за предварительную проверку качества предмета договора, порядок и условия приемки товаров, работ и услуг, все процессы, связанные с исполнением договора (переписка с поставщиками товаров, работ и услуг по вопросам замены поставляемого товара, продления срока договора, проверка соответствующих лицензии/сертификатов о происхождений товара) в соответствии с договором о государственных закупках, в том числе посредством веб-портала.</w:t>
      </w:r>
    </w:p>
    <w:bookmarkEnd w:id="770"/>
    <w:bookmarkStart w:name="z779" w:id="771"/>
    <w:p>
      <w:pPr>
        <w:spacing w:after="0"/>
        <w:ind w:left="0"/>
        <w:jc w:val="both"/>
      </w:pPr>
      <w:r>
        <w:rPr>
          <w:rFonts w:ascii="Times New Roman"/>
          <w:b w:val="false"/>
          <w:i w:val="false"/>
          <w:color w:val="000000"/>
          <w:sz w:val="28"/>
        </w:rPr>
        <w:t>
      242.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bookmarkEnd w:id="771"/>
    <w:bookmarkStart w:name="z780" w:id="772"/>
    <w:p>
      <w:pPr>
        <w:spacing w:after="0"/>
        <w:ind w:left="0"/>
        <w:jc w:val="both"/>
      </w:pPr>
      <w:r>
        <w:rPr>
          <w:rFonts w:ascii="Times New Roman"/>
          <w:b w:val="false"/>
          <w:i w:val="false"/>
          <w:color w:val="000000"/>
          <w:sz w:val="28"/>
        </w:rPr>
        <w:t>
      243. Исполнение договора о государственных закупках при поставке товаров (выполнении работ, оказании услуг) осуществляется в следующей последовательности:</w:t>
      </w:r>
    </w:p>
    <w:bookmarkEnd w:id="772"/>
    <w:bookmarkStart w:name="z781" w:id="773"/>
    <w:p>
      <w:pPr>
        <w:spacing w:after="0"/>
        <w:ind w:left="0"/>
        <w:jc w:val="both"/>
      </w:pPr>
      <w:r>
        <w:rPr>
          <w:rFonts w:ascii="Times New Roman"/>
          <w:b w:val="false"/>
          <w:i w:val="false"/>
          <w:color w:val="000000"/>
          <w:sz w:val="28"/>
        </w:rPr>
        <w:t>
      1) доставка товаров в места поставки товаров с предоставлением оригинала накладной (оформление акта выполненных работ (оказания услуг) посредством веб-портала);</w:t>
      </w:r>
    </w:p>
    <w:bookmarkEnd w:id="773"/>
    <w:bookmarkStart w:name="z782" w:id="774"/>
    <w:p>
      <w:pPr>
        <w:spacing w:after="0"/>
        <w:ind w:left="0"/>
        <w:jc w:val="both"/>
      </w:pPr>
      <w:r>
        <w:rPr>
          <w:rFonts w:ascii="Times New Roman"/>
          <w:b w:val="false"/>
          <w:i w:val="false"/>
          <w:color w:val="000000"/>
          <w:sz w:val="28"/>
        </w:rPr>
        <w:t>
      2) сдача и приемка товаров (выполненных работ, оказанных услуг);</w:t>
      </w:r>
    </w:p>
    <w:bookmarkEnd w:id="774"/>
    <w:bookmarkStart w:name="z783" w:id="775"/>
    <w:p>
      <w:pPr>
        <w:spacing w:after="0"/>
        <w:ind w:left="0"/>
        <w:jc w:val="both"/>
      </w:pPr>
      <w:r>
        <w:rPr>
          <w:rFonts w:ascii="Times New Roman"/>
          <w:b w:val="false"/>
          <w:i w:val="false"/>
          <w:color w:val="000000"/>
          <w:sz w:val="28"/>
        </w:rPr>
        <w:t>
      3) оплата заказчиком поставщику за поставленные товары (выполненные работы, оказанные услуги).</w:t>
      </w:r>
    </w:p>
    <w:bookmarkEnd w:id="775"/>
    <w:bookmarkStart w:name="z784" w:id="776"/>
    <w:p>
      <w:pPr>
        <w:spacing w:after="0"/>
        <w:ind w:left="0"/>
        <w:jc w:val="both"/>
      </w:pPr>
      <w:r>
        <w:rPr>
          <w:rFonts w:ascii="Times New Roman"/>
          <w:b w:val="false"/>
          <w:i w:val="false"/>
          <w:color w:val="000000"/>
          <w:sz w:val="28"/>
        </w:rPr>
        <w:t>
      244. Приемка выполненных работ и оказанных услуг осуществляются по актам выполненных работ и оказания услуг, подписываемые представителем поставщика, членами комиссии и утверждается руководителем РГУ.</w:t>
      </w:r>
    </w:p>
    <w:bookmarkEnd w:id="776"/>
    <w:bookmarkStart w:name="z785" w:id="777"/>
    <w:p>
      <w:pPr>
        <w:spacing w:after="0"/>
        <w:ind w:left="0"/>
        <w:jc w:val="both"/>
      </w:pPr>
      <w:r>
        <w:rPr>
          <w:rFonts w:ascii="Times New Roman"/>
          <w:b w:val="false"/>
          <w:i w:val="false"/>
          <w:color w:val="000000"/>
          <w:sz w:val="28"/>
        </w:rPr>
        <w:t>
      245. После подписания соответствующими должностными лицами, акты заверяются гербовой печатью РГУ, один экземпляр акта подшивается в деле по государственным закупкам, второй – в соответствующем мемориальном ордере того же периода, а третий хранится у приемщика (начальника соответствующего подразделения).</w:t>
      </w:r>
    </w:p>
    <w:bookmarkEnd w:id="777"/>
    <w:bookmarkStart w:name="z786" w:id="778"/>
    <w:p>
      <w:pPr>
        <w:spacing w:after="0"/>
        <w:ind w:left="0"/>
        <w:jc w:val="both"/>
      </w:pPr>
      <w:r>
        <w:rPr>
          <w:rFonts w:ascii="Times New Roman"/>
          <w:b w:val="false"/>
          <w:i w:val="false"/>
          <w:color w:val="000000"/>
          <w:sz w:val="28"/>
        </w:rPr>
        <w:t>
      В случаях возникновения расхождений начальником соответствующего подразделения принимаются меры по их устранению.</w:t>
      </w:r>
    </w:p>
    <w:bookmarkEnd w:id="778"/>
    <w:bookmarkStart w:name="z787" w:id="779"/>
    <w:p>
      <w:pPr>
        <w:spacing w:after="0"/>
        <w:ind w:left="0"/>
        <w:jc w:val="both"/>
      </w:pPr>
      <w:r>
        <w:rPr>
          <w:rFonts w:ascii="Times New Roman"/>
          <w:b w:val="false"/>
          <w:i w:val="false"/>
          <w:color w:val="000000"/>
          <w:sz w:val="28"/>
        </w:rPr>
        <w:t>
      246. Оплата финансовым подразделением по всем договорам о государственных закупках производится по факту приемки и на основании выписанных электронных счетов-фактур в течение тридцати календарных дней после поставки (оказания услуги, выполнения работы) путем импорта с цифровой системы "Электронные счет-фактуры" в ЦС "Казначейство-Клиент".</w:t>
      </w:r>
    </w:p>
    <w:bookmarkEnd w:id="779"/>
    <w:bookmarkStart w:name="z788" w:id="780"/>
    <w:p>
      <w:pPr>
        <w:spacing w:after="0"/>
        <w:ind w:left="0"/>
        <w:jc w:val="both"/>
      </w:pPr>
      <w:r>
        <w:rPr>
          <w:rFonts w:ascii="Times New Roman"/>
          <w:b w:val="false"/>
          <w:i w:val="false"/>
          <w:color w:val="000000"/>
          <w:sz w:val="28"/>
        </w:rPr>
        <w:t>
      247. Лицо, осуществляющее госзакупки проводит электронные счет-фактуры по учету в течение одного рабочего дня с момента сформирования посредством цифровой системы "Электронные счет-фактуры".</w:t>
      </w:r>
    </w:p>
    <w:bookmarkEnd w:id="780"/>
    <w:bookmarkStart w:name="z789" w:id="781"/>
    <w:p>
      <w:pPr>
        <w:spacing w:after="0"/>
        <w:ind w:left="0"/>
        <w:jc w:val="both"/>
      </w:pPr>
      <w:r>
        <w:rPr>
          <w:rFonts w:ascii="Times New Roman"/>
          <w:b w:val="false"/>
          <w:i w:val="false"/>
          <w:color w:val="000000"/>
          <w:sz w:val="28"/>
        </w:rPr>
        <w:t>
      248. Электронные счет-фактуры проверяются лицом, осуществляющим госзакупки на полноту и соответствие с договором о государственных закупках.</w:t>
      </w:r>
    </w:p>
    <w:bookmarkEnd w:id="781"/>
    <w:bookmarkStart w:name="z790" w:id="782"/>
    <w:p>
      <w:pPr>
        <w:spacing w:after="0"/>
        <w:ind w:left="0"/>
        <w:jc w:val="both"/>
      </w:pPr>
      <w:r>
        <w:rPr>
          <w:rFonts w:ascii="Times New Roman"/>
          <w:b w:val="false"/>
          <w:i w:val="false"/>
          <w:color w:val="000000"/>
          <w:sz w:val="28"/>
        </w:rPr>
        <w:t>
      Для своевременного и полного учета лицо, осуществляющее госзакупки еженедельно сверяет данные информационной системы "Электронные счет-фактуры" на факты внесения изменений и (или) дополнений в счет-фактуры.</w:t>
      </w:r>
    </w:p>
    <w:bookmarkEnd w:id="782"/>
    <w:bookmarkStart w:name="z791" w:id="783"/>
    <w:p>
      <w:pPr>
        <w:spacing w:after="0"/>
        <w:ind w:left="0"/>
        <w:jc w:val="both"/>
      </w:pPr>
      <w:r>
        <w:rPr>
          <w:rFonts w:ascii="Times New Roman"/>
          <w:b w:val="false"/>
          <w:i w:val="false"/>
          <w:color w:val="000000"/>
          <w:sz w:val="28"/>
        </w:rPr>
        <w:t>
      Дополнительный счет-фактура выписывается в течение 15 календарных дней после указанной даты совершения оборота.</w:t>
      </w:r>
    </w:p>
    <w:bookmarkEnd w:id="783"/>
    <w:bookmarkStart w:name="z792" w:id="784"/>
    <w:p>
      <w:pPr>
        <w:spacing w:after="0"/>
        <w:ind w:left="0"/>
        <w:jc w:val="both"/>
      </w:pPr>
      <w:r>
        <w:rPr>
          <w:rFonts w:ascii="Times New Roman"/>
          <w:b w:val="false"/>
          <w:i w:val="false"/>
          <w:color w:val="000000"/>
          <w:sz w:val="28"/>
        </w:rPr>
        <w:t>
      По исправленному и дополнительному счету-фактуре, выписанному в электронной форме, РГУ вправе в течение 10 календарных дней со дня получения таких счетов-фактур указать несогласие с выпиской таких счетов-фактур согласно порядку документооборота счетов-фактур, выписываемых в электронной форме.</w:t>
      </w:r>
    </w:p>
    <w:bookmarkEnd w:id="784"/>
    <w:bookmarkStart w:name="z793" w:id="785"/>
    <w:p>
      <w:pPr>
        <w:spacing w:after="0"/>
        <w:ind w:left="0"/>
        <w:jc w:val="both"/>
      </w:pPr>
      <w:r>
        <w:rPr>
          <w:rFonts w:ascii="Times New Roman"/>
          <w:b w:val="false"/>
          <w:i w:val="false"/>
          <w:color w:val="000000"/>
          <w:sz w:val="28"/>
        </w:rPr>
        <w:t>
      249. Оплата за подписку на периодические издания осуществляется на основании счетов на оплату, выписанных поставщиком.</w:t>
      </w:r>
    </w:p>
    <w:bookmarkEnd w:id="785"/>
    <w:bookmarkStart w:name="z794" w:id="786"/>
    <w:p>
      <w:pPr>
        <w:spacing w:after="0"/>
        <w:ind w:left="0"/>
        <w:jc w:val="both"/>
      </w:pPr>
      <w:r>
        <w:rPr>
          <w:rFonts w:ascii="Times New Roman"/>
          <w:b w:val="false"/>
          <w:i w:val="false"/>
          <w:color w:val="000000"/>
          <w:sz w:val="28"/>
        </w:rPr>
        <w:t>
      250. Все документы по государственным закупкам подшиваются в отдельное номенклатурное дело, которое хранится в финансовом подразделении (за исключением случаев, когда по штату предусмотрено структурное подразделение, осуществляющее государственные закупки).</w:t>
      </w:r>
    </w:p>
    <w:bookmarkEnd w:id="786"/>
    <w:bookmarkStart w:name="z795" w:id="787"/>
    <w:p>
      <w:pPr>
        <w:spacing w:after="0"/>
        <w:ind w:left="0"/>
        <w:jc w:val="both"/>
      </w:pPr>
      <w:r>
        <w:rPr>
          <w:rFonts w:ascii="Times New Roman"/>
          <w:b w:val="false"/>
          <w:i w:val="false"/>
          <w:color w:val="000000"/>
          <w:sz w:val="28"/>
        </w:rPr>
        <w:t>
      Документы по государственным закупкам (при наличии) подшиваются в деле в следующем порядке:</w:t>
      </w:r>
    </w:p>
    <w:bookmarkEnd w:id="787"/>
    <w:bookmarkStart w:name="z796" w:id="788"/>
    <w:p>
      <w:pPr>
        <w:spacing w:after="0"/>
        <w:ind w:left="0"/>
        <w:jc w:val="both"/>
      </w:pPr>
      <w:r>
        <w:rPr>
          <w:rFonts w:ascii="Times New Roman"/>
          <w:b w:val="false"/>
          <w:i w:val="false"/>
          <w:color w:val="000000"/>
          <w:sz w:val="28"/>
        </w:rPr>
        <w:t>
      1) выписка из приказа о назначении должностного лица, осуществляющего госзакупки;</w:t>
      </w:r>
    </w:p>
    <w:bookmarkEnd w:id="788"/>
    <w:bookmarkStart w:name="z797" w:id="789"/>
    <w:p>
      <w:pPr>
        <w:spacing w:after="0"/>
        <w:ind w:left="0"/>
        <w:jc w:val="both"/>
      </w:pPr>
      <w:r>
        <w:rPr>
          <w:rFonts w:ascii="Times New Roman"/>
          <w:b w:val="false"/>
          <w:i w:val="false"/>
          <w:color w:val="000000"/>
          <w:sz w:val="28"/>
        </w:rPr>
        <w:t>
      2) выписка из приказа руководителя РГУ об утверждении предварительного годового плана государственных закупок на веб-портал;</w:t>
      </w:r>
    </w:p>
    <w:bookmarkEnd w:id="789"/>
    <w:bookmarkStart w:name="z798" w:id="790"/>
    <w:p>
      <w:pPr>
        <w:spacing w:after="0"/>
        <w:ind w:left="0"/>
        <w:jc w:val="both"/>
      </w:pPr>
      <w:r>
        <w:rPr>
          <w:rFonts w:ascii="Times New Roman"/>
          <w:b w:val="false"/>
          <w:i w:val="false"/>
          <w:color w:val="000000"/>
          <w:sz w:val="28"/>
        </w:rPr>
        <w:t>
      3) предварительный годовой план государственных закупок;</w:t>
      </w:r>
    </w:p>
    <w:bookmarkEnd w:id="790"/>
    <w:bookmarkStart w:name="z799" w:id="791"/>
    <w:p>
      <w:pPr>
        <w:spacing w:after="0"/>
        <w:ind w:left="0"/>
        <w:jc w:val="both"/>
      </w:pPr>
      <w:r>
        <w:rPr>
          <w:rFonts w:ascii="Times New Roman"/>
          <w:b w:val="false"/>
          <w:i w:val="false"/>
          <w:color w:val="000000"/>
          <w:sz w:val="28"/>
        </w:rPr>
        <w:t>
      4) выписки из приказов руководителя РГУ о внесении изменений и (или) дополнений в предварительный годовой план государственных закупок;</w:t>
      </w:r>
    </w:p>
    <w:bookmarkEnd w:id="791"/>
    <w:bookmarkStart w:name="z800" w:id="792"/>
    <w:p>
      <w:pPr>
        <w:spacing w:after="0"/>
        <w:ind w:left="0"/>
        <w:jc w:val="both"/>
      </w:pPr>
      <w:r>
        <w:rPr>
          <w:rFonts w:ascii="Times New Roman"/>
          <w:b w:val="false"/>
          <w:i w:val="false"/>
          <w:color w:val="000000"/>
          <w:sz w:val="28"/>
        </w:rPr>
        <w:t>
      5) изменения и (или) дополнения в предварительный годовой план государственных закупок;</w:t>
      </w:r>
    </w:p>
    <w:bookmarkEnd w:id="792"/>
    <w:bookmarkStart w:name="z801" w:id="793"/>
    <w:p>
      <w:pPr>
        <w:spacing w:after="0"/>
        <w:ind w:left="0"/>
        <w:jc w:val="both"/>
      </w:pPr>
      <w:r>
        <w:rPr>
          <w:rFonts w:ascii="Times New Roman"/>
          <w:b w:val="false"/>
          <w:i w:val="false"/>
          <w:color w:val="000000"/>
          <w:sz w:val="28"/>
        </w:rPr>
        <w:t>
      6) выписка из приказа руководителя РГУ об утверждении годового плана государственных закупок на веб-портале;</w:t>
      </w:r>
    </w:p>
    <w:bookmarkEnd w:id="793"/>
    <w:bookmarkStart w:name="z802" w:id="794"/>
    <w:p>
      <w:pPr>
        <w:spacing w:after="0"/>
        <w:ind w:left="0"/>
        <w:jc w:val="both"/>
      </w:pPr>
      <w:r>
        <w:rPr>
          <w:rFonts w:ascii="Times New Roman"/>
          <w:b w:val="false"/>
          <w:i w:val="false"/>
          <w:color w:val="000000"/>
          <w:sz w:val="28"/>
        </w:rPr>
        <w:t>
      7) утвержденный годовой план государственных закупок;</w:t>
      </w:r>
    </w:p>
    <w:bookmarkEnd w:id="794"/>
    <w:bookmarkStart w:name="z803" w:id="795"/>
    <w:p>
      <w:pPr>
        <w:spacing w:after="0"/>
        <w:ind w:left="0"/>
        <w:jc w:val="both"/>
      </w:pPr>
      <w:r>
        <w:rPr>
          <w:rFonts w:ascii="Times New Roman"/>
          <w:b w:val="false"/>
          <w:i w:val="false"/>
          <w:color w:val="000000"/>
          <w:sz w:val="28"/>
        </w:rPr>
        <w:t>
      8) зарегистрированные рапорта вместе с подтверждающими документами начальников структурных подразделений по внесению изменений и (или) дополнений в годовой план государственных закупок;</w:t>
      </w:r>
    </w:p>
    <w:bookmarkEnd w:id="795"/>
    <w:bookmarkStart w:name="z804" w:id="796"/>
    <w:p>
      <w:pPr>
        <w:spacing w:after="0"/>
        <w:ind w:left="0"/>
        <w:jc w:val="both"/>
      </w:pPr>
      <w:r>
        <w:rPr>
          <w:rFonts w:ascii="Times New Roman"/>
          <w:b w:val="false"/>
          <w:i w:val="false"/>
          <w:color w:val="000000"/>
          <w:sz w:val="28"/>
        </w:rPr>
        <w:t>
      9) выписки из приказов руководителя РГУ о внесении изменений и (или) дополнений в годовой план государственных закупок;</w:t>
      </w:r>
    </w:p>
    <w:bookmarkEnd w:id="796"/>
    <w:bookmarkStart w:name="z805" w:id="797"/>
    <w:p>
      <w:pPr>
        <w:spacing w:after="0"/>
        <w:ind w:left="0"/>
        <w:jc w:val="both"/>
      </w:pPr>
      <w:r>
        <w:rPr>
          <w:rFonts w:ascii="Times New Roman"/>
          <w:b w:val="false"/>
          <w:i w:val="false"/>
          <w:color w:val="000000"/>
          <w:sz w:val="28"/>
        </w:rPr>
        <w:t>
      10) изменения и (или) дополнения в годовой план государственных закупок;</w:t>
      </w:r>
    </w:p>
    <w:bookmarkEnd w:id="797"/>
    <w:bookmarkStart w:name="z806" w:id="798"/>
    <w:p>
      <w:pPr>
        <w:spacing w:after="0"/>
        <w:ind w:left="0"/>
        <w:jc w:val="both"/>
      </w:pPr>
      <w:r>
        <w:rPr>
          <w:rFonts w:ascii="Times New Roman"/>
          <w:b w:val="false"/>
          <w:i w:val="false"/>
          <w:color w:val="000000"/>
          <w:sz w:val="28"/>
        </w:rPr>
        <w:t>
      11) протоколы об итогах государственных закупок;</w:t>
      </w:r>
    </w:p>
    <w:bookmarkEnd w:id="798"/>
    <w:bookmarkStart w:name="z807" w:id="799"/>
    <w:p>
      <w:pPr>
        <w:spacing w:after="0"/>
        <w:ind w:left="0"/>
        <w:jc w:val="both"/>
      </w:pPr>
      <w:r>
        <w:rPr>
          <w:rFonts w:ascii="Times New Roman"/>
          <w:b w:val="false"/>
          <w:i w:val="false"/>
          <w:color w:val="000000"/>
          <w:sz w:val="28"/>
        </w:rPr>
        <w:t>
      12) зарегистрированные входящие документы потенциальных поставщиков и (или) поставщиков;</w:t>
      </w:r>
    </w:p>
    <w:bookmarkEnd w:id="799"/>
    <w:bookmarkStart w:name="z808" w:id="800"/>
    <w:p>
      <w:pPr>
        <w:spacing w:after="0"/>
        <w:ind w:left="0"/>
        <w:jc w:val="both"/>
      </w:pPr>
      <w:r>
        <w:rPr>
          <w:rFonts w:ascii="Times New Roman"/>
          <w:b w:val="false"/>
          <w:i w:val="false"/>
          <w:color w:val="000000"/>
          <w:sz w:val="28"/>
        </w:rPr>
        <w:t>
      13) договоры о государственных закупках со всеми приложениями к нему;</w:t>
      </w:r>
    </w:p>
    <w:bookmarkEnd w:id="800"/>
    <w:bookmarkStart w:name="z809" w:id="801"/>
    <w:p>
      <w:pPr>
        <w:spacing w:after="0"/>
        <w:ind w:left="0"/>
        <w:jc w:val="both"/>
      </w:pPr>
      <w:r>
        <w:rPr>
          <w:rFonts w:ascii="Times New Roman"/>
          <w:b w:val="false"/>
          <w:i w:val="false"/>
          <w:color w:val="000000"/>
          <w:sz w:val="28"/>
        </w:rPr>
        <w:t>
      14) уточненный годовой план государственных закупок на конец финансового года;</w:t>
      </w:r>
    </w:p>
    <w:bookmarkEnd w:id="801"/>
    <w:bookmarkStart w:name="z810" w:id="802"/>
    <w:p>
      <w:pPr>
        <w:spacing w:after="0"/>
        <w:ind w:left="0"/>
        <w:jc w:val="both"/>
      </w:pPr>
      <w:r>
        <w:rPr>
          <w:rFonts w:ascii="Times New Roman"/>
          <w:b w:val="false"/>
          <w:i w:val="false"/>
          <w:color w:val="000000"/>
          <w:sz w:val="28"/>
        </w:rPr>
        <w:t>
      15) копии договоров о государственных закупках со всеми приложениями к договору о государственных закупках (при наличии), заключенные централизованно в пользу РГУ.</w:t>
      </w:r>
    </w:p>
    <w:bookmarkEnd w:id="802"/>
    <w:bookmarkStart w:name="z811" w:id="803"/>
    <w:p>
      <w:pPr>
        <w:spacing w:after="0"/>
        <w:ind w:left="0"/>
        <w:jc w:val="both"/>
      </w:pPr>
      <w:r>
        <w:rPr>
          <w:rFonts w:ascii="Times New Roman"/>
          <w:b w:val="false"/>
          <w:i w:val="false"/>
          <w:color w:val="000000"/>
          <w:sz w:val="28"/>
        </w:rPr>
        <w:t>
      251. Первичные документы РГУ, подтверждающие поставку товаров (выполнение работ, оказание услуг):</w:t>
      </w:r>
    </w:p>
    <w:bookmarkEnd w:id="803"/>
    <w:bookmarkStart w:name="z812" w:id="804"/>
    <w:p>
      <w:pPr>
        <w:spacing w:after="0"/>
        <w:ind w:left="0"/>
        <w:jc w:val="both"/>
      </w:pPr>
      <w:r>
        <w:rPr>
          <w:rFonts w:ascii="Times New Roman"/>
          <w:b w:val="false"/>
          <w:i w:val="false"/>
          <w:color w:val="000000"/>
          <w:sz w:val="28"/>
        </w:rPr>
        <w:t xml:space="preserve">
      1) накладная; </w:t>
      </w:r>
    </w:p>
    <w:bookmarkEnd w:id="804"/>
    <w:bookmarkStart w:name="z813" w:id="805"/>
    <w:p>
      <w:pPr>
        <w:spacing w:after="0"/>
        <w:ind w:left="0"/>
        <w:jc w:val="both"/>
      </w:pPr>
      <w:r>
        <w:rPr>
          <w:rFonts w:ascii="Times New Roman"/>
          <w:b w:val="false"/>
          <w:i w:val="false"/>
          <w:color w:val="000000"/>
          <w:sz w:val="28"/>
        </w:rPr>
        <w:t>
      2) доверенность представителя поставщика;</w:t>
      </w:r>
    </w:p>
    <w:bookmarkEnd w:id="805"/>
    <w:bookmarkStart w:name="z814" w:id="806"/>
    <w:p>
      <w:pPr>
        <w:spacing w:after="0"/>
        <w:ind w:left="0"/>
        <w:jc w:val="both"/>
      </w:pPr>
      <w:r>
        <w:rPr>
          <w:rFonts w:ascii="Times New Roman"/>
          <w:b w:val="false"/>
          <w:i w:val="false"/>
          <w:color w:val="000000"/>
          <w:sz w:val="28"/>
        </w:rPr>
        <w:t>
      3) сформированные на веб-портале акты (акт приема-передачи товаров, акт выполненных работ (оказанных услуг);</w:t>
      </w:r>
    </w:p>
    <w:bookmarkEnd w:id="806"/>
    <w:bookmarkStart w:name="z815" w:id="807"/>
    <w:p>
      <w:pPr>
        <w:spacing w:after="0"/>
        <w:ind w:left="0"/>
        <w:jc w:val="both"/>
      </w:pPr>
      <w:r>
        <w:rPr>
          <w:rFonts w:ascii="Times New Roman"/>
          <w:b w:val="false"/>
          <w:i w:val="false"/>
          <w:color w:val="000000"/>
          <w:sz w:val="28"/>
        </w:rPr>
        <w:t>
      4) формы (№ ОС-1 "Акт приемки-передачи (перемещения) основных средств и инвестиционной недвижимости" согласно приложению 1 (далее – форма № ОС-1), № НОС-1 "Акт приемки-передачи нематериальных активов" согласно приложению 4 (далее – форма № НОС-1), № 429 "Акт о приемке запасов" согласно приложению 48 (далее – форма № 429) к Формам бухгалтерской документации), акт приемки по ремонтам и строительствам;</w:t>
      </w:r>
    </w:p>
    <w:bookmarkEnd w:id="807"/>
    <w:bookmarkStart w:name="z816" w:id="808"/>
    <w:p>
      <w:pPr>
        <w:spacing w:after="0"/>
        <w:ind w:left="0"/>
        <w:jc w:val="both"/>
      </w:pPr>
      <w:r>
        <w:rPr>
          <w:rFonts w:ascii="Times New Roman"/>
          <w:b w:val="false"/>
          <w:i w:val="false"/>
          <w:color w:val="000000"/>
          <w:sz w:val="28"/>
        </w:rPr>
        <w:t>
      5) акт сверки;</w:t>
      </w:r>
    </w:p>
    <w:bookmarkEnd w:id="808"/>
    <w:bookmarkStart w:name="z817" w:id="809"/>
    <w:p>
      <w:pPr>
        <w:spacing w:after="0"/>
        <w:ind w:left="0"/>
        <w:jc w:val="both"/>
      </w:pPr>
      <w:r>
        <w:rPr>
          <w:rFonts w:ascii="Times New Roman"/>
          <w:b w:val="false"/>
          <w:i w:val="false"/>
          <w:color w:val="000000"/>
          <w:sz w:val="28"/>
        </w:rPr>
        <w:t>
      6) счет-фактура;</w:t>
      </w:r>
    </w:p>
    <w:bookmarkEnd w:id="809"/>
    <w:bookmarkStart w:name="z818" w:id="810"/>
    <w:p>
      <w:pPr>
        <w:spacing w:after="0"/>
        <w:ind w:left="0"/>
        <w:jc w:val="both"/>
      </w:pPr>
      <w:r>
        <w:rPr>
          <w:rFonts w:ascii="Times New Roman"/>
          <w:b w:val="false"/>
          <w:i w:val="false"/>
          <w:color w:val="000000"/>
          <w:sz w:val="28"/>
        </w:rPr>
        <w:t>
      Первичные документы подшиваются в мемориальном ордере 6 "Накопительная ведомость по расчетам с организациями" по форме № 408 согласно приложению 88 и в мемориальном ордере 7 "Накопительная ведомость по расчетам в порядке авансовых платежей" по форме № 408 согласно приложению 89 к Формам бухгалтерской документации. Все документы подшиваются в хронологическом порядке, а договора о государственных закупках – по нумерации в сторону увеличения.</w:t>
      </w:r>
    </w:p>
    <w:bookmarkEnd w:id="810"/>
    <w:bookmarkStart w:name="z819" w:id="811"/>
    <w:p>
      <w:pPr>
        <w:spacing w:after="0"/>
        <w:ind w:left="0"/>
        <w:jc w:val="left"/>
      </w:pPr>
      <w:r>
        <w:rPr>
          <w:rFonts w:ascii="Times New Roman"/>
          <w:b/>
          <w:i w:val="false"/>
          <w:color w:val="000000"/>
        </w:rPr>
        <w:t xml:space="preserve"> Параграф 3. Порядок действия РГУ при заключении договоров в централизованном порядке</w:t>
      </w:r>
    </w:p>
    <w:bookmarkEnd w:id="811"/>
    <w:bookmarkStart w:name="z820" w:id="812"/>
    <w:p>
      <w:pPr>
        <w:spacing w:after="0"/>
        <w:ind w:left="0"/>
        <w:jc w:val="both"/>
      </w:pPr>
      <w:r>
        <w:rPr>
          <w:rFonts w:ascii="Times New Roman"/>
          <w:b w:val="false"/>
          <w:i w:val="false"/>
          <w:color w:val="000000"/>
          <w:sz w:val="28"/>
        </w:rPr>
        <w:t>
      252. Исполнение договора о государственных закупках в централизованном порядке при поставке товаров (выполнении работ, оказании услуг) осуществляется в следующей последовательности:</w:t>
      </w:r>
    </w:p>
    <w:bookmarkEnd w:id="812"/>
    <w:bookmarkStart w:name="z821" w:id="813"/>
    <w:p>
      <w:pPr>
        <w:spacing w:after="0"/>
        <w:ind w:left="0"/>
        <w:jc w:val="both"/>
      </w:pPr>
      <w:r>
        <w:rPr>
          <w:rFonts w:ascii="Times New Roman"/>
          <w:b w:val="false"/>
          <w:i w:val="false"/>
          <w:color w:val="000000"/>
          <w:sz w:val="28"/>
        </w:rPr>
        <w:t>
      1) доставка товаров в места поставки товаров с предоставлением оригинала накладной (оформление акта выполненных работ (оказания услуг));</w:t>
      </w:r>
    </w:p>
    <w:bookmarkEnd w:id="813"/>
    <w:bookmarkStart w:name="z822" w:id="814"/>
    <w:p>
      <w:pPr>
        <w:spacing w:after="0"/>
        <w:ind w:left="0"/>
        <w:jc w:val="both"/>
      </w:pPr>
      <w:r>
        <w:rPr>
          <w:rFonts w:ascii="Times New Roman"/>
          <w:b w:val="false"/>
          <w:i w:val="false"/>
          <w:color w:val="000000"/>
          <w:sz w:val="28"/>
        </w:rPr>
        <w:t>
      2) сдача поставщиком и приемка товаров (выполненных работ, оказанных услуг) РГУ (приемщиком);</w:t>
      </w:r>
    </w:p>
    <w:bookmarkEnd w:id="814"/>
    <w:bookmarkStart w:name="z823" w:id="815"/>
    <w:p>
      <w:pPr>
        <w:spacing w:after="0"/>
        <w:ind w:left="0"/>
        <w:jc w:val="both"/>
      </w:pPr>
      <w:r>
        <w:rPr>
          <w:rFonts w:ascii="Times New Roman"/>
          <w:b w:val="false"/>
          <w:i w:val="false"/>
          <w:color w:val="000000"/>
          <w:sz w:val="28"/>
        </w:rPr>
        <w:t>
      3) подтверждение приемки товаров (выполненных работ, оказанных услуг) РГУ (приемщиком).</w:t>
      </w:r>
    </w:p>
    <w:bookmarkEnd w:id="815"/>
    <w:bookmarkStart w:name="z824" w:id="816"/>
    <w:p>
      <w:pPr>
        <w:spacing w:after="0"/>
        <w:ind w:left="0"/>
        <w:jc w:val="both"/>
      </w:pPr>
      <w:r>
        <w:rPr>
          <w:rFonts w:ascii="Times New Roman"/>
          <w:b w:val="false"/>
          <w:i w:val="false"/>
          <w:color w:val="000000"/>
          <w:sz w:val="28"/>
        </w:rPr>
        <w:t>
      253. Первичные документы, подтверждающие поставку товаров (выполнение работ, оказание услуг) в централизованном порядке направляемые заказчику:</w:t>
      </w:r>
    </w:p>
    <w:bookmarkEnd w:id="816"/>
    <w:bookmarkStart w:name="z825" w:id="817"/>
    <w:p>
      <w:pPr>
        <w:spacing w:after="0"/>
        <w:ind w:left="0"/>
        <w:jc w:val="both"/>
      </w:pPr>
      <w:r>
        <w:rPr>
          <w:rFonts w:ascii="Times New Roman"/>
          <w:b w:val="false"/>
          <w:i w:val="false"/>
          <w:color w:val="000000"/>
          <w:sz w:val="28"/>
        </w:rPr>
        <w:t>
      1) накладная;</w:t>
      </w:r>
    </w:p>
    <w:bookmarkEnd w:id="817"/>
    <w:bookmarkStart w:name="z826" w:id="818"/>
    <w:p>
      <w:pPr>
        <w:spacing w:after="0"/>
        <w:ind w:left="0"/>
        <w:jc w:val="both"/>
      </w:pPr>
      <w:r>
        <w:rPr>
          <w:rFonts w:ascii="Times New Roman"/>
          <w:b w:val="false"/>
          <w:i w:val="false"/>
          <w:color w:val="000000"/>
          <w:sz w:val="28"/>
        </w:rPr>
        <w:t>
      2) формы № ОС-1, № НОС-1, № 429 согласно приложениям к Формам бухгалтерской документации, акт приемки по ремонтам и строительствам;</w:t>
      </w:r>
    </w:p>
    <w:bookmarkEnd w:id="818"/>
    <w:bookmarkStart w:name="z827" w:id="819"/>
    <w:p>
      <w:pPr>
        <w:spacing w:after="0"/>
        <w:ind w:left="0"/>
        <w:jc w:val="both"/>
      </w:pPr>
      <w:r>
        <w:rPr>
          <w:rFonts w:ascii="Times New Roman"/>
          <w:b w:val="false"/>
          <w:i w:val="false"/>
          <w:color w:val="000000"/>
          <w:sz w:val="28"/>
        </w:rPr>
        <w:t>
      3) извещение централизованного снабжения по форме № 280 согласно приложению 105 (далее – форма № 280) к Формам бухгалтерской документации. РГУ приемщик после приемки направляет РГУ заказчику извещение подтверждающее приемку. При этом РГУ заказчик извещение об отправке не направляет.</w:t>
      </w:r>
    </w:p>
    <w:bookmarkEnd w:id="819"/>
    <w:bookmarkStart w:name="z828" w:id="820"/>
    <w:p>
      <w:pPr>
        <w:spacing w:after="0"/>
        <w:ind w:left="0"/>
        <w:jc w:val="both"/>
      </w:pPr>
      <w:r>
        <w:rPr>
          <w:rFonts w:ascii="Times New Roman"/>
          <w:b w:val="false"/>
          <w:i w:val="false"/>
          <w:color w:val="000000"/>
          <w:sz w:val="28"/>
        </w:rPr>
        <w:t>
      4) акт выполненных работ (оказанных услуг) по форме Р-1 согласно приложению 50 к Формам первичных учетных документов, утвержденным приказом Министра финансов Республики Казахстан от 20 декабря 2012 года № 562 (зарегистрирован в Реестре государственной регистрации нормативных правовых актов под № 8265) (при необходимости);</w:t>
      </w:r>
    </w:p>
    <w:bookmarkEnd w:id="820"/>
    <w:bookmarkStart w:name="z829" w:id="821"/>
    <w:p>
      <w:pPr>
        <w:spacing w:after="0"/>
        <w:ind w:left="0"/>
        <w:jc w:val="both"/>
      </w:pPr>
      <w:r>
        <w:rPr>
          <w:rFonts w:ascii="Times New Roman"/>
          <w:b w:val="false"/>
          <w:i w:val="false"/>
          <w:color w:val="000000"/>
          <w:sz w:val="28"/>
        </w:rPr>
        <w:t xml:space="preserve">
      5) акт выполненных работ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 организации деятельности и осуществления функций заказчика (застройщика), утвержденным приказом Министра национальной экономики Республики Казахстан № 229 от 19 марта 2015 года (зарегистрирован в Реестре государственной регистрации нормативных правовых актов под № 10795) (далее - Правила организации деятельности и осуществления функций заказчика (застройщика) (при необходимости);</w:t>
      </w:r>
    </w:p>
    <w:bookmarkEnd w:id="821"/>
    <w:bookmarkStart w:name="z830" w:id="822"/>
    <w:p>
      <w:pPr>
        <w:spacing w:after="0"/>
        <w:ind w:left="0"/>
        <w:jc w:val="both"/>
      </w:pPr>
      <w:r>
        <w:rPr>
          <w:rFonts w:ascii="Times New Roman"/>
          <w:b w:val="false"/>
          <w:i w:val="false"/>
          <w:color w:val="000000"/>
          <w:sz w:val="28"/>
        </w:rPr>
        <w:t>
      6) справка о стоимости выполненных строительных работ и затрат по форме согласно приложению 4-1 к Правилам организации деятельности и осуществления функций заказчика (застройщика).</w:t>
      </w:r>
    </w:p>
    <w:bookmarkEnd w:id="822"/>
    <w:bookmarkStart w:name="z831" w:id="823"/>
    <w:p>
      <w:pPr>
        <w:spacing w:after="0"/>
        <w:ind w:left="0"/>
        <w:jc w:val="both"/>
      </w:pPr>
      <w:r>
        <w:rPr>
          <w:rFonts w:ascii="Times New Roman"/>
          <w:b w:val="false"/>
          <w:i w:val="false"/>
          <w:color w:val="000000"/>
          <w:sz w:val="28"/>
        </w:rPr>
        <w:t>
      РГУ после приемки товаров (выполненных работ, оказанных услуг) подписывает 3 экземпляра подтверждающих документов, за исключением извещения по форме № 280, где первый экземпляр остается у поставщика, второй в течение 1 рабочего дня вместе с извещением формы № 280 направляется заказчику, третий подшивается в финансовом подразделении РГУ.</w:t>
      </w:r>
    </w:p>
    <w:bookmarkEnd w:id="823"/>
    <w:bookmarkStart w:name="z832" w:id="824"/>
    <w:p>
      <w:pPr>
        <w:spacing w:after="0"/>
        <w:ind w:left="0"/>
        <w:jc w:val="both"/>
      </w:pPr>
      <w:r>
        <w:rPr>
          <w:rFonts w:ascii="Times New Roman"/>
          <w:b w:val="false"/>
          <w:i w:val="false"/>
          <w:color w:val="000000"/>
          <w:sz w:val="28"/>
        </w:rPr>
        <w:t>
      254. Приемка оказанных услуг в порядке централизованного снабжения осуществляется комиссией приемщика (базис поставки) с составлением акта приемки услуг (акт выполненных работ).</w:t>
      </w:r>
    </w:p>
    <w:bookmarkEnd w:id="824"/>
    <w:bookmarkStart w:name="z833" w:id="825"/>
    <w:p>
      <w:pPr>
        <w:spacing w:after="0"/>
        <w:ind w:left="0"/>
        <w:jc w:val="both"/>
      </w:pPr>
      <w:r>
        <w:rPr>
          <w:rFonts w:ascii="Times New Roman"/>
          <w:b w:val="false"/>
          <w:i w:val="false"/>
          <w:color w:val="000000"/>
          <w:sz w:val="28"/>
        </w:rPr>
        <w:t>
      255. Приемщик (базис поставки) высылает заказчику акт приемки услуг (акт выполненных работ) в течение 1 календарного дня со дня подписания (утверждения) акта.</w:t>
      </w:r>
    </w:p>
    <w:bookmarkEnd w:id="825"/>
    <w:bookmarkStart w:name="z834" w:id="826"/>
    <w:p>
      <w:pPr>
        <w:spacing w:after="0"/>
        <w:ind w:left="0"/>
        <w:jc w:val="both"/>
      </w:pPr>
      <w:r>
        <w:rPr>
          <w:rFonts w:ascii="Times New Roman"/>
          <w:b w:val="false"/>
          <w:i w:val="false"/>
          <w:color w:val="000000"/>
          <w:sz w:val="28"/>
        </w:rPr>
        <w:t>
      256. Заказчик на основании акта приемки услуг (акта выполненных работ) приемщика (базис поставки):</w:t>
      </w:r>
    </w:p>
    <w:bookmarkEnd w:id="826"/>
    <w:bookmarkStart w:name="z835" w:id="827"/>
    <w:p>
      <w:pPr>
        <w:spacing w:after="0"/>
        <w:ind w:left="0"/>
        <w:jc w:val="both"/>
      </w:pPr>
      <w:r>
        <w:rPr>
          <w:rFonts w:ascii="Times New Roman"/>
          <w:b w:val="false"/>
          <w:i w:val="false"/>
          <w:color w:val="000000"/>
          <w:sz w:val="28"/>
        </w:rPr>
        <w:t>
      1) подписывает акт выполненных работ формы Р-1 и производит запись по дебету счетов 7090 "Расходы на текущий ремонт", 7140 "Прочие операционные расходы" и кредиту счета 3210 "Краткосрочная кредиторская задолженность поставщикам и подрядчикам" (далее – счет 3210) Плана счетов;</w:t>
      </w:r>
    </w:p>
    <w:bookmarkEnd w:id="827"/>
    <w:bookmarkStart w:name="z836" w:id="828"/>
    <w:p>
      <w:pPr>
        <w:spacing w:after="0"/>
        <w:ind w:left="0"/>
        <w:jc w:val="both"/>
      </w:pPr>
      <w:r>
        <w:rPr>
          <w:rFonts w:ascii="Times New Roman"/>
          <w:b w:val="false"/>
          <w:i w:val="false"/>
          <w:color w:val="000000"/>
          <w:sz w:val="28"/>
        </w:rPr>
        <w:t>
      2) производит оплату поставщику (подрядчику) и проводит запись по дебету счета 3210 и кредиту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w:t>
      </w:r>
    </w:p>
    <w:bookmarkEnd w:id="828"/>
    <w:bookmarkStart w:name="z837" w:id="829"/>
    <w:p>
      <w:pPr>
        <w:spacing w:after="0"/>
        <w:ind w:left="0"/>
        <w:jc w:val="both"/>
      </w:pPr>
      <w:r>
        <w:rPr>
          <w:rFonts w:ascii="Times New Roman"/>
          <w:b w:val="false"/>
          <w:i w:val="false"/>
          <w:color w:val="000000"/>
          <w:sz w:val="28"/>
        </w:rPr>
        <w:t>
      Заказчик уведомляет приемщика (базис поставки) об оплате стоимости услуг (работ) поставщику (подрядчику) в течение 3 календарных дней со дня оплаты.</w:t>
      </w:r>
    </w:p>
    <w:bookmarkEnd w:id="829"/>
    <w:bookmarkStart w:name="z838" w:id="830"/>
    <w:p>
      <w:pPr>
        <w:spacing w:after="0"/>
        <w:ind w:left="0"/>
        <w:jc w:val="both"/>
      </w:pPr>
      <w:r>
        <w:rPr>
          <w:rFonts w:ascii="Times New Roman"/>
          <w:b w:val="false"/>
          <w:i w:val="false"/>
          <w:color w:val="000000"/>
          <w:sz w:val="28"/>
        </w:rPr>
        <w:t>
      Представитель заказчика, осуществляющий принятие товара (работы, услуги) в лице начальника соответствующего подразделения после приемки товаров (выполненных работ, оказанных услуг) приемщиком (базис поставки), посредством веб-портала согласовывает акты приемки товаров (выполненных работ, оказанных услуг) от поставщика, которые в последующем утверждает руководитель РГУ.</w:t>
      </w:r>
    </w:p>
    <w:bookmarkEnd w:id="830"/>
    <w:bookmarkStart w:name="z839" w:id="831"/>
    <w:p>
      <w:pPr>
        <w:spacing w:after="0"/>
        <w:ind w:left="0"/>
        <w:jc w:val="left"/>
      </w:pPr>
      <w:r>
        <w:rPr>
          <w:rFonts w:ascii="Times New Roman"/>
          <w:b/>
          <w:i w:val="false"/>
          <w:color w:val="000000"/>
        </w:rPr>
        <w:t xml:space="preserve"> Параграф 4. Порядок осуществления закупа лекарственных средств и медицинских изделий в ВС РК</w:t>
      </w:r>
    </w:p>
    <w:bookmarkEnd w:id="831"/>
    <w:bookmarkStart w:name="z840" w:id="832"/>
    <w:p>
      <w:pPr>
        <w:spacing w:after="0"/>
        <w:ind w:left="0"/>
        <w:jc w:val="both"/>
      </w:pPr>
      <w:r>
        <w:rPr>
          <w:rFonts w:ascii="Times New Roman"/>
          <w:b w:val="false"/>
          <w:i w:val="false"/>
          <w:color w:val="000000"/>
          <w:sz w:val="28"/>
        </w:rPr>
        <w:t>
      257. Процесс закупа лекарственных средств и медицинских изделий включает в себя:</w:t>
      </w:r>
    </w:p>
    <w:bookmarkEnd w:id="832"/>
    <w:bookmarkStart w:name="z841" w:id="833"/>
    <w:p>
      <w:pPr>
        <w:spacing w:after="0"/>
        <w:ind w:left="0"/>
        <w:jc w:val="both"/>
      </w:pPr>
      <w:r>
        <w:rPr>
          <w:rFonts w:ascii="Times New Roman"/>
          <w:b w:val="false"/>
          <w:i w:val="false"/>
          <w:color w:val="000000"/>
          <w:sz w:val="28"/>
        </w:rPr>
        <w:t>
      1) разработку и утверждение годового перечня лекарственных средств и медицинских изделий;</w:t>
      </w:r>
    </w:p>
    <w:bookmarkEnd w:id="833"/>
    <w:bookmarkStart w:name="z842" w:id="834"/>
    <w:p>
      <w:pPr>
        <w:spacing w:after="0"/>
        <w:ind w:left="0"/>
        <w:jc w:val="both"/>
      </w:pPr>
      <w:r>
        <w:rPr>
          <w:rFonts w:ascii="Times New Roman"/>
          <w:b w:val="false"/>
          <w:i w:val="false"/>
          <w:color w:val="000000"/>
          <w:sz w:val="28"/>
        </w:rPr>
        <w:t>
      2) внесение изменений и (или) дополнений в перечень закупа лекарственных средств и медицинских изделий;</w:t>
      </w:r>
    </w:p>
    <w:bookmarkEnd w:id="834"/>
    <w:bookmarkStart w:name="z843" w:id="835"/>
    <w:p>
      <w:pPr>
        <w:spacing w:after="0"/>
        <w:ind w:left="0"/>
        <w:jc w:val="both"/>
      </w:pPr>
      <w:r>
        <w:rPr>
          <w:rFonts w:ascii="Times New Roman"/>
          <w:b w:val="false"/>
          <w:i w:val="false"/>
          <w:color w:val="000000"/>
          <w:sz w:val="28"/>
        </w:rPr>
        <w:t>
      3) выбор поставщиков и заключение с ними договоров о закупе лекарственных средств и медицинских изделий лекарственных средств и медицинских изделий;</w:t>
      </w:r>
    </w:p>
    <w:bookmarkEnd w:id="835"/>
    <w:bookmarkStart w:name="z844" w:id="836"/>
    <w:p>
      <w:pPr>
        <w:spacing w:after="0"/>
        <w:ind w:left="0"/>
        <w:jc w:val="both"/>
      </w:pPr>
      <w:r>
        <w:rPr>
          <w:rFonts w:ascii="Times New Roman"/>
          <w:b w:val="false"/>
          <w:i w:val="false"/>
          <w:color w:val="000000"/>
          <w:sz w:val="28"/>
        </w:rPr>
        <w:t>
      4) исполнение договоров о закупе лекарственных средств и медицинских изделий;</w:t>
      </w:r>
    </w:p>
    <w:bookmarkEnd w:id="836"/>
    <w:bookmarkStart w:name="z845" w:id="837"/>
    <w:p>
      <w:pPr>
        <w:spacing w:after="0"/>
        <w:ind w:left="0"/>
        <w:jc w:val="both"/>
      </w:pPr>
      <w:r>
        <w:rPr>
          <w:rFonts w:ascii="Times New Roman"/>
          <w:b w:val="false"/>
          <w:i w:val="false"/>
          <w:color w:val="000000"/>
          <w:sz w:val="28"/>
        </w:rPr>
        <w:t>
      5) представление отчетностей по закупу лекарственных средств и медицинских изделий в уполномоченный орган.</w:t>
      </w:r>
    </w:p>
    <w:bookmarkEnd w:id="837"/>
    <w:bookmarkStart w:name="z846" w:id="838"/>
    <w:p>
      <w:pPr>
        <w:spacing w:after="0"/>
        <w:ind w:left="0"/>
        <w:jc w:val="both"/>
      </w:pPr>
      <w:r>
        <w:rPr>
          <w:rFonts w:ascii="Times New Roman"/>
          <w:b w:val="false"/>
          <w:i w:val="false"/>
          <w:color w:val="000000"/>
          <w:sz w:val="28"/>
        </w:rPr>
        <w:t>
      Годовой перечень закупа лекарственных средств и медицинских изделий утверждается в течение 10 рабочих дней со дня утверждения ИПФ в объеме, соответствующем ИПФ в разрезе подспецифик, по которым требуется заключение договоров о закупе лекарственных средств и медицинских изделий.</w:t>
      </w:r>
    </w:p>
    <w:bookmarkEnd w:id="838"/>
    <w:bookmarkStart w:name="z847" w:id="839"/>
    <w:p>
      <w:pPr>
        <w:spacing w:after="0"/>
        <w:ind w:left="0"/>
        <w:jc w:val="both"/>
      </w:pPr>
      <w:r>
        <w:rPr>
          <w:rFonts w:ascii="Times New Roman"/>
          <w:b w:val="false"/>
          <w:i w:val="false"/>
          <w:color w:val="000000"/>
          <w:sz w:val="28"/>
        </w:rPr>
        <w:t>
      258. До утверждения либо внесения изменений и (или) дополнений в перечень закупа лекарственных средств и медицинских изделий начальником медицинского подразделения (начальником лечебного отделения) составляются технические и качественные характеристики закупаемых лекарственных средств и медицинских изделий, включая технические спецификации.</w:t>
      </w:r>
    </w:p>
    <w:bookmarkEnd w:id="839"/>
    <w:bookmarkStart w:name="z848" w:id="840"/>
    <w:p>
      <w:pPr>
        <w:spacing w:after="0"/>
        <w:ind w:left="0"/>
        <w:jc w:val="both"/>
      </w:pPr>
      <w:r>
        <w:rPr>
          <w:rFonts w:ascii="Times New Roman"/>
          <w:b w:val="false"/>
          <w:i w:val="false"/>
          <w:color w:val="000000"/>
          <w:sz w:val="28"/>
        </w:rPr>
        <w:t>
      После утверждения либо внесения изменений и (или) дополнений в перечень закупа лекарственных средств и медицинских изделий начальник медицинского подразделения совместно с начальником юридического и финансового подразделения осуществляет работу по пунктам перечня закупа (формирование объявлений закупа тендера, запросом ценовых предложений, проекта договоров при осуществлении закупа из одного источника) в соответствии с требованиями законодательства Республики Казахстан.</w:t>
      </w:r>
    </w:p>
    <w:bookmarkEnd w:id="840"/>
    <w:bookmarkStart w:name="z849" w:id="841"/>
    <w:p>
      <w:pPr>
        <w:spacing w:after="0"/>
        <w:ind w:left="0"/>
        <w:jc w:val="both"/>
      </w:pPr>
      <w:r>
        <w:rPr>
          <w:rFonts w:ascii="Times New Roman"/>
          <w:b w:val="false"/>
          <w:i w:val="false"/>
          <w:color w:val="000000"/>
          <w:sz w:val="28"/>
        </w:rPr>
        <w:t>
      259. Для закупа по перечню единого дистрибьютора руководителю РГУ необходимо установить программу единой фармацевтической цифровой системы "portal.efis.kz" и назначить начальника медицинского подразделения (в случаях отсутствия по штату – должностное лицо), у которого будет доступ к данной программе.</w:t>
      </w:r>
    </w:p>
    <w:bookmarkEnd w:id="841"/>
    <w:bookmarkStart w:name="z850" w:id="842"/>
    <w:p>
      <w:pPr>
        <w:spacing w:after="0"/>
        <w:ind w:left="0"/>
        <w:jc w:val="both"/>
      </w:pPr>
      <w:r>
        <w:rPr>
          <w:rFonts w:ascii="Times New Roman"/>
          <w:b w:val="false"/>
          <w:i w:val="false"/>
          <w:color w:val="000000"/>
          <w:sz w:val="28"/>
        </w:rPr>
        <w:t>
      Руководитель РГУ обеспечивает получение электронной цифровой подписи для работы в информационной системе в лице начальника медицинского подразделения.</w:t>
      </w:r>
    </w:p>
    <w:bookmarkEnd w:id="842"/>
    <w:bookmarkStart w:name="z851" w:id="843"/>
    <w:p>
      <w:pPr>
        <w:spacing w:after="0"/>
        <w:ind w:left="0"/>
        <w:jc w:val="both"/>
      </w:pPr>
      <w:r>
        <w:rPr>
          <w:rFonts w:ascii="Times New Roman"/>
          <w:b w:val="false"/>
          <w:i w:val="false"/>
          <w:color w:val="000000"/>
          <w:sz w:val="28"/>
        </w:rPr>
        <w:t xml:space="preserve">
      260. РГУ осуществляют закуп лекарственных средств и медицинских изделий по </w:t>
      </w:r>
      <w:r>
        <w:rPr>
          <w:rFonts w:ascii="Times New Roman"/>
          <w:b w:val="false"/>
          <w:i w:val="false"/>
          <w:color w:val="000000"/>
          <w:sz w:val="28"/>
        </w:rPr>
        <w:t>Перечню</w:t>
      </w:r>
      <w:r>
        <w:rPr>
          <w:rFonts w:ascii="Times New Roman"/>
          <w:b w:val="false"/>
          <w:i w:val="false"/>
          <w:color w:val="000000"/>
          <w:sz w:val="28"/>
        </w:rPr>
        <w:t xml:space="preserve"> лекарственных средств и медицинских изделий, закупаемых у единого дистрибьютора, утвержденному приказом Министра здравоохранения Республики Казахстан от 20 августа 2021 года № ҚР ДСМ-88 (зарегистрирован в Реестре государственной регистрации нормативных правовых актов под № 24078), у единого дистрибьютора ТОО "СК-Фармация".</w:t>
      </w:r>
    </w:p>
    <w:bookmarkEnd w:id="843"/>
    <w:bookmarkStart w:name="z852" w:id="844"/>
    <w:p>
      <w:pPr>
        <w:spacing w:after="0"/>
        <w:ind w:left="0"/>
        <w:jc w:val="both"/>
      </w:pPr>
      <w:r>
        <w:rPr>
          <w:rFonts w:ascii="Times New Roman"/>
          <w:b w:val="false"/>
          <w:i w:val="false"/>
          <w:color w:val="000000"/>
          <w:sz w:val="28"/>
        </w:rPr>
        <w:t>
      РГУ для осуществления закупа по перечню единого дистрибьютора представляют единому дистрибьютору заявки, сформированные в цифровой системе единого дистрибьютора "portal.efis.kz" в виде электронного документа, подписанного ЭЦП заказчика.</w:t>
      </w:r>
    </w:p>
    <w:bookmarkEnd w:id="844"/>
    <w:bookmarkStart w:name="z853" w:id="845"/>
    <w:p>
      <w:pPr>
        <w:spacing w:after="0"/>
        <w:ind w:left="0"/>
        <w:jc w:val="both"/>
      </w:pPr>
      <w:r>
        <w:rPr>
          <w:rFonts w:ascii="Times New Roman"/>
          <w:b w:val="false"/>
          <w:i w:val="false"/>
          <w:color w:val="000000"/>
          <w:sz w:val="28"/>
        </w:rPr>
        <w:t>
      Заявки РГУ до момента заключения договора закупки являются формой выражения их согласия осуществить закуп лекарственных средств и медицинских изделий, с соблюдением условий, предусмотренных типовым договором закупки, по форме, утвержденной уполномоченным органом в области здравоохранения.</w:t>
      </w:r>
    </w:p>
    <w:bookmarkEnd w:id="845"/>
    <w:bookmarkStart w:name="z854" w:id="846"/>
    <w:p>
      <w:pPr>
        <w:spacing w:after="0"/>
        <w:ind w:left="0"/>
        <w:jc w:val="both"/>
      </w:pPr>
      <w:r>
        <w:rPr>
          <w:rFonts w:ascii="Times New Roman"/>
          <w:b w:val="false"/>
          <w:i w:val="false"/>
          <w:color w:val="000000"/>
          <w:sz w:val="28"/>
        </w:rPr>
        <w:t>
      261. РГУ ежегодно к 1 июля на основании перечня единого дистрибьютора не позднее 15 календарных дней с момента направления запроса единым дистрибьютором представляют единому дистрибьютору первичную заявку на следующий финансовый год, которая содержит:</w:t>
      </w:r>
    </w:p>
    <w:bookmarkEnd w:id="846"/>
    <w:bookmarkStart w:name="z855" w:id="847"/>
    <w:p>
      <w:pPr>
        <w:spacing w:after="0"/>
        <w:ind w:left="0"/>
        <w:jc w:val="both"/>
      </w:pPr>
      <w:r>
        <w:rPr>
          <w:rFonts w:ascii="Times New Roman"/>
          <w:b w:val="false"/>
          <w:i w:val="false"/>
          <w:color w:val="000000"/>
          <w:sz w:val="28"/>
        </w:rPr>
        <w:t>
      1) наименование лекарственных средств (международные непатентованные наименования или состав) и медицинских изделий;</w:t>
      </w:r>
    </w:p>
    <w:bookmarkEnd w:id="847"/>
    <w:bookmarkStart w:name="z856" w:id="848"/>
    <w:p>
      <w:pPr>
        <w:spacing w:after="0"/>
        <w:ind w:left="0"/>
        <w:jc w:val="both"/>
      </w:pPr>
      <w:r>
        <w:rPr>
          <w:rFonts w:ascii="Times New Roman"/>
          <w:b w:val="false"/>
          <w:i w:val="false"/>
          <w:color w:val="000000"/>
          <w:sz w:val="28"/>
        </w:rPr>
        <w:t>
      2) характеристику заявляемых лекарственных средств и медицинских изделий, единицу измерения;</w:t>
      </w:r>
    </w:p>
    <w:bookmarkEnd w:id="848"/>
    <w:bookmarkStart w:name="z857" w:id="849"/>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лекарственного средства и медицинского изделия, установленную уполномоченным органом в области здравоохранения за единицу измерения;</w:t>
      </w:r>
    </w:p>
    <w:bookmarkEnd w:id="849"/>
    <w:bookmarkStart w:name="z858" w:id="850"/>
    <w:p>
      <w:pPr>
        <w:spacing w:after="0"/>
        <w:ind w:left="0"/>
        <w:jc w:val="both"/>
      </w:pPr>
      <w:r>
        <w:rPr>
          <w:rFonts w:ascii="Times New Roman"/>
          <w:b w:val="false"/>
          <w:i w:val="false"/>
          <w:color w:val="000000"/>
          <w:sz w:val="28"/>
        </w:rPr>
        <w:t>
      4) количество по каждому заявляемому наименованию лекарственных средств и медицинских изделий, на следующий финансовый год с указанием необходимого графика отгрузки;</w:t>
      </w:r>
    </w:p>
    <w:bookmarkEnd w:id="850"/>
    <w:bookmarkStart w:name="z859" w:id="851"/>
    <w:p>
      <w:pPr>
        <w:spacing w:after="0"/>
        <w:ind w:left="0"/>
        <w:jc w:val="both"/>
      </w:pPr>
      <w:r>
        <w:rPr>
          <w:rFonts w:ascii="Times New Roman"/>
          <w:b w:val="false"/>
          <w:i w:val="false"/>
          <w:color w:val="000000"/>
          <w:sz w:val="28"/>
        </w:rPr>
        <w:t>
      5) сумму по каждому заявляемому наименованию лекарственных средств и медицинских изделий и общую сумму по заявке;</w:t>
      </w:r>
    </w:p>
    <w:bookmarkEnd w:id="851"/>
    <w:bookmarkStart w:name="z860" w:id="852"/>
    <w:p>
      <w:pPr>
        <w:spacing w:after="0"/>
        <w:ind w:left="0"/>
        <w:jc w:val="both"/>
      </w:pPr>
      <w:r>
        <w:rPr>
          <w:rFonts w:ascii="Times New Roman"/>
          <w:b w:val="false"/>
          <w:i w:val="false"/>
          <w:color w:val="000000"/>
          <w:sz w:val="28"/>
        </w:rPr>
        <w:t>
      6) количество по каждому наименованию лекарственных средств и медицинских изделий, указанное в договоре закупки в текущем финансовом году;</w:t>
      </w:r>
    </w:p>
    <w:bookmarkEnd w:id="852"/>
    <w:bookmarkStart w:name="z861" w:id="853"/>
    <w:p>
      <w:pPr>
        <w:spacing w:after="0"/>
        <w:ind w:left="0"/>
        <w:jc w:val="both"/>
      </w:pPr>
      <w:r>
        <w:rPr>
          <w:rFonts w:ascii="Times New Roman"/>
          <w:b w:val="false"/>
          <w:i w:val="false"/>
          <w:color w:val="000000"/>
          <w:sz w:val="28"/>
        </w:rPr>
        <w:t>
      7) фактическое потребление по каждому наименованию лекарственных средств и медицинских изделий, в предыдущем финансовом году, включая самостоятельный закуп в рамках гарантированного объема бесплатной медицинской помощи и в системе обязательного социального медицинского страхования;</w:t>
      </w:r>
    </w:p>
    <w:bookmarkEnd w:id="853"/>
    <w:bookmarkStart w:name="z862" w:id="854"/>
    <w:p>
      <w:pPr>
        <w:spacing w:after="0"/>
        <w:ind w:left="0"/>
        <w:jc w:val="both"/>
      </w:pPr>
      <w:r>
        <w:rPr>
          <w:rFonts w:ascii="Times New Roman"/>
          <w:b w:val="false"/>
          <w:i w:val="false"/>
          <w:color w:val="000000"/>
          <w:sz w:val="28"/>
        </w:rPr>
        <w:t>
      8) остаток по каждому наименованию лекарственных средств и медицинских изделий по состоянию на дату представления заявки;</w:t>
      </w:r>
    </w:p>
    <w:bookmarkEnd w:id="854"/>
    <w:bookmarkStart w:name="z863" w:id="855"/>
    <w:p>
      <w:pPr>
        <w:spacing w:after="0"/>
        <w:ind w:left="0"/>
        <w:jc w:val="both"/>
      </w:pPr>
      <w:r>
        <w:rPr>
          <w:rFonts w:ascii="Times New Roman"/>
          <w:b w:val="false"/>
          <w:i w:val="false"/>
          <w:color w:val="000000"/>
          <w:sz w:val="28"/>
        </w:rPr>
        <w:t>
      9) полное наименование заказчиков;</w:t>
      </w:r>
    </w:p>
    <w:bookmarkEnd w:id="855"/>
    <w:bookmarkStart w:name="z864" w:id="856"/>
    <w:p>
      <w:pPr>
        <w:spacing w:after="0"/>
        <w:ind w:left="0"/>
        <w:jc w:val="both"/>
      </w:pPr>
      <w:r>
        <w:rPr>
          <w:rFonts w:ascii="Times New Roman"/>
          <w:b w:val="false"/>
          <w:i w:val="false"/>
          <w:color w:val="000000"/>
          <w:sz w:val="28"/>
        </w:rPr>
        <w:t>
      10) фамилию, имя, отчество (при его наличии) первого руководителя заказчика (лица, его замещающего);</w:t>
      </w:r>
    </w:p>
    <w:bookmarkEnd w:id="856"/>
    <w:bookmarkStart w:name="z865" w:id="857"/>
    <w:p>
      <w:pPr>
        <w:spacing w:after="0"/>
        <w:ind w:left="0"/>
        <w:jc w:val="both"/>
      </w:pPr>
      <w:r>
        <w:rPr>
          <w:rFonts w:ascii="Times New Roman"/>
          <w:b w:val="false"/>
          <w:i w:val="false"/>
          <w:color w:val="000000"/>
          <w:sz w:val="28"/>
        </w:rPr>
        <w:t>
      11) реквизиты, адрес (почтовый и юридический), контактные номера телефонов, факсов, адрес электронной почты.</w:t>
      </w:r>
    </w:p>
    <w:bookmarkEnd w:id="857"/>
    <w:bookmarkStart w:name="z866" w:id="858"/>
    <w:p>
      <w:pPr>
        <w:spacing w:after="0"/>
        <w:ind w:left="0"/>
        <w:jc w:val="both"/>
      </w:pPr>
      <w:r>
        <w:rPr>
          <w:rFonts w:ascii="Times New Roman"/>
          <w:b w:val="false"/>
          <w:i w:val="false"/>
          <w:color w:val="000000"/>
          <w:sz w:val="28"/>
        </w:rPr>
        <w:t>
      262. При возникновении у РГУ в том же финансовом году дополнительной потребности заказчики представляют единому дистрибьютору дополнительные заявки на закуп с указанием наименований лекарственных средств и медицинских изделий, их количества и графиков поставки.</w:t>
      </w:r>
    </w:p>
    <w:bookmarkEnd w:id="858"/>
    <w:bookmarkStart w:name="z867" w:id="859"/>
    <w:p>
      <w:pPr>
        <w:spacing w:after="0"/>
        <w:ind w:left="0"/>
        <w:jc w:val="both"/>
      </w:pPr>
      <w:r>
        <w:rPr>
          <w:rFonts w:ascii="Times New Roman"/>
          <w:b w:val="false"/>
          <w:i w:val="false"/>
          <w:color w:val="000000"/>
          <w:sz w:val="28"/>
        </w:rPr>
        <w:t>
      Для заключения договора, РГУ в информационную систему единого дистрибьютора вносят следующую информацию:</w:t>
      </w:r>
    </w:p>
    <w:bookmarkEnd w:id="859"/>
    <w:bookmarkStart w:name="z868" w:id="860"/>
    <w:p>
      <w:pPr>
        <w:spacing w:after="0"/>
        <w:ind w:left="0"/>
        <w:jc w:val="both"/>
      </w:pPr>
      <w:r>
        <w:rPr>
          <w:rFonts w:ascii="Times New Roman"/>
          <w:b w:val="false"/>
          <w:i w:val="false"/>
          <w:color w:val="000000"/>
          <w:sz w:val="28"/>
        </w:rPr>
        <w:t>
      1) номер и дата документа, подтверждающего занимаемую должность руководителя заказчика (лица, его замещающего);</w:t>
      </w:r>
    </w:p>
    <w:bookmarkEnd w:id="860"/>
    <w:bookmarkStart w:name="z869" w:id="861"/>
    <w:p>
      <w:pPr>
        <w:spacing w:after="0"/>
        <w:ind w:left="0"/>
        <w:jc w:val="both"/>
      </w:pPr>
      <w:r>
        <w:rPr>
          <w:rFonts w:ascii="Times New Roman"/>
          <w:b w:val="false"/>
          <w:i w:val="false"/>
          <w:color w:val="000000"/>
          <w:sz w:val="28"/>
        </w:rPr>
        <w:t>
      2) номер и наименование бюджетной программы, в рамках которой осуществляется закуп;</w:t>
      </w:r>
    </w:p>
    <w:bookmarkEnd w:id="861"/>
    <w:bookmarkStart w:name="z870" w:id="862"/>
    <w:p>
      <w:pPr>
        <w:spacing w:after="0"/>
        <w:ind w:left="0"/>
        <w:jc w:val="both"/>
      </w:pPr>
      <w:r>
        <w:rPr>
          <w:rFonts w:ascii="Times New Roman"/>
          <w:b w:val="false"/>
          <w:i w:val="false"/>
          <w:color w:val="000000"/>
          <w:sz w:val="28"/>
        </w:rPr>
        <w:t>
      3) платежные реквизиты,</w:t>
      </w:r>
    </w:p>
    <w:bookmarkEnd w:id="862"/>
    <w:bookmarkStart w:name="z871" w:id="863"/>
    <w:p>
      <w:pPr>
        <w:spacing w:after="0"/>
        <w:ind w:left="0"/>
        <w:jc w:val="both"/>
      </w:pPr>
      <w:r>
        <w:rPr>
          <w:rFonts w:ascii="Times New Roman"/>
          <w:b w:val="false"/>
          <w:i w:val="false"/>
          <w:color w:val="000000"/>
          <w:sz w:val="28"/>
        </w:rPr>
        <w:t>
      4) место поставки (адрес) лекарственных средств и (или) медицинских изделий.</w:t>
      </w:r>
    </w:p>
    <w:bookmarkEnd w:id="863"/>
    <w:bookmarkStart w:name="z872" w:id="864"/>
    <w:p>
      <w:pPr>
        <w:spacing w:after="0"/>
        <w:ind w:left="0"/>
        <w:jc w:val="both"/>
      </w:pPr>
      <w:r>
        <w:rPr>
          <w:rFonts w:ascii="Times New Roman"/>
          <w:b w:val="false"/>
          <w:i w:val="false"/>
          <w:color w:val="000000"/>
          <w:sz w:val="28"/>
        </w:rPr>
        <w:t>
      Также представляют копию учредительных документов, справку о государственной регистрации, копию приказа на руководителя, копию договора с фондом, лицензию в сфере оборота наркотических средств, психотропных веществ и прекурсоров по необходимости.</w:t>
      </w:r>
    </w:p>
    <w:bookmarkEnd w:id="864"/>
    <w:bookmarkStart w:name="z873" w:id="865"/>
    <w:p>
      <w:pPr>
        <w:spacing w:after="0"/>
        <w:ind w:left="0"/>
        <w:jc w:val="left"/>
      </w:pPr>
      <w:r>
        <w:rPr>
          <w:rFonts w:ascii="Times New Roman"/>
          <w:b/>
          <w:i w:val="false"/>
          <w:color w:val="000000"/>
        </w:rPr>
        <w:t xml:space="preserve"> Глава 5. Организация учета военного имущества</w:t>
      </w:r>
    </w:p>
    <w:bookmarkEnd w:id="865"/>
    <w:bookmarkStart w:name="z874" w:id="866"/>
    <w:p>
      <w:pPr>
        <w:spacing w:after="0"/>
        <w:ind w:left="0"/>
        <w:jc w:val="left"/>
      </w:pPr>
      <w:r>
        <w:rPr>
          <w:rFonts w:ascii="Times New Roman"/>
          <w:b/>
          <w:i w:val="false"/>
          <w:color w:val="000000"/>
        </w:rPr>
        <w:t xml:space="preserve"> Параграф 1. Порядок учета военного имущества</w:t>
      </w:r>
    </w:p>
    <w:bookmarkEnd w:id="866"/>
    <w:bookmarkStart w:name="z875" w:id="867"/>
    <w:p>
      <w:pPr>
        <w:spacing w:after="0"/>
        <w:ind w:left="0"/>
        <w:jc w:val="both"/>
      </w:pPr>
      <w:r>
        <w:rPr>
          <w:rFonts w:ascii="Times New Roman"/>
          <w:b w:val="false"/>
          <w:i w:val="false"/>
          <w:color w:val="000000"/>
          <w:sz w:val="28"/>
        </w:rPr>
        <w:t>
      263. Независимо от назначения, источников поступления, способов приобретения и мест нахождения учету подлежит военное имущество:</w:t>
      </w:r>
    </w:p>
    <w:bookmarkEnd w:id="867"/>
    <w:bookmarkStart w:name="z876" w:id="868"/>
    <w:p>
      <w:pPr>
        <w:spacing w:after="0"/>
        <w:ind w:left="0"/>
        <w:jc w:val="both"/>
      </w:pPr>
      <w:r>
        <w:rPr>
          <w:rFonts w:ascii="Times New Roman"/>
          <w:b w:val="false"/>
          <w:i w:val="false"/>
          <w:color w:val="000000"/>
          <w:sz w:val="28"/>
        </w:rPr>
        <w:t>
      1) неприкосновенных запасов;</w:t>
      </w:r>
    </w:p>
    <w:bookmarkEnd w:id="868"/>
    <w:bookmarkStart w:name="z877" w:id="869"/>
    <w:p>
      <w:pPr>
        <w:spacing w:after="0"/>
        <w:ind w:left="0"/>
        <w:jc w:val="both"/>
      </w:pPr>
      <w:r>
        <w:rPr>
          <w:rFonts w:ascii="Times New Roman"/>
          <w:b w:val="false"/>
          <w:i w:val="false"/>
          <w:color w:val="000000"/>
          <w:sz w:val="28"/>
        </w:rPr>
        <w:t>
      2) предназначенное для обеспечения подразделений территориальной обороны;</w:t>
      </w:r>
    </w:p>
    <w:bookmarkEnd w:id="869"/>
    <w:bookmarkStart w:name="z878" w:id="870"/>
    <w:p>
      <w:pPr>
        <w:spacing w:after="0"/>
        <w:ind w:left="0"/>
        <w:jc w:val="both"/>
      </w:pPr>
      <w:r>
        <w:rPr>
          <w:rFonts w:ascii="Times New Roman"/>
          <w:b w:val="false"/>
          <w:i w:val="false"/>
          <w:color w:val="000000"/>
          <w:sz w:val="28"/>
        </w:rPr>
        <w:t>
      3) находящееся на военных кафедрах и военно-технических школах;</w:t>
      </w:r>
    </w:p>
    <w:bookmarkEnd w:id="870"/>
    <w:bookmarkStart w:name="z879" w:id="871"/>
    <w:p>
      <w:pPr>
        <w:spacing w:after="0"/>
        <w:ind w:left="0"/>
        <w:jc w:val="both"/>
      </w:pPr>
      <w:r>
        <w:rPr>
          <w:rFonts w:ascii="Times New Roman"/>
          <w:b w:val="false"/>
          <w:i w:val="false"/>
          <w:color w:val="000000"/>
          <w:sz w:val="28"/>
        </w:rPr>
        <w:t>
      4) переданное в аренду другим государствам на основе соглашений, а также другим государственным органам и сторонним организациям (юридическим или физическим лицам независимо от форм собственности);</w:t>
      </w:r>
    </w:p>
    <w:bookmarkEnd w:id="871"/>
    <w:bookmarkStart w:name="z880" w:id="872"/>
    <w:p>
      <w:pPr>
        <w:spacing w:after="0"/>
        <w:ind w:left="0"/>
        <w:jc w:val="both"/>
      </w:pPr>
      <w:r>
        <w:rPr>
          <w:rFonts w:ascii="Times New Roman"/>
          <w:b w:val="false"/>
          <w:i w:val="false"/>
          <w:color w:val="000000"/>
          <w:sz w:val="28"/>
        </w:rPr>
        <w:t>
      5) используемое для нужд ВС РК;</w:t>
      </w:r>
    </w:p>
    <w:bookmarkEnd w:id="872"/>
    <w:bookmarkStart w:name="z881" w:id="873"/>
    <w:p>
      <w:pPr>
        <w:spacing w:after="0"/>
        <w:ind w:left="0"/>
        <w:jc w:val="both"/>
      </w:pPr>
      <w:r>
        <w:rPr>
          <w:rFonts w:ascii="Times New Roman"/>
          <w:b w:val="false"/>
          <w:i w:val="false"/>
          <w:color w:val="000000"/>
          <w:sz w:val="28"/>
        </w:rPr>
        <w:t>
      6) находящееся в заграничных аппаратах.</w:t>
      </w:r>
    </w:p>
    <w:bookmarkEnd w:id="873"/>
    <w:bookmarkStart w:name="z882" w:id="874"/>
    <w:p>
      <w:pPr>
        <w:spacing w:after="0"/>
        <w:ind w:left="0"/>
        <w:jc w:val="both"/>
      </w:pPr>
      <w:r>
        <w:rPr>
          <w:rFonts w:ascii="Times New Roman"/>
          <w:b w:val="false"/>
          <w:i w:val="false"/>
          <w:color w:val="000000"/>
          <w:sz w:val="28"/>
        </w:rPr>
        <w:t>
      264. Учет военного имущества ведется должностными лицами РГУ, несущими полную материальную ответственность за сохранность вверенного им военного имущества в соответствии с занимаемыми должностями, договорами о полной материальной ответственности (далее – материально-ответственные лица) в подразделениях РГУ и ОВУ (органов обеспечения) МО РК и ВС РК.</w:t>
      </w:r>
    </w:p>
    <w:bookmarkEnd w:id="874"/>
    <w:bookmarkStart w:name="z883" w:id="875"/>
    <w:p>
      <w:pPr>
        <w:spacing w:after="0"/>
        <w:ind w:left="0"/>
        <w:jc w:val="both"/>
      </w:pPr>
      <w:r>
        <w:rPr>
          <w:rFonts w:ascii="Times New Roman"/>
          <w:b w:val="false"/>
          <w:i w:val="false"/>
          <w:color w:val="000000"/>
          <w:sz w:val="28"/>
        </w:rPr>
        <w:t>
      265. Руководство организацией учета военного имущества в ВС РК осуществляется начальниками соответствующих подразделений ОВУ (органов обеспечения).</w:t>
      </w:r>
    </w:p>
    <w:bookmarkEnd w:id="875"/>
    <w:bookmarkStart w:name="z884" w:id="876"/>
    <w:p>
      <w:pPr>
        <w:spacing w:after="0"/>
        <w:ind w:left="0"/>
        <w:jc w:val="both"/>
      </w:pPr>
      <w:r>
        <w:rPr>
          <w:rFonts w:ascii="Times New Roman"/>
          <w:b w:val="false"/>
          <w:i w:val="false"/>
          <w:color w:val="000000"/>
          <w:sz w:val="28"/>
        </w:rPr>
        <w:t>
      266. Общее руководство организацией учета военного имущества в РГУ осуществляется через заместителей руководителя РГУ и непосредственно подчиненных ему начальников подразделений.</w:t>
      </w:r>
    </w:p>
    <w:bookmarkEnd w:id="876"/>
    <w:bookmarkStart w:name="z885" w:id="877"/>
    <w:p>
      <w:pPr>
        <w:spacing w:after="0"/>
        <w:ind w:left="0"/>
        <w:jc w:val="left"/>
      </w:pPr>
      <w:r>
        <w:rPr>
          <w:rFonts w:ascii="Times New Roman"/>
          <w:b/>
          <w:i w:val="false"/>
          <w:color w:val="000000"/>
        </w:rPr>
        <w:t xml:space="preserve"> Параграф 2. Материальная ответственность должностных лиц за сохранность военного имущества</w:t>
      </w:r>
    </w:p>
    <w:bookmarkEnd w:id="877"/>
    <w:bookmarkStart w:name="z886" w:id="878"/>
    <w:p>
      <w:pPr>
        <w:spacing w:after="0"/>
        <w:ind w:left="0"/>
        <w:jc w:val="both"/>
      </w:pPr>
      <w:r>
        <w:rPr>
          <w:rFonts w:ascii="Times New Roman"/>
          <w:b w:val="false"/>
          <w:i w:val="false"/>
          <w:color w:val="000000"/>
          <w:sz w:val="28"/>
        </w:rPr>
        <w:t>
      267. Военное имущество закрепляется за материально-ответственными лицами, которые несут полную материальную ответственность за их сохранность в соответствии с занимаемыми должностями.</w:t>
      </w:r>
    </w:p>
    <w:bookmarkEnd w:id="878"/>
    <w:bookmarkStart w:name="z887" w:id="879"/>
    <w:p>
      <w:pPr>
        <w:spacing w:after="0"/>
        <w:ind w:left="0"/>
        <w:jc w:val="both"/>
      </w:pPr>
      <w:r>
        <w:rPr>
          <w:rFonts w:ascii="Times New Roman"/>
          <w:b w:val="false"/>
          <w:i w:val="false"/>
          <w:color w:val="000000"/>
          <w:sz w:val="28"/>
        </w:rPr>
        <w:t>
      268. Для определения должностей материально-ответственных лиц за РГУ издается приказ руководителя РГУ о назначении комиссии.</w:t>
      </w:r>
    </w:p>
    <w:bookmarkEnd w:id="879"/>
    <w:bookmarkStart w:name="z888" w:id="880"/>
    <w:p>
      <w:pPr>
        <w:spacing w:after="0"/>
        <w:ind w:left="0"/>
        <w:jc w:val="both"/>
      </w:pPr>
      <w:r>
        <w:rPr>
          <w:rFonts w:ascii="Times New Roman"/>
          <w:b w:val="false"/>
          <w:i w:val="false"/>
          <w:color w:val="000000"/>
          <w:sz w:val="28"/>
        </w:rPr>
        <w:t>
      Председателем комиссии назначается начальник штаба. В состав комиссии включаются начальники кадрового, финансового подразделений и комплектования. При этом численность состава комиссии должна быть нечетной и не превышать девяти человек. Секретарем комиссии назначается должностное лицо кадрового подразделения.</w:t>
      </w:r>
    </w:p>
    <w:bookmarkEnd w:id="880"/>
    <w:bookmarkStart w:name="z889" w:id="881"/>
    <w:p>
      <w:pPr>
        <w:spacing w:after="0"/>
        <w:ind w:left="0"/>
        <w:jc w:val="both"/>
      </w:pPr>
      <w:r>
        <w:rPr>
          <w:rFonts w:ascii="Times New Roman"/>
          <w:b w:val="false"/>
          <w:i w:val="false"/>
          <w:color w:val="000000"/>
          <w:sz w:val="28"/>
        </w:rPr>
        <w:t>
      В приказе руководителя РГУ указываются сроки:</w:t>
      </w:r>
    </w:p>
    <w:bookmarkEnd w:id="881"/>
    <w:bookmarkStart w:name="z890" w:id="882"/>
    <w:p>
      <w:pPr>
        <w:spacing w:after="0"/>
        <w:ind w:left="0"/>
        <w:jc w:val="both"/>
      </w:pPr>
      <w:r>
        <w:rPr>
          <w:rFonts w:ascii="Times New Roman"/>
          <w:b w:val="false"/>
          <w:i w:val="false"/>
          <w:color w:val="000000"/>
          <w:sz w:val="28"/>
        </w:rPr>
        <w:t>
      1) представления начальниками подразделений перечня должностей материально-ответственных лиц по своим подразделениям;</w:t>
      </w:r>
    </w:p>
    <w:bookmarkEnd w:id="882"/>
    <w:bookmarkStart w:name="z891" w:id="883"/>
    <w:p>
      <w:pPr>
        <w:spacing w:after="0"/>
        <w:ind w:left="0"/>
        <w:jc w:val="both"/>
      </w:pPr>
      <w:r>
        <w:rPr>
          <w:rFonts w:ascii="Times New Roman"/>
          <w:b w:val="false"/>
          <w:i w:val="false"/>
          <w:color w:val="000000"/>
          <w:sz w:val="28"/>
        </w:rPr>
        <w:t>
      2) рассмотрения комиссией представленного перечня должностей материально-ответственных лиц по всем подразделениям;</w:t>
      </w:r>
    </w:p>
    <w:bookmarkEnd w:id="883"/>
    <w:bookmarkStart w:name="z892" w:id="884"/>
    <w:p>
      <w:pPr>
        <w:spacing w:after="0"/>
        <w:ind w:left="0"/>
        <w:jc w:val="both"/>
      </w:pPr>
      <w:r>
        <w:rPr>
          <w:rFonts w:ascii="Times New Roman"/>
          <w:b w:val="false"/>
          <w:i w:val="false"/>
          <w:color w:val="000000"/>
          <w:sz w:val="28"/>
        </w:rPr>
        <w:t>
      3) утверждения должностей материально-ответственных лиц за РГУ.</w:t>
      </w:r>
    </w:p>
    <w:bookmarkEnd w:id="884"/>
    <w:bookmarkStart w:name="z893" w:id="885"/>
    <w:p>
      <w:pPr>
        <w:spacing w:after="0"/>
        <w:ind w:left="0"/>
        <w:jc w:val="both"/>
      </w:pPr>
      <w:r>
        <w:rPr>
          <w:rFonts w:ascii="Times New Roman"/>
          <w:b w:val="false"/>
          <w:i w:val="false"/>
          <w:color w:val="000000"/>
          <w:sz w:val="28"/>
        </w:rPr>
        <w:t>
      269. На основании приказа руководителя РГУ в зависимости от основной деятельности РГУ начальники подразделений составляют перечень должностей материально-ответственных лиц по своим подразделениям, обязанности которых связаны с хранением, приемкой, отпуском, передачей и ведением учета военного имущества.</w:t>
      </w:r>
    </w:p>
    <w:bookmarkEnd w:id="885"/>
    <w:bookmarkStart w:name="z894" w:id="886"/>
    <w:p>
      <w:pPr>
        <w:spacing w:after="0"/>
        <w:ind w:left="0"/>
        <w:jc w:val="both"/>
      </w:pPr>
      <w:r>
        <w:rPr>
          <w:rFonts w:ascii="Times New Roman"/>
          <w:b w:val="false"/>
          <w:i w:val="false"/>
          <w:color w:val="000000"/>
          <w:sz w:val="28"/>
        </w:rPr>
        <w:t>
      270. В случаях отсутствия в РГУ штатных должностей начальников подразделений, перечень должностей материально-ответственных лиц составляется заместителями руководителя РГУ по своим направлениям.</w:t>
      </w:r>
    </w:p>
    <w:bookmarkEnd w:id="886"/>
    <w:bookmarkStart w:name="z895" w:id="887"/>
    <w:p>
      <w:pPr>
        <w:spacing w:after="0"/>
        <w:ind w:left="0"/>
        <w:jc w:val="both"/>
      </w:pPr>
      <w:r>
        <w:rPr>
          <w:rFonts w:ascii="Times New Roman"/>
          <w:b w:val="false"/>
          <w:i w:val="false"/>
          <w:color w:val="000000"/>
          <w:sz w:val="28"/>
        </w:rPr>
        <w:t>
      Составленный перечень должностей материально-ответственных лиц согласовывается с начальниками кадрового, финансового, юридического подразделений и комплектования, всеми заместителями руководителя РГУ, регистрируется в делопроизводстве и представляется секретарю комиссии.</w:t>
      </w:r>
    </w:p>
    <w:bookmarkEnd w:id="887"/>
    <w:bookmarkStart w:name="z896" w:id="888"/>
    <w:p>
      <w:pPr>
        <w:spacing w:after="0"/>
        <w:ind w:left="0"/>
        <w:jc w:val="both"/>
      </w:pPr>
      <w:r>
        <w:rPr>
          <w:rFonts w:ascii="Times New Roman"/>
          <w:b w:val="false"/>
          <w:i w:val="false"/>
          <w:color w:val="000000"/>
          <w:sz w:val="28"/>
        </w:rPr>
        <w:t>
      271. Перечень должностей материально-ответственных лиц по всем подразделениям рассматривается на заседании комиссии, по результатам которого секретарем комиссии составляется протокол.</w:t>
      </w:r>
    </w:p>
    <w:bookmarkEnd w:id="888"/>
    <w:bookmarkStart w:name="z897" w:id="889"/>
    <w:p>
      <w:pPr>
        <w:spacing w:after="0"/>
        <w:ind w:left="0"/>
        <w:jc w:val="both"/>
      </w:pPr>
      <w:r>
        <w:rPr>
          <w:rFonts w:ascii="Times New Roman"/>
          <w:b w:val="false"/>
          <w:i w:val="false"/>
          <w:color w:val="000000"/>
          <w:sz w:val="28"/>
        </w:rPr>
        <w:t>
      Протокол регистрируется в делопроизводстве и является основанием для секретаря комиссии на составление проекта приказа руководителя РГУ об утверждении должностей материально-ответственных лиц за РГУ.</w:t>
      </w:r>
    </w:p>
    <w:bookmarkEnd w:id="889"/>
    <w:bookmarkStart w:name="z898" w:id="890"/>
    <w:p>
      <w:pPr>
        <w:spacing w:after="0"/>
        <w:ind w:left="0"/>
        <w:jc w:val="both"/>
      </w:pPr>
      <w:r>
        <w:rPr>
          <w:rFonts w:ascii="Times New Roman"/>
          <w:b w:val="false"/>
          <w:i w:val="false"/>
          <w:color w:val="000000"/>
          <w:sz w:val="28"/>
        </w:rPr>
        <w:t>
      Приказ руководителя РГУ об утверждении должностей материально-ответственных лиц за РГУ издается в течение трех рабочих дней со дня регистрации протокола в делопроизводстве.</w:t>
      </w:r>
    </w:p>
    <w:bookmarkEnd w:id="890"/>
    <w:bookmarkStart w:name="z899" w:id="891"/>
    <w:p>
      <w:pPr>
        <w:spacing w:after="0"/>
        <w:ind w:left="0"/>
        <w:jc w:val="both"/>
      </w:pPr>
      <w:r>
        <w:rPr>
          <w:rFonts w:ascii="Times New Roman"/>
          <w:b w:val="false"/>
          <w:i w:val="false"/>
          <w:color w:val="000000"/>
          <w:sz w:val="28"/>
        </w:rPr>
        <w:t>
      272. При назначении военнослужащих или гражданского персонала на должности материально-ответственных лиц на день приема-передачи производится инвентаризация военного имущества, находящихся у них на хранении.</w:t>
      </w:r>
    </w:p>
    <w:bookmarkEnd w:id="891"/>
    <w:bookmarkStart w:name="z900" w:id="892"/>
    <w:p>
      <w:pPr>
        <w:spacing w:after="0"/>
        <w:ind w:left="0"/>
        <w:jc w:val="both"/>
      </w:pPr>
      <w:r>
        <w:rPr>
          <w:rFonts w:ascii="Times New Roman"/>
          <w:b w:val="false"/>
          <w:i w:val="false"/>
          <w:color w:val="000000"/>
          <w:sz w:val="28"/>
        </w:rPr>
        <w:t>
      273. Прием-передача дел и должности материально-ответственного лица производится на основе результатов инвентаризации и оформляется актом установленной формы в соответствии с приложением 34 к настоящим Правилам.</w:t>
      </w:r>
    </w:p>
    <w:bookmarkEnd w:id="892"/>
    <w:bookmarkStart w:name="z901" w:id="893"/>
    <w:p>
      <w:pPr>
        <w:spacing w:after="0"/>
        <w:ind w:left="0"/>
        <w:jc w:val="both"/>
      </w:pPr>
      <w:r>
        <w:rPr>
          <w:rFonts w:ascii="Times New Roman"/>
          <w:b w:val="false"/>
          <w:i w:val="false"/>
          <w:color w:val="000000"/>
          <w:sz w:val="28"/>
        </w:rPr>
        <w:t xml:space="preserve">
      Сроки приема-передачи дел и должности устанавливаются в соответствии с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утвержденным Указом Президента Республики Казахстан от 5 июля 2007 года № 364 (далее – Устав внутренней службы ВС РК), для остальных должностных лиц, сроки приема дел и должности которых не указаны в пункте 50 Устава внутренней службы ВС РК, сроки определяются руководителем РГУ в суточном приказе РГУ при зачислении в списки части РГУ, но не более одного месяца.</w:t>
      </w:r>
    </w:p>
    <w:bookmarkEnd w:id="893"/>
    <w:bookmarkStart w:name="z902" w:id="894"/>
    <w:p>
      <w:pPr>
        <w:spacing w:after="0"/>
        <w:ind w:left="0"/>
        <w:jc w:val="both"/>
      </w:pPr>
      <w:r>
        <w:rPr>
          <w:rFonts w:ascii="Times New Roman"/>
          <w:b w:val="false"/>
          <w:i w:val="false"/>
          <w:color w:val="000000"/>
          <w:sz w:val="28"/>
        </w:rPr>
        <w:t>
      274. После принятия дел и должности с материально-ответственными лицами в течение 3 рабочих дней заключается письменный договор о полной материальной ответственности по форме № 321 согласно приложению 37 к Формам бухгалтерской документации.</w:t>
      </w:r>
    </w:p>
    <w:bookmarkEnd w:id="894"/>
    <w:bookmarkStart w:name="z903" w:id="895"/>
    <w:p>
      <w:pPr>
        <w:spacing w:after="0"/>
        <w:ind w:left="0"/>
        <w:jc w:val="both"/>
      </w:pPr>
      <w:r>
        <w:rPr>
          <w:rFonts w:ascii="Times New Roman"/>
          <w:b w:val="false"/>
          <w:i w:val="false"/>
          <w:color w:val="000000"/>
          <w:sz w:val="28"/>
        </w:rPr>
        <w:t>
      Договор составляется подразделениями кадров и комплектования в 2 экземплярах, первый экземпляр которого остается у материально-ответственного лица, второй подшивается в личное дело с внесением в перечень документов личного дела и ознакомлением финансового подразделения в течение одного рабочего дня.</w:t>
      </w:r>
    </w:p>
    <w:bookmarkEnd w:id="895"/>
    <w:bookmarkStart w:name="z904" w:id="896"/>
    <w:p>
      <w:pPr>
        <w:spacing w:after="0"/>
        <w:ind w:left="0"/>
        <w:jc w:val="both"/>
      </w:pPr>
      <w:r>
        <w:rPr>
          <w:rFonts w:ascii="Times New Roman"/>
          <w:b w:val="false"/>
          <w:i w:val="false"/>
          <w:color w:val="000000"/>
          <w:sz w:val="28"/>
        </w:rPr>
        <w:t>
      275. Материально-ответственные лица, с которыми не был заключен договор о полной материальной ответственности, к исполнению своих должностных обязанностей не допускаются и доверенность по форме № М-2а согласно приложению 26 к Формам бухгалтерской документации (далее – доверенность) на получение имущества данным лицам не выписывается.</w:t>
      </w:r>
    </w:p>
    <w:bookmarkEnd w:id="896"/>
    <w:bookmarkStart w:name="z905" w:id="897"/>
    <w:p>
      <w:pPr>
        <w:spacing w:after="0"/>
        <w:ind w:left="0"/>
        <w:jc w:val="both"/>
      </w:pPr>
      <w:r>
        <w:rPr>
          <w:rFonts w:ascii="Times New Roman"/>
          <w:b w:val="false"/>
          <w:i w:val="false"/>
          <w:color w:val="000000"/>
          <w:sz w:val="28"/>
        </w:rPr>
        <w:t>
      После заключения письменного договора о полной материальной ответственности начальник финансового подразделения в течение 3 рабочих дней проводит занятие с материально-ответственными лицами по вопросам ведения учета военного имущества.</w:t>
      </w:r>
    </w:p>
    <w:bookmarkEnd w:id="897"/>
    <w:bookmarkStart w:name="z906" w:id="898"/>
    <w:p>
      <w:pPr>
        <w:spacing w:after="0"/>
        <w:ind w:left="0"/>
        <w:jc w:val="both"/>
      </w:pPr>
      <w:r>
        <w:rPr>
          <w:rFonts w:ascii="Times New Roman"/>
          <w:b w:val="false"/>
          <w:i w:val="false"/>
          <w:color w:val="000000"/>
          <w:sz w:val="28"/>
        </w:rPr>
        <w:t>
      При проведении занятий доводятся требования нормативных правовых актов, регулирующих порядок хранения, приемки, отпуска и ведения учета, а также предусматривающие ответственность должностного лица за утрату, хищение, порчу вверенного ему военного имущества, искажение или сокрытие данных, подлежащих отражению в учете.</w:t>
      </w:r>
    </w:p>
    <w:bookmarkEnd w:id="898"/>
    <w:bookmarkStart w:name="z907" w:id="899"/>
    <w:p>
      <w:pPr>
        <w:spacing w:after="0"/>
        <w:ind w:left="0"/>
        <w:jc w:val="both"/>
      </w:pPr>
      <w:r>
        <w:rPr>
          <w:rFonts w:ascii="Times New Roman"/>
          <w:b w:val="false"/>
          <w:i w:val="false"/>
          <w:color w:val="000000"/>
          <w:sz w:val="28"/>
        </w:rPr>
        <w:t>
      276. При перемещении (смене) и увольнении материально-ответственных лиц прием-передача дел и должности осуществляется в соответствии с пунктами 272-275 настоящих Правил.</w:t>
      </w:r>
    </w:p>
    <w:bookmarkEnd w:id="899"/>
    <w:bookmarkStart w:name="z908" w:id="900"/>
    <w:p>
      <w:pPr>
        <w:spacing w:after="0"/>
        <w:ind w:left="0"/>
        <w:jc w:val="left"/>
      </w:pPr>
      <w:r>
        <w:rPr>
          <w:rFonts w:ascii="Times New Roman"/>
          <w:b/>
          <w:i w:val="false"/>
          <w:color w:val="000000"/>
        </w:rPr>
        <w:t xml:space="preserve"> Параграф 3. Приемка (получение) имущества</w:t>
      </w:r>
    </w:p>
    <w:bookmarkEnd w:id="900"/>
    <w:bookmarkStart w:name="z909" w:id="901"/>
    <w:p>
      <w:pPr>
        <w:spacing w:after="0"/>
        <w:ind w:left="0"/>
        <w:jc w:val="both"/>
      </w:pPr>
      <w:r>
        <w:rPr>
          <w:rFonts w:ascii="Times New Roman"/>
          <w:b w:val="false"/>
          <w:i w:val="false"/>
          <w:color w:val="000000"/>
          <w:sz w:val="28"/>
        </w:rPr>
        <w:t>
      277. Основанием для приемки (получения) имущества (далее – документы на приемку (получение)) является:</w:t>
      </w:r>
    </w:p>
    <w:bookmarkEnd w:id="901"/>
    <w:bookmarkStart w:name="z910" w:id="902"/>
    <w:p>
      <w:pPr>
        <w:spacing w:after="0"/>
        <w:ind w:left="0"/>
        <w:jc w:val="both"/>
      </w:pPr>
      <w:r>
        <w:rPr>
          <w:rFonts w:ascii="Times New Roman"/>
          <w:b w:val="false"/>
          <w:i w:val="false"/>
          <w:color w:val="000000"/>
          <w:sz w:val="28"/>
        </w:rPr>
        <w:t>
      1) от других РГУ – наряд по форме, согласно приложению 35 к настоящим Правилам (далее – наряд), письменное распоряжение (телеграмма) ОВУ (органа обеспечения), аттестат РГУ по форме, согласно приложению 36 к настоящим Правилам (далее – аттестат РГУ), разнарядка по форме, согласно приложению 37 к настоящим Правилам;</w:t>
      </w:r>
    </w:p>
    <w:bookmarkEnd w:id="902"/>
    <w:bookmarkStart w:name="z911" w:id="903"/>
    <w:p>
      <w:pPr>
        <w:spacing w:after="0"/>
        <w:ind w:left="0"/>
        <w:jc w:val="both"/>
      </w:pPr>
      <w:r>
        <w:rPr>
          <w:rFonts w:ascii="Times New Roman"/>
          <w:b w:val="false"/>
          <w:i w:val="false"/>
          <w:color w:val="000000"/>
          <w:sz w:val="28"/>
        </w:rPr>
        <w:t>
      2) от поставщика – договор (контракт), заключенный в соответствии с действующим законодательством Республики Казахстан о государственных закупках;</w:t>
      </w:r>
    </w:p>
    <w:bookmarkEnd w:id="903"/>
    <w:bookmarkStart w:name="z912" w:id="904"/>
    <w:p>
      <w:pPr>
        <w:spacing w:after="0"/>
        <w:ind w:left="0"/>
        <w:jc w:val="both"/>
      </w:pPr>
      <w:r>
        <w:rPr>
          <w:rFonts w:ascii="Times New Roman"/>
          <w:b w:val="false"/>
          <w:i w:val="false"/>
          <w:color w:val="000000"/>
          <w:sz w:val="28"/>
        </w:rPr>
        <w:t>
      3) от органов транспорта – сопроводительные документы;</w:t>
      </w:r>
    </w:p>
    <w:bookmarkEnd w:id="904"/>
    <w:bookmarkStart w:name="z913" w:id="905"/>
    <w:p>
      <w:pPr>
        <w:spacing w:after="0"/>
        <w:ind w:left="0"/>
        <w:jc w:val="both"/>
      </w:pPr>
      <w:r>
        <w:rPr>
          <w:rFonts w:ascii="Times New Roman"/>
          <w:b w:val="false"/>
          <w:i w:val="false"/>
          <w:color w:val="000000"/>
          <w:sz w:val="28"/>
        </w:rPr>
        <w:t>
      4) от сторонней организации в виде спонсорской и благотворительной помощи – письменное сообщение поставщика об оказании спонсорской и благотворительной помощи, накладная на передачу имущества, в случаях ввоза имущества через границу – таможенная декларация;</w:t>
      </w:r>
    </w:p>
    <w:bookmarkEnd w:id="905"/>
    <w:bookmarkStart w:name="z914" w:id="906"/>
    <w:p>
      <w:pPr>
        <w:spacing w:after="0"/>
        <w:ind w:left="0"/>
        <w:jc w:val="both"/>
      </w:pPr>
      <w:r>
        <w:rPr>
          <w:rFonts w:ascii="Times New Roman"/>
          <w:b w:val="false"/>
          <w:i w:val="false"/>
          <w:color w:val="000000"/>
          <w:sz w:val="28"/>
        </w:rPr>
        <w:t>
      5) от других государств в виде помощи – письменное указание ОВУ (органа обеспечения).</w:t>
      </w:r>
    </w:p>
    <w:bookmarkEnd w:id="906"/>
    <w:bookmarkStart w:name="z915" w:id="907"/>
    <w:p>
      <w:pPr>
        <w:spacing w:after="0"/>
        <w:ind w:left="0"/>
        <w:jc w:val="both"/>
      </w:pPr>
      <w:r>
        <w:rPr>
          <w:rFonts w:ascii="Times New Roman"/>
          <w:b w:val="false"/>
          <w:i w:val="false"/>
          <w:color w:val="000000"/>
          <w:sz w:val="28"/>
        </w:rPr>
        <w:t>
      278. Поступившие документы на приемку (получение) имущества регистрируются в делопроизводстве РГУ и не позднее одного рабочего дня со дня регистрации доводятся до руководителя РГУ.</w:t>
      </w:r>
    </w:p>
    <w:bookmarkEnd w:id="907"/>
    <w:bookmarkStart w:name="z916" w:id="908"/>
    <w:p>
      <w:pPr>
        <w:spacing w:after="0"/>
        <w:ind w:left="0"/>
        <w:jc w:val="both"/>
      </w:pPr>
      <w:r>
        <w:rPr>
          <w:rFonts w:ascii="Times New Roman"/>
          <w:b w:val="false"/>
          <w:i w:val="false"/>
          <w:color w:val="000000"/>
          <w:sz w:val="28"/>
        </w:rPr>
        <w:t>
      279. Руководитель РГУ, рассмотрев документы на приемку (получение) имущества, направляет их на исполнение начальнику соответствующего подразделения в зависимости от вида получаемого имущества и начальнику финансового подразделения на ознакомление.</w:t>
      </w:r>
    </w:p>
    <w:bookmarkEnd w:id="908"/>
    <w:bookmarkStart w:name="z917" w:id="909"/>
    <w:p>
      <w:pPr>
        <w:spacing w:after="0"/>
        <w:ind w:left="0"/>
        <w:jc w:val="both"/>
      </w:pPr>
      <w:r>
        <w:rPr>
          <w:rFonts w:ascii="Times New Roman"/>
          <w:b w:val="false"/>
          <w:i w:val="false"/>
          <w:color w:val="000000"/>
          <w:sz w:val="28"/>
        </w:rPr>
        <w:t>
      280. Начальник подразделения организовывает работу в зависимости от способа получения имущества от отправителя.</w:t>
      </w:r>
    </w:p>
    <w:bookmarkEnd w:id="909"/>
    <w:bookmarkStart w:name="z918" w:id="910"/>
    <w:p>
      <w:pPr>
        <w:spacing w:after="0"/>
        <w:ind w:left="0"/>
        <w:jc w:val="both"/>
      </w:pPr>
      <w:r>
        <w:rPr>
          <w:rFonts w:ascii="Times New Roman"/>
          <w:b w:val="false"/>
          <w:i w:val="false"/>
          <w:color w:val="000000"/>
          <w:sz w:val="28"/>
        </w:rPr>
        <w:t>
      Способ получения имущества:</w:t>
      </w:r>
    </w:p>
    <w:bookmarkEnd w:id="910"/>
    <w:bookmarkStart w:name="z919" w:id="911"/>
    <w:p>
      <w:pPr>
        <w:spacing w:after="0"/>
        <w:ind w:left="0"/>
        <w:jc w:val="both"/>
      </w:pPr>
      <w:r>
        <w:rPr>
          <w:rFonts w:ascii="Times New Roman"/>
          <w:b w:val="false"/>
          <w:i w:val="false"/>
          <w:color w:val="000000"/>
          <w:sz w:val="28"/>
        </w:rPr>
        <w:t>
      1) материально-ответственным лицом с пункта дислокации отправителя;</w:t>
      </w:r>
    </w:p>
    <w:bookmarkEnd w:id="911"/>
    <w:bookmarkStart w:name="z920" w:id="912"/>
    <w:p>
      <w:pPr>
        <w:spacing w:after="0"/>
        <w:ind w:left="0"/>
        <w:jc w:val="both"/>
      </w:pPr>
      <w:r>
        <w:rPr>
          <w:rFonts w:ascii="Times New Roman"/>
          <w:b w:val="false"/>
          <w:i w:val="false"/>
          <w:color w:val="000000"/>
          <w:sz w:val="28"/>
        </w:rPr>
        <w:t>
      2) вместе с РГУ (подразделением) при зачислении на материальное обеспечение;</w:t>
      </w:r>
    </w:p>
    <w:bookmarkEnd w:id="912"/>
    <w:bookmarkStart w:name="z921" w:id="913"/>
    <w:p>
      <w:pPr>
        <w:spacing w:after="0"/>
        <w:ind w:left="0"/>
        <w:jc w:val="both"/>
      </w:pPr>
      <w:r>
        <w:rPr>
          <w:rFonts w:ascii="Times New Roman"/>
          <w:b w:val="false"/>
          <w:i w:val="false"/>
          <w:color w:val="000000"/>
          <w:sz w:val="28"/>
        </w:rPr>
        <w:t>
      3) путем доставки самим поставщиком (отправителем);</w:t>
      </w:r>
    </w:p>
    <w:bookmarkEnd w:id="913"/>
    <w:bookmarkStart w:name="z922" w:id="914"/>
    <w:p>
      <w:pPr>
        <w:spacing w:after="0"/>
        <w:ind w:left="0"/>
        <w:jc w:val="both"/>
      </w:pPr>
      <w:r>
        <w:rPr>
          <w:rFonts w:ascii="Times New Roman"/>
          <w:b w:val="false"/>
          <w:i w:val="false"/>
          <w:color w:val="000000"/>
          <w:sz w:val="28"/>
        </w:rPr>
        <w:t>
      4) путем передачи поставщиком (отправителем) через органы транспорта (железнодорожного, водного, воздушного и автомобильного).</w:t>
      </w:r>
    </w:p>
    <w:bookmarkEnd w:id="914"/>
    <w:bookmarkStart w:name="z923" w:id="915"/>
    <w:p>
      <w:pPr>
        <w:spacing w:after="0"/>
        <w:ind w:left="0"/>
        <w:jc w:val="both"/>
      </w:pPr>
      <w:r>
        <w:rPr>
          <w:rFonts w:ascii="Times New Roman"/>
          <w:b w:val="false"/>
          <w:i w:val="false"/>
          <w:color w:val="000000"/>
          <w:sz w:val="28"/>
        </w:rPr>
        <w:t>
      281. В случае получения имущества из пункта дислокации отправителя материально-ответственному лицу выдается доверенность.</w:t>
      </w:r>
    </w:p>
    <w:bookmarkEnd w:id="915"/>
    <w:bookmarkStart w:name="z924" w:id="916"/>
    <w:p>
      <w:pPr>
        <w:spacing w:after="0"/>
        <w:ind w:left="0"/>
        <w:jc w:val="both"/>
      </w:pPr>
      <w:r>
        <w:rPr>
          <w:rFonts w:ascii="Times New Roman"/>
          <w:b w:val="false"/>
          <w:i w:val="false"/>
          <w:color w:val="000000"/>
          <w:sz w:val="28"/>
        </w:rPr>
        <w:t>
      Для выдачи доверенности материально-ответственному лицу на получение имущества начальником соответствующего подразделения подается рапорт на имя руководителя РГУ о выдаче доверенности с приложением документов на приемку (получение) имущества и копии удостоверения личности (подается при первом получении доверенности в календарном году и в случаях замены документа) материально-ответственного лица.</w:t>
      </w:r>
    </w:p>
    <w:bookmarkEnd w:id="916"/>
    <w:bookmarkStart w:name="z925" w:id="917"/>
    <w:p>
      <w:pPr>
        <w:spacing w:after="0"/>
        <w:ind w:left="0"/>
        <w:jc w:val="both"/>
      </w:pPr>
      <w:r>
        <w:rPr>
          <w:rFonts w:ascii="Times New Roman"/>
          <w:b w:val="false"/>
          <w:i w:val="false"/>
          <w:color w:val="000000"/>
          <w:sz w:val="28"/>
        </w:rPr>
        <w:t>
      Рапорт о выдаче доверенности согласовывается с подразделениями кадров и комплектования на наличие договора о полной материальной ответственности, заключенного с материально-ответственным лицом, которому выдается доверенность.</w:t>
      </w:r>
    </w:p>
    <w:bookmarkEnd w:id="917"/>
    <w:bookmarkStart w:name="z926" w:id="918"/>
    <w:p>
      <w:pPr>
        <w:spacing w:after="0"/>
        <w:ind w:left="0"/>
        <w:jc w:val="both"/>
      </w:pPr>
      <w:r>
        <w:rPr>
          <w:rFonts w:ascii="Times New Roman"/>
          <w:b w:val="false"/>
          <w:i w:val="false"/>
          <w:color w:val="000000"/>
          <w:sz w:val="28"/>
        </w:rPr>
        <w:t>
      Рапорт о выдаче доверенности содержит следующую информацию:</w:t>
      </w:r>
    </w:p>
    <w:bookmarkEnd w:id="918"/>
    <w:bookmarkStart w:name="z927" w:id="919"/>
    <w:p>
      <w:pPr>
        <w:spacing w:after="0"/>
        <w:ind w:left="0"/>
        <w:jc w:val="both"/>
      </w:pPr>
      <w:r>
        <w:rPr>
          <w:rFonts w:ascii="Times New Roman"/>
          <w:b w:val="false"/>
          <w:i w:val="false"/>
          <w:color w:val="000000"/>
          <w:sz w:val="28"/>
        </w:rPr>
        <w:t>
      1) документы на приемку (получение);</w:t>
      </w:r>
    </w:p>
    <w:bookmarkEnd w:id="919"/>
    <w:bookmarkStart w:name="z928" w:id="920"/>
    <w:p>
      <w:pPr>
        <w:spacing w:after="0"/>
        <w:ind w:left="0"/>
        <w:jc w:val="both"/>
      </w:pPr>
      <w:r>
        <w:rPr>
          <w:rFonts w:ascii="Times New Roman"/>
          <w:b w:val="false"/>
          <w:i w:val="false"/>
          <w:color w:val="000000"/>
          <w:sz w:val="28"/>
        </w:rPr>
        <w:t>
      2) наименование учреждения отправителя (от кого намерены получить имущество);</w:t>
      </w:r>
    </w:p>
    <w:bookmarkEnd w:id="920"/>
    <w:bookmarkStart w:name="z929" w:id="921"/>
    <w:p>
      <w:pPr>
        <w:spacing w:after="0"/>
        <w:ind w:left="0"/>
        <w:jc w:val="both"/>
      </w:pPr>
      <w:r>
        <w:rPr>
          <w:rFonts w:ascii="Times New Roman"/>
          <w:b w:val="false"/>
          <w:i w:val="false"/>
          <w:color w:val="000000"/>
          <w:sz w:val="28"/>
        </w:rPr>
        <w:t>
      3) наименование имущества, количество и единица измерения;</w:t>
      </w:r>
    </w:p>
    <w:bookmarkEnd w:id="921"/>
    <w:bookmarkStart w:name="z930" w:id="922"/>
    <w:p>
      <w:pPr>
        <w:spacing w:after="0"/>
        <w:ind w:left="0"/>
        <w:jc w:val="both"/>
      </w:pPr>
      <w:r>
        <w:rPr>
          <w:rFonts w:ascii="Times New Roman"/>
          <w:b w:val="false"/>
          <w:i w:val="false"/>
          <w:color w:val="000000"/>
          <w:sz w:val="28"/>
        </w:rPr>
        <w:t>
      4) фамилия и инициалы материально-ответственного лица, которому выписывается доверенность;</w:t>
      </w:r>
    </w:p>
    <w:bookmarkEnd w:id="922"/>
    <w:bookmarkStart w:name="z931" w:id="923"/>
    <w:p>
      <w:pPr>
        <w:spacing w:after="0"/>
        <w:ind w:left="0"/>
        <w:jc w:val="both"/>
      </w:pPr>
      <w:r>
        <w:rPr>
          <w:rFonts w:ascii="Times New Roman"/>
          <w:b w:val="false"/>
          <w:i w:val="false"/>
          <w:color w:val="000000"/>
          <w:sz w:val="28"/>
        </w:rPr>
        <w:t>
      5) предполагаемый срок получения.</w:t>
      </w:r>
    </w:p>
    <w:bookmarkEnd w:id="923"/>
    <w:bookmarkStart w:name="z932" w:id="924"/>
    <w:p>
      <w:pPr>
        <w:spacing w:after="0"/>
        <w:ind w:left="0"/>
        <w:jc w:val="both"/>
      </w:pPr>
      <w:r>
        <w:rPr>
          <w:rFonts w:ascii="Times New Roman"/>
          <w:b w:val="false"/>
          <w:i w:val="false"/>
          <w:color w:val="000000"/>
          <w:sz w:val="28"/>
        </w:rPr>
        <w:t>
      Руководитель РГУ, рассмотрев рапорт о выдаче доверенности, направляет их на исполнение в финансовое подразделение.</w:t>
      </w:r>
    </w:p>
    <w:bookmarkEnd w:id="924"/>
    <w:bookmarkStart w:name="z933" w:id="925"/>
    <w:p>
      <w:pPr>
        <w:spacing w:after="0"/>
        <w:ind w:left="0"/>
        <w:jc w:val="both"/>
      </w:pPr>
      <w:r>
        <w:rPr>
          <w:rFonts w:ascii="Times New Roman"/>
          <w:b w:val="false"/>
          <w:i w:val="false"/>
          <w:color w:val="000000"/>
          <w:sz w:val="28"/>
        </w:rPr>
        <w:t>
      282. Должностным лицом финансового подразделения, ведущим учет доверенностей, выписывается доверенность в одном экземпляре.</w:t>
      </w:r>
    </w:p>
    <w:bookmarkEnd w:id="925"/>
    <w:bookmarkStart w:name="z934" w:id="926"/>
    <w:p>
      <w:pPr>
        <w:spacing w:after="0"/>
        <w:ind w:left="0"/>
        <w:jc w:val="both"/>
      </w:pPr>
      <w:r>
        <w:rPr>
          <w:rFonts w:ascii="Times New Roman"/>
          <w:b w:val="false"/>
          <w:i w:val="false"/>
          <w:color w:val="000000"/>
          <w:sz w:val="28"/>
        </w:rPr>
        <w:t>
      Не допускается выдавать доверенность без заполнения наименований получаемого имущества.</w:t>
      </w:r>
    </w:p>
    <w:bookmarkEnd w:id="926"/>
    <w:bookmarkStart w:name="z935" w:id="927"/>
    <w:p>
      <w:pPr>
        <w:spacing w:after="0"/>
        <w:ind w:left="0"/>
        <w:jc w:val="both"/>
      </w:pPr>
      <w:r>
        <w:rPr>
          <w:rFonts w:ascii="Times New Roman"/>
          <w:b w:val="false"/>
          <w:i w:val="false"/>
          <w:color w:val="000000"/>
          <w:sz w:val="28"/>
        </w:rPr>
        <w:t>
      Доверенность регистрируется в заранее пронумерованном и прошнурованном журнале учета выданных доверенностей по форме № М-3 согласно приложению 27 к Формам бухгалтерской документации (далее – журнал учета выданных доверенностей).</w:t>
      </w:r>
    </w:p>
    <w:bookmarkEnd w:id="927"/>
    <w:bookmarkStart w:name="z936" w:id="928"/>
    <w:p>
      <w:pPr>
        <w:spacing w:after="0"/>
        <w:ind w:left="0"/>
        <w:jc w:val="both"/>
      </w:pPr>
      <w:r>
        <w:rPr>
          <w:rFonts w:ascii="Times New Roman"/>
          <w:b w:val="false"/>
          <w:i w:val="false"/>
          <w:color w:val="000000"/>
          <w:sz w:val="28"/>
        </w:rPr>
        <w:t>
      При получении доверенности материально-ответственное лицо предъявляет удостоверение личности и ставит подпись в самой доверенности, а также в графе "Расписка лица, получившего доверенность" журнала учета выданных доверенностей.</w:t>
      </w:r>
    </w:p>
    <w:bookmarkEnd w:id="928"/>
    <w:bookmarkStart w:name="z937" w:id="929"/>
    <w:p>
      <w:pPr>
        <w:spacing w:after="0"/>
        <w:ind w:left="0"/>
        <w:jc w:val="both"/>
      </w:pPr>
      <w:r>
        <w:rPr>
          <w:rFonts w:ascii="Times New Roman"/>
          <w:b w:val="false"/>
          <w:i w:val="false"/>
          <w:color w:val="000000"/>
          <w:sz w:val="28"/>
        </w:rPr>
        <w:t>
      Документы на приемку (получение) имущества передаются материально-ответственному лицу при получении доверенности.</w:t>
      </w:r>
    </w:p>
    <w:bookmarkEnd w:id="929"/>
    <w:bookmarkStart w:name="z938" w:id="930"/>
    <w:p>
      <w:pPr>
        <w:spacing w:after="0"/>
        <w:ind w:left="0"/>
        <w:jc w:val="both"/>
      </w:pPr>
      <w:r>
        <w:rPr>
          <w:rFonts w:ascii="Times New Roman"/>
          <w:b w:val="false"/>
          <w:i w:val="false"/>
          <w:color w:val="000000"/>
          <w:sz w:val="28"/>
        </w:rPr>
        <w:t>
      283. Неиспользованные доверенности сдаются материально-ответственным лицом в финансовое подразделение не позднее следующего дня после истечения срока их действия.</w:t>
      </w:r>
    </w:p>
    <w:bookmarkEnd w:id="930"/>
    <w:bookmarkStart w:name="z939" w:id="931"/>
    <w:p>
      <w:pPr>
        <w:spacing w:after="0"/>
        <w:ind w:left="0"/>
        <w:jc w:val="both"/>
      </w:pPr>
      <w:r>
        <w:rPr>
          <w:rFonts w:ascii="Times New Roman"/>
          <w:b w:val="false"/>
          <w:i w:val="false"/>
          <w:color w:val="000000"/>
          <w:sz w:val="28"/>
        </w:rPr>
        <w:t>
      При возвращении неиспользованных доверенностей, финансовое подразделение делает отметку о возврате в графе "Номер, дата документа, подтверждающего выполнение поручения" журнала учета выданных доверенностей. Возвращенные неиспользованные доверенности погашаются записью "Не использовано" и хранятся до конца финансового года в финансовом подразделении.</w:t>
      </w:r>
    </w:p>
    <w:bookmarkEnd w:id="931"/>
    <w:bookmarkStart w:name="z940" w:id="932"/>
    <w:p>
      <w:pPr>
        <w:spacing w:after="0"/>
        <w:ind w:left="0"/>
        <w:jc w:val="both"/>
      </w:pPr>
      <w:r>
        <w:rPr>
          <w:rFonts w:ascii="Times New Roman"/>
          <w:b w:val="false"/>
          <w:i w:val="false"/>
          <w:color w:val="000000"/>
          <w:sz w:val="28"/>
        </w:rPr>
        <w:t>
      По окончании года неиспользованные, а также испорченные доверенности уничтожаются с составлением акта на уничтожение неиспользованных доверенностей в произвольной форме.</w:t>
      </w:r>
    </w:p>
    <w:bookmarkEnd w:id="932"/>
    <w:bookmarkStart w:name="z941" w:id="933"/>
    <w:p>
      <w:pPr>
        <w:spacing w:after="0"/>
        <w:ind w:left="0"/>
        <w:jc w:val="both"/>
      </w:pPr>
      <w:r>
        <w:rPr>
          <w:rFonts w:ascii="Times New Roman"/>
          <w:b w:val="false"/>
          <w:i w:val="false"/>
          <w:color w:val="000000"/>
          <w:sz w:val="28"/>
        </w:rPr>
        <w:t>
      284. Материально-ответственным лицам, которые не отчитались в использовании доверенностей с истекшим сроком действия, новые доверенности не выдаются.</w:t>
      </w:r>
    </w:p>
    <w:bookmarkEnd w:id="933"/>
    <w:bookmarkStart w:name="z942" w:id="934"/>
    <w:p>
      <w:pPr>
        <w:spacing w:after="0"/>
        <w:ind w:left="0"/>
        <w:jc w:val="both"/>
      </w:pPr>
      <w:r>
        <w:rPr>
          <w:rFonts w:ascii="Times New Roman"/>
          <w:b w:val="false"/>
          <w:i w:val="false"/>
          <w:color w:val="000000"/>
          <w:sz w:val="28"/>
        </w:rPr>
        <w:t>
      285. В случае непредставления материально-ответственным лицом документов, подтверждающих использование доверенности, либо невозврата неиспользованной доверенности в установленный срок, начальник финансового подразделения в письменной форме докладывает об этом руководителю РГУ, который назначает служебное расследование.</w:t>
      </w:r>
    </w:p>
    <w:bookmarkEnd w:id="934"/>
    <w:bookmarkStart w:name="z943" w:id="935"/>
    <w:p>
      <w:pPr>
        <w:spacing w:after="0"/>
        <w:ind w:left="0"/>
        <w:jc w:val="both"/>
      </w:pPr>
      <w:r>
        <w:rPr>
          <w:rFonts w:ascii="Times New Roman"/>
          <w:b w:val="false"/>
          <w:i w:val="false"/>
          <w:color w:val="000000"/>
          <w:sz w:val="28"/>
        </w:rPr>
        <w:t>
      286. По прибытию в пункт дислокации отправителя для получения имущества материально-ответственное лицо предъявляет отправителю документы на приемку (получение) имущества, доверенность и удостоверение личности.</w:t>
      </w:r>
    </w:p>
    <w:bookmarkEnd w:id="935"/>
    <w:bookmarkStart w:name="z944" w:id="936"/>
    <w:p>
      <w:pPr>
        <w:spacing w:after="0"/>
        <w:ind w:left="0"/>
        <w:jc w:val="both"/>
      </w:pPr>
      <w:r>
        <w:rPr>
          <w:rFonts w:ascii="Times New Roman"/>
          <w:b w:val="false"/>
          <w:i w:val="false"/>
          <w:color w:val="000000"/>
          <w:sz w:val="28"/>
        </w:rPr>
        <w:t>
      Материально-ответственное лицо получает только то имущество, наименование, количество, качество, техническая спецификация и стоимость которого соответствует указанным данным в документах на приемку (получение).</w:t>
      </w:r>
    </w:p>
    <w:bookmarkEnd w:id="936"/>
    <w:bookmarkStart w:name="z945" w:id="937"/>
    <w:p>
      <w:pPr>
        <w:spacing w:after="0"/>
        <w:ind w:left="0"/>
        <w:jc w:val="both"/>
      </w:pPr>
      <w:r>
        <w:rPr>
          <w:rFonts w:ascii="Times New Roman"/>
          <w:b w:val="false"/>
          <w:i w:val="false"/>
          <w:color w:val="000000"/>
          <w:sz w:val="28"/>
        </w:rPr>
        <w:t>
      Получение имущества материально-ответственным лицом от отправителя производится под расписку о получении:</w:t>
      </w:r>
    </w:p>
    <w:bookmarkEnd w:id="937"/>
    <w:bookmarkStart w:name="z946" w:id="938"/>
    <w:p>
      <w:pPr>
        <w:spacing w:after="0"/>
        <w:ind w:left="0"/>
        <w:jc w:val="both"/>
      </w:pPr>
      <w:r>
        <w:rPr>
          <w:rFonts w:ascii="Times New Roman"/>
          <w:b w:val="false"/>
          <w:i w:val="false"/>
          <w:color w:val="000000"/>
          <w:sz w:val="28"/>
        </w:rPr>
        <w:t>
      1) запасов – по накладной на отпуск запасов на сторону по форме № 434-с согласно приложению 120 к Формам бухгалтерской документации (далее – форма 434-с);</w:t>
      </w:r>
    </w:p>
    <w:bookmarkEnd w:id="938"/>
    <w:bookmarkStart w:name="z947" w:id="939"/>
    <w:p>
      <w:pPr>
        <w:spacing w:after="0"/>
        <w:ind w:left="0"/>
        <w:jc w:val="both"/>
      </w:pPr>
      <w:r>
        <w:rPr>
          <w:rFonts w:ascii="Times New Roman"/>
          <w:b w:val="false"/>
          <w:i w:val="false"/>
          <w:color w:val="000000"/>
          <w:sz w:val="28"/>
        </w:rPr>
        <w:t>
      2) основных средств – по акту приемки-передачи (перемещения) основных средств и инвестиционной недвижимости формы № ОС-1;</w:t>
      </w:r>
    </w:p>
    <w:bookmarkEnd w:id="939"/>
    <w:bookmarkStart w:name="z948" w:id="940"/>
    <w:p>
      <w:pPr>
        <w:spacing w:after="0"/>
        <w:ind w:left="0"/>
        <w:jc w:val="both"/>
      </w:pPr>
      <w:r>
        <w:rPr>
          <w:rFonts w:ascii="Times New Roman"/>
          <w:b w:val="false"/>
          <w:i w:val="false"/>
          <w:color w:val="000000"/>
          <w:sz w:val="28"/>
        </w:rPr>
        <w:t>
      3) нематериальных активов – по акту приемки-передачи нематериальных активов формы № НОС-1.</w:t>
      </w:r>
    </w:p>
    <w:bookmarkEnd w:id="940"/>
    <w:bookmarkStart w:name="z949" w:id="941"/>
    <w:p>
      <w:pPr>
        <w:spacing w:after="0"/>
        <w:ind w:left="0"/>
        <w:jc w:val="both"/>
      </w:pPr>
      <w:r>
        <w:rPr>
          <w:rFonts w:ascii="Times New Roman"/>
          <w:b w:val="false"/>
          <w:i w:val="false"/>
          <w:color w:val="000000"/>
          <w:sz w:val="28"/>
        </w:rPr>
        <w:t>
      На основные средства и нематериальные активы прилагаются технические документации (паспорта, формуляры), а также документы, подтверждающие имущественные права к нематериальным активам и копий инвентарных карточек по формам № ОС-6, ОС-9, НОС-6 согласно приложениям к Формам бухгалтерской документации.</w:t>
      </w:r>
    </w:p>
    <w:bookmarkEnd w:id="941"/>
    <w:bookmarkStart w:name="z950" w:id="942"/>
    <w:p>
      <w:pPr>
        <w:spacing w:after="0"/>
        <w:ind w:left="0"/>
        <w:jc w:val="both"/>
      </w:pPr>
      <w:r>
        <w:rPr>
          <w:rFonts w:ascii="Times New Roman"/>
          <w:b w:val="false"/>
          <w:i w:val="false"/>
          <w:color w:val="000000"/>
          <w:sz w:val="28"/>
        </w:rPr>
        <w:t>
      287. На пути следования материально-ответственное лицо в пределах предоставленных возможностей обеспечивает условия хранения и транспортировки полученного имущества в соответствии с документами по его эксплуатации.</w:t>
      </w:r>
    </w:p>
    <w:bookmarkEnd w:id="942"/>
    <w:bookmarkStart w:name="z951" w:id="943"/>
    <w:p>
      <w:pPr>
        <w:spacing w:after="0"/>
        <w:ind w:left="0"/>
        <w:jc w:val="both"/>
      </w:pPr>
      <w:r>
        <w:rPr>
          <w:rFonts w:ascii="Times New Roman"/>
          <w:b w:val="false"/>
          <w:i w:val="false"/>
          <w:color w:val="000000"/>
          <w:sz w:val="28"/>
        </w:rPr>
        <w:t>
      288. В день поступления полученного имущества в РГУ, материально-ответственное лицо регистрирует документы, подтверждающие получение (извещение, накладные, акты приемки-передачи) в делопроизводстве и обеспечивает их передачу секретарю внутренней проверочной комиссии через делопроизводство.</w:t>
      </w:r>
    </w:p>
    <w:bookmarkEnd w:id="943"/>
    <w:bookmarkStart w:name="z952" w:id="944"/>
    <w:p>
      <w:pPr>
        <w:spacing w:after="0"/>
        <w:ind w:left="0"/>
        <w:jc w:val="both"/>
      </w:pPr>
      <w:r>
        <w:rPr>
          <w:rFonts w:ascii="Times New Roman"/>
          <w:b w:val="false"/>
          <w:i w:val="false"/>
          <w:color w:val="000000"/>
          <w:sz w:val="28"/>
        </w:rPr>
        <w:t>
      При этом одновременно начальник соответствующего подразделения в письменной форме докладывает руководителю РГУ о необходимости осуществления приемки поступившего имущества.</w:t>
      </w:r>
    </w:p>
    <w:bookmarkEnd w:id="944"/>
    <w:bookmarkStart w:name="z953" w:id="945"/>
    <w:p>
      <w:pPr>
        <w:spacing w:after="0"/>
        <w:ind w:left="0"/>
        <w:jc w:val="both"/>
      </w:pPr>
      <w:r>
        <w:rPr>
          <w:rFonts w:ascii="Times New Roman"/>
          <w:b w:val="false"/>
          <w:i w:val="false"/>
          <w:color w:val="000000"/>
          <w:sz w:val="28"/>
        </w:rPr>
        <w:t>
      289. На основании указания руководителя РГУ внутренняя проверочная комиссия по соответствующему подразделению осуществляет приемку поступившего имущества.</w:t>
      </w:r>
    </w:p>
    <w:bookmarkEnd w:id="945"/>
    <w:bookmarkStart w:name="z954" w:id="946"/>
    <w:p>
      <w:pPr>
        <w:spacing w:after="0"/>
        <w:ind w:left="0"/>
        <w:jc w:val="both"/>
      </w:pPr>
      <w:r>
        <w:rPr>
          <w:rFonts w:ascii="Times New Roman"/>
          <w:b w:val="false"/>
          <w:i w:val="false"/>
          <w:color w:val="000000"/>
          <w:sz w:val="28"/>
        </w:rPr>
        <w:t>
      290. Приемка имущества осуществляется перед его занесением на основное место хранения (склад, хранилище) в присутствии материально-ответственного лица.</w:t>
      </w:r>
    </w:p>
    <w:bookmarkEnd w:id="946"/>
    <w:bookmarkStart w:name="z955" w:id="947"/>
    <w:p>
      <w:pPr>
        <w:spacing w:after="0"/>
        <w:ind w:left="0"/>
        <w:jc w:val="both"/>
      </w:pPr>
      <w:r>
        <w:rPr>
          <w:rFonts w:ascii="Times New Roman"/>
          <w:b w:val="false"/>
          <w:i w:val="false"/>
          <w:color w:val="000000"/>
          <w:sz w:val="28"/>
        </w:rPr>
        <w:t>
      291. При получении имущества от поставщика или органов транспорта, приемка осуществляется в присутствии представителя поставщика или органов транспорта, которыми осуществлена поставка имущества.</w:t>
      </w:r>
    </w:p>
    <w:bookmarkEnd w:id="947"/>
    <w:bookmarkStart w:name="z956" w:id="948"/>
    <w:p>
      <w:pPr>
        <w:spacing w:after="0"/>
        <w:ind w:left="0"/>
        <w:jc w:val="both"/>
      </w:pPr>
      <w:r>
        <w:rPr>
          <w:rFonts w:ascii="Times New Roman"/>
          <w:b w:val="false"/>
          <w:i w:val="false"/>
          <w:color w:val="000000"/>
          <w:sz w:val="28"/>
        </w:rPr>
        <w:t>
      292. В случае поступления имущества вне рабочее время, оно заносится на территорию РГУ, где обеспечивается сохранность силами суточного наряда под контролем дежурного по части или парком, в зависимости от расположения имущества.</w:t>
      </w:r>
    </w:p>
    <w:bookmarkEnd w:id="948"/>
    <w:bookmarkStart w:name="z957" w:id="949"/>
    <w:p>
      <w:pPr>
        <w:spacing w:after="0"/>
        <w:ind w:left="0"/>
        <w:jc w:val="both"/>
      </w:pPr>
      <w:r>
        <w:rPr>
          <w:rFonts w:ascii="Times New Roman"/>
          <w:b w:val="false"/>
          <w:i w:val="false"/>
          <w:color w:val="000000"/>
          <w:sz w:val="28"/>
        </w:rPr>
        <w:t>
      До занесения имущества на основное место хранения (склад, хранилище) имущество располагается в доступном помещении для хранения, которое опечатывается номерными печатями дежурного по части и материально-ответственного лица.</w:t>
      </w:r>
    </w:p>
    <w:bookmarkEnd w:id="949"/>
    <w:bookmarkStart w:name="z958" w:id="950"/>
    <w:p>
      <w:pPr>
        <w:spacing w:after="0"/>
        <w:ind w:left="0"/>
        <w:jc w:val="both"/>
      </w:pPr>
      <w:r>
        <w:rPr>
          <w:rFonts w:ascii="Times New Roman"/>
          <w:b w:val="false"/>
          <w:i w:val="false"/>
          <w:color w:val="000000"/>
          <w:sz w:val="28"/>
        </w:rPr>
        <w:t>
      293. В случаях расхождения наименования, количества, качества, технической спецификации и стоимости, а также фактического наличия имущества с данными соответствующих документов на приемку (наряд, аттестат, договор (контракт), извещение, счет-фактура, накладная, акты приемки-передачи, инвентарные карточки, паспорта и формуляры), постоянно действующая внутренняя проверочная комиссия (далее – внутренняя проверочная комиссия) указывает наличие данных расхождений в акте приемки.</w:t>
      </w:r>
    </w:p>
    <w:bookmarkEnd w:id="950"/>
    <w:bookmarkStart w:name="z959" w:id="951"/>
    <w:p>
      <w:pPr>
        <w:spacing w:after="0"/>
        <w:ind w:left="0"/>
        <w:jc w:val="both"/>
      </w:pPr>
      <w:r>
        <w:rPr>
          <w:rFonts w:ascii="Times New Roman"/>
          <w:b w:val="false"/>
          <w:i w:val="false"/>
          <w:color w:val="000000"/>
          <w:sz w:val="28"/>
        </w:rPr>
        <w:t>
      294. Если расхождения установлены при приемке имущества по договору (контракту) о государственных закупках, ответственность сторон регулируется в соответствии с законодательством Республики Казахстан о государственных закупках.</w:t>
      </w:r>
    </w:p>
    <w:bookmarkEnd w:id="951"/>
    <w:bookmarkStart w:name="z960" w:id="952"/>
    <w:p>
      <w:pPr>
        <w:spacing w:after="0"/>
        <w:ind w:left="0"/>
        <w:jc w:val="both"/>
      </w:pPr>
      <w:r>
        <w:rPr>
          <w:rFonts w:ascii="Times New Roman"/>
          <w:b w:val="false"/>
          <w:i w:val="false"/>
          <w:color w:val="000000"/>
          <w:sz w:val="28"/>
        </w:rPr>
        <w:t>
      295. По завершению работы по приемке имущества секретарь внутренней проверочной комиссии составляет первичные учетные документы в 3 экземплярах.</w:t>
      </w:r>
    </w:p>
    <w:bookmarkEnd w:id="952"/>
    <w:bookmarkStart w:name="z961" w:id="953"/>
    <w:p>
      <w:pPr>
        <w:spacing w:after="0"/>
        <w:ind w:left="0"/>
        <w:jc w:val="both"/>
      </w:pPr>
      <w:r>
        <w:rPr>
          <w:rFonts w:ascii="Times New Roman"/>
          <w:b w:val="false"/>
          <w:i w:val="false"/>
          <w:color w:val="000000"/>
          <w:sz w:val="28"/>
        </w:rPr>
        <w:t>
      296. Приемка имущества оформляется следующими первичными учетными документами (актами приемки):</w:t>
      </w:r>
    </w:p>
    <w:bookmarkEnd w:id="953"/>
    <w:bookmarkStart w:name="z962" w:id="954"/>
    <w:p>
      <w:pPr>
        <w:spacing w:after="0"/>
        <w:ind w:left="0"/>
        <w:jc w:val="both"/>
      </w:pPr>
      <w:r>
        <w:rPr>
          <w:rFonts w:ascii="Times New Roman"/>
          <w:b w:val="false"/>
          <w:i w:val="false"/>
          <w:color w:val="000000"/>
          <w:sz w:val="28"/>
        </w:rPr>
        <w:t>
      1) основных средств – актом приемки-передачи (перемещения) основных средств и инвестиционной недвижимости формы ОС-1;</w:t>
      </w:r>
    </w:p>
    <w:bookmarkEnd w:id="954"/>
    <w:bookmarkStart w:name="z963" w:id="955"/>
    <w:p>
      <w:pPr>
        <w:spacing w:after="0"/>
        <w:ind w:left="0"/>
        <w:jc w:val="both"/>
      </w:pPr>
      <w:r>
        <w:rPr>
          <w:rFonts w:ascii="Times New Roman"/>
          <w:b w:val="false"/>
          <w:i w:val="false"/>
          <w:color w:val="000000"/>
          <w:sz w:val="28"/>
        </w:rPr>
        <w:t>
      2) нематериальных активов – актом приемки-передачи нематериальных активов формы НОС-1;</w:t>
      </w:r>
    </w:p>
    <w:bookmarkEnd w:id="955"/>
    <w:bookmarkStart w:name="z964" w:id="956"/>
    <w:p>
      <w:pPr>
        <w:spacing w:after="0"/>
        <w:ind w:left="0"/>
        <w:jc w:val="both"/>
      </w:pPr>
      <w:r>
        <w:rPr>
          <w:rFonts w:ascii="Times New Roman"/>
          <w:b w:val="false"/>
          <w:i w:val="false"/>
          <w:color w:val="000000"/>
          <w:sz w:val="28"/>
        </w:rPr>
        <w:t>
      3) запасов – актом о приемке запасов формы № 429.</w:t>
      </w:r>
    </w:p>
    <w:bookmarkEnd w:id="956"/>
    <w:bookmarkStart w:name="z965" w:id="957"/>
    <w:p>
      <w:pPr>
        <w:spacing w:after="0"/>
        <w:ind w:left="0"/>
        <w:jc w:val="both"/>
      </w:pPr>
      <w:r>
        <w:rPr>
          <w:rFonts w:ascii="Times New Roman"/>
          <w:b w:val="false"/>
          <w:i w:val="false"/>
          <w:color w:val="000000"/>
          <w:sz w:val="28"/>
        </w:rPr>
        <w:t>
      297. Оформленные первичные учетные документы подписываются всеми членами комиссии, и тем самым подтверждается факт комиссионной приемки.</w:t>
      </w:r>
    </w:p>
    <w:bookmarkEnd w:id="957"/>
    <w:bookmarkStart w:name="z966" w:id="958"/>
    <w:p>
      <w:pPr>
        <w:spacing w:after="0"/>
        <w:ind w:left="0"/>
        <w:jc w:val="both"/>
      </w:pPr>
      <w:r>
        <w:rPr>
          <w:rFonts w:ascii="Times New Roman"/>
          <w:b w:val="false"/>
          <w:i w:val="false"/>
          <w:color w:val="000000"/>
          <w:sz w:val="28"/>
        </w:rPr>
        <w:t>
      298. Согласие с решением комиссии и передача (поставка) имущества подтверждаются подписью представителя отправителя (поставщика), а принятие на учет полученного имущества подтверждается подписью материально-ответственного лица на оформленных первичных учетных документах (актах приемки).</w:t>
      </w:r>
    </w:p>
    <w:bookmarkEnd w:id="958"/>
    <w:bookmarkStart w:name="z967" w:id="959"/>
    <w:p>
      <w:pPr>
        <w:spacing w:after="0"/>
        <w:ind w:left="0"/>
        <w:jc w:val="both"/>
      </w:pPr>
      <w:r>
        <w:rPr>
          <w:rFonts w:ascii="Times New Roman"/>
          <w:b w:val="false"/>
          <w:i w:val="false"/>
          <w:color w:val="000000"/>
          <w:sz w:val="28"/>
        </w:rPr>
        <w:t>
      При приемке товаров от поставщика материально-ответственное лицо ставит свою подпись в накладных, оформленных поставщиком.</w:t>
      </w:r>
    </w:p>
    <w:bookmarkEnd w:id="959"/>
    <w:bookmarkStart w:name="z968" w:id="960"/>
    <w:p>
      <w:pPr>
        <w:spacing w:after="0"/>
        <w:ind w:left="0"/>
        <w:jc w:val="both"/>
      </w:pPr>
      <w:r>
        <w:rPr>
          <w:rFonts w:ascii="Times New Roman"/>
          <w:b w:val="false"/>
          <w:i w:val="false"/>
          <w:color w:val="000000"/>
          <w:sz w:val="28"/>
        </w:rPr>
        <w:t>
      299. После подписания всеми членами комиссии, материально-ответственным лицом и представителем отправителя, секретарь комиссии осуществляет утверждение всех экземпляров актов приемки руководителем РГУ и регистрирует их в делопроизводстве.</w:t>
      </w:r>
    </w:p>
    <w:bookmarkEnd w:id="960"/>
    <w:bookmarkStart w:name="z969" w:id="961"/>
    <w:p>
      <w:pPr>
        <w:spacing w:after="0"/>
        <w:ind w:left="0"/>
        <w:jc w:val="both"/>
      </w:pPr>
      <w:r>
        <w:rPr>
          <w:rFonts w:ascii="Times New Roman"/>
          <w:b w:val="false"/>
          <w:i w:val="false"/>
          <w:color w:val="000000"/>
          <w:sz w:val="28"/>
        </w:rPr>
        <w:t>
      Все экземпляры утвержденных актов приемки со всеми приложенными документами (наряд, аттестат, договор (контракт), извещение, счет-фактура, накладная, акты приемки-передачи, инвентарные карточки, паспорта и формуляры) передаются секретарем комиссии материально-ответственному лицу через делопроизводство.</w:t>
      </w:r>
    </w:p>
    <w:bookmarkEnd w:id="961"/>
    <w:bookmarkStart w:name="z970" w:id="962"/>
    <w:p>
      <w:pPr>
        <w:spacing w:after="0"/>
        <w:ind w:left="0"/>
        <w:jc w:val="both"/>
      </w:pPr>
      <w:r>
        <w:rPr>
          <w:rFonts w:ascii="Times New Roman"/>
          <w:b w:val="false"/>
          <w:i w:val="false"/>
          <w:color w:val="000000"/>
          <w:sz w:val="28"/>
        </w:rPr>
        <w:t>
      300. На основании утвержденного акта приемки материально-ответственное лицо не позднее следующего дня после утверждения производит соответствующие записи в книгах и карточках учета об оприходовании принятого военного имущества и передает в финансовое подразделение все три экземпляра акта с приложением извещения формы № 280, накладных формы № 434-с и копий инвентарных карточек по формам № ОС-6, ОС-9, НОС-6 по реестру приемки-сдачи документов по форме № 442 согласно приложениям к Формам бухгалтерской документации (далее – реестр приемки-сдачи документов).</w:t>
      </w:r>
    </w:p>
    <w:bookmarkEnd w:id="962"/>
    <w:bookmarkStart w:name="z971" w:id="963"/>
    <w:p>
      <w:pPr>
        <w:spacing w:after="0"/>
        <w:ind w:left="0"/>
        <w:jc w:val="both"/>
      </w:pPr>
      <w:r>
        <w:rPr>
          <w:rFonts w:ascii="Times New Roman"/>
          <w:b w:val="false"/>
          <w:i w:val="false"/>
          <w:color w:val="000000"/>
          <w:sz w:val="28"/>
        </w:rPr>
        <w:t>
      Технические документации (паспорта, формуляры), а также документы, подтверждающие имущественные права к нематериальным активам передаются начальникам соответствующих подразделений. Записи в формулярах (паспортах) осуществляются своевременно без помарок, заместителями руководителя РГУ по курирующим направлениям обеспечивается правильность и своевременность их заполнения.</w:t>
      </w:r>
    </w:p>
    <w:bookmarkEnd w:id="963"/>
    <w:bookmarkStart w:name="z972" w:id="964"/>
    <w:p>
      <w:pPr>
        <w:spacing w:after="0"/>
        <w:ind w:left="0"/>
        <w:jc w:val="both"/>
      </w:pPr>
      <w:r>
        <w:rPr>
          <w:rFonts w:ascii="Times New Roman"/>
          <w:b w:val="false"/>
          <w:i w:val="false"/>
          <w:color w:val="000000"/>
          <w:sz w:val="28"/>
        </w:rPr>
        <w:t>
      301. На основании акта приемки и приложенных к нему документов, финансовое подразделение отражает поступление военного имущества по бухгалтерскому учету.</w:t>
      </w:r>
    </w:p>
    <w:bookmarkEnd w:id="964"/>
    <w:bookmarkStart w:name="z973" w:id="965"/>
    <w:p>
      <w:pPr>
        <w:spacing w:after="0"/>
        <w:ind w:left="0"/>
        <w:jc w:val="both"/>
      </w:pPr>
      <w:r>
        <w:rPr>
          <w:rFonts w:ascii="Times New Roman"/>
          <w:b w:val="false"/>
          <w:i w:val="false"/>
          <w:color w:val="000000"/>
          <w:sz w:val="28"/>
        </w:rPr>
        <w:t>
      302. При получении военного имущества материально-ответственным лицом по доверенности финансовым подразделением делается отметка в журнале учета выданных доверенностей в графе "Номер, дата документа, подтверждающего выполнение поручения".</w:t>
      </w:r>
    </w:p>
    <w:bookmarkEnd w:id="965"/>
    <w:bookmarkStart w:name="z974" w:id="966"/>
    <w:p>
      <w:pPr>
        <w:spacing w:after="0"/>
        <w:ind w:left="0"/>
        <w:jc w:val="both"/>
      </w:pPr>
      <w:r>
        <w:rPr>
          <w:rFonts w:ascii="Times New Roman"/>
          <w:b w:val="false"/>
          <w:i w:val="false"/>
          <w:color w:val="000000"/>
          <w:sz w:val="28"/>
        </w:rPr>
        <w:t>
      303. На основные средства посредством программного обеспечения автоматизации бухгалтерского учета присваиваются инвентарные номера.</w:t>
      </w:r>
    </w:p>
    <w:bookmarkEnd w:id="966"/>
    <w:bookmarkStart w:name="z975" w:id="967"/>
    <w:p>
      <w:pPr>
        <w:spacing w:after="0"/>
        <w:ind w:left="0"/>
        <w:jc w:val="both"/>
      </w:pPr>
      <w:r>
        <w:rPr>
          <w:rFonts w:ascii="Times New Roman"/>
          <w:b w:val="false"/>
          <w:i w:val="false"/>
          <w:color w:val="000000"/>
          <w:sz w:val="28"/>
        </w:rPr>
        <w:t>
      Материально-ответственное лицо обеспечивает наличие инвентарного номера на объекте основного средства.</w:t>
      </w:r>
    </w:p>
    <w:bookmarkEnd w:id="967"/>
    <w:bookmarkStart w:name="z976" w:id="968"/>
    <w:p>
      <w:pPr>
        <w:spacing w:after="0"/>
        <w:ind w:left="0"/>
        <w:jc w:val="both"/>
      </w:pPr>
      <w:r>
        <w:rPr>
          <w:rFonts w:ascii="Times New Roman"/>
          <w:b w:val="false"/>
          <w:i w:val="false"/>
          <w:color w:val="000000"/>
          <w:sz w:val="28"/>
        </w:rPr>
        <w:t>
      Инвентарный номер, присвоенный объекту (предмету), сохраняется за ним на весь период его нахождения в данном РГУ.</w:t>
      </w:r>
    </w:p>
    <w:bookmarkEnd w:id="968"/>
    <w:bookmarkStart w:name="z977" w:id="969"/>
    <w:p>
      <w:pPr>
        <w:spacing w:after="0"/>
        <w:ind w:left="0"/>
        <w:jc w:val="both"/>
      </w:pPr>
      <w:r>
        <w:rPr>
          <w:rFonts w:ascii="Times New Roman"/>
          <w:b w:val="false"/>
          <w:i w:val="false"/>
          <w:color w:val="000000"/>
          <w:sz w:val="28"/>
        </w:rPr>
        <w:t>
      Номера выбывших или списанных инвентарных объектов не присваиваются другим объектам.</w:t>
      </w:r>
    </w:p>
    <w:bookmarkEnd w:id="969"/>
    <w:bookmarkStart w:name="z978" w:id="970"/>
    <w:p>
      <w:pPr>
        <w:spacing w:after="0"/>
        <w:ind w:left="0"/>
        <w:jc w:val="both"/>
      </w:pPr>
      <w:r>
        <w:rPr>
          <w:rFonts w:ascii="Times New Roman"/>
          <w:b w:val="false"/>
          <w:i w:val="false"/>
          <w:color w:val="000000"/>
          <w:sz w:val="28"/>
        </w:rPr>
        <w:t>
      304. При получении военного имущества финансовое подразделение в срок не позднее одного рабочего дня после получения первичных учетных документов, подтверждающих приемку, высылает ответное извещение о постановке на учет полученных материальных ценностей по форме № 280.</w:t>
      </w:r>
    </w:p>
    <w:bookmarkEnd w:id="970"/>
    <w:bookmarkStart w:name="z979" w:id="971"/>
    <w:p>
      <w:pPr>
        <w:spacing w:after="0"/>
        <w:ind w:left="0"/>
        <w:jc w:val="both"/>
      </w:pPr>
      <w:r>
        <w:rPr>
          <w:rFonts w:ascii="Times New Roman"/>
          <w:b w:val="false"/>
          <w:i w:val="false"/>
          <w:color w:val="000000"/>
          <w:sz w:val="28"/>
        </w:rPr>
        <w:t>
      305. После проведения соответствующих бухгалтерских записей, начальник финансового подразделения ставит подпись в актах приемки и два экземпляра акта приемки возвращаются материально-ответственному лицу по реестру приемки-сдачи документов.</w:t>
      </w:r>
    </w:p>
    <w:bookmarkEnd w:id="971"/>
    <w:bookmarkStart w:name="z980" w:id="972"/>
    <w:p>
      <w:pPr>
        <w:spacing w:after="0"/>
        <w:ind w:left="0"/>
        <w:jc w:val="both"/>
      </w:pPr>
      <w:r>
        <w:rPr>
          <w:rFonts w:ascii="Times New Roman"/>
          <w:b w:val="false"/>
          <w:i w:val="false"/>
          <w:color w:val="000000"/>
          <w:sz w:val="28"/>
        </w:rPr>
        <w:t>
      306. При приемке товаров от поставщика один экземпляр актов приемки передается финансовым подразделением представителю поставщика.</w:t>
      </w:r>
    </w:p>
    <w:bookmarkEnd w:id="972"/>
    <w:bookmarkStart w:name="z981" w:id="973"/>
    <w:p>
      <w:pPr>
        <w:spacing w:after="0"/>
        <w:ind w:left="0"/>
        <w:jc w:val="both"/>
      </w:pPr>
      <w:r>
        <w:rPr>
          <w:rFonts w:ascii="Times New Roman"/>
          <w:b w:val="false"/>
          <w:i w:val="false"/>
          <w:color w:val="000000"/>
          <w:sz w:val="28"/>
        </w:rPr>
        <w:t>
      307. Материально-ответственное лицо составляет инвентарный список долгосрочных активов (по месту их нахождения и эксплуатации) по форме № ДА-13 согласно приложению 16 к Формам бухгалтерской документации (далее – форма ДА-13) с указанием инвентарного номера и производит в нем соответствующие записи.</w:t>
      </w:r>
    </w:p>
    <w:bookmarkEnd w:id="973"/>
    <w:bookmarkStart w:name="z982" w:id="974"/>
    <w:p>
      <w:pPr>
        <w:spacing w:after="0"/>
        <w:ind w:left="0"/>
        <w:jc w:val="both"/>
      </w:pPr>
      <w:r>
        <w:rPr>
          <w:rFonts w:ascii="Times New Roman"/>
          <w:b w:val="false"/>
          <w:i w:val="false"/>
          <w:color w:val="000000"/>
          <w:sz w:val="28"/>
        </w:rPr>
        <w:t>
      Дальнейший учет военного имущества осуществляется материально-ответственным лицом со дня его оприходования в книгах учета.</w:t>
      </w:r>
    </w:p>
    <w:bookmarkEnd w:id="974"/>
    <w:bookmarkStart w:name="z983" w:id="975"/>
    <w:p>
      <w:pPr>
        <w:spacing w:after="0"/>
        <w:ind w:left="0"/>
        <w:jc w:val="left"/>
      </w:pPr>
      <w:r>
        <w:rPr>
          <w:rFonts w:ascii="Times New Roman"/>
          <w:b/>
          <w:i w:val="false"/>
          <w:color w:val="000000"/>
        </w:rPr>
        <w:t xml:space="preserve"> Параграф 4. Передача военного имущества между РГУ ВС РК</w:t>
      </w:r>
    </w:p>
    <w:bookmarkEnd w:id="975"/>
    <w:bookmarkStart w:name="z984" w:id="976"/>
    <w:p>
      <w:pPr>
        <w:spacing w:after="0"/>
        <w:ind w:left="0"/>
        <w:jc w:val="both"/>
      </w:pPr>
      <w:r>
        <w:rPr>
          <w:rFonts w:ascii="Times New Roman"/>
          <w:b w:val="false"/>
          <w:i w:val="false"/>
          <w:color w:val="000000"/>
          <w:sz w:val="28"/>
        </w:rPr>
        <w:t>
      308. Основанием для передачи военного имущества РГУ (далее – документы на передачу) является:</w:t>
      </w:r>
    </w:p>
    <w:bookmarkEnd w:id="976"/>
    <w:bookmarkStart w:name="z985" w:id="977"/>
    <w:p>
      <w:pPr>
        <w:spacing w:after="0"/>
        <w:ind w:left="0"/>
        <w:jc w:val="both"/>
      </w:pPr>
      <w:r>
        <w:rPr>
          <w:rFonts w:ascii="Times New Roman"/>
          <w:b w:val="false"/>
          <w:i w:val="false"/>
          <w:color w:val="000000"/>
          <w:sz w:val="28"/>
        </w:rPr>
        <w:t>
      1) в РГУ – наряд, письменное распоряжение (телеграмма) ОВУ (орган обеспечения), аттестат РГУ, а при передаче нескольким РГУ (получателям) разнарядка по форме, согласно приложению 37 к настоящим Правилам;</w:t>
      </w:r>
    </w:p>
    <w:bookmarkEnd w:id="977"/>
    <w:bookmarkStart w:name="z986" w:id="978"/>
    <w:p>
      <w:pPr>
        <w:spacing w:after="0"/>
        <w:ind w:left="0"/>
        <w:jc w:val="both"/>
      </w:pPr>
      <w:r>
        <w:rPr>
          <w:rFonts w:ascii="Times New Roman"/>
          <w:b w:val="false"/>
          <w:i w:val="false"/>
          <w:color w:val="000000"/>
          <w:sz w:val="28"/>
        </w:rPr>
        <w:t>
      2) сторонним организациям (юридическим или физическим лицам независимо от форм собственности) – документ-обоснование (постановления, решения, приказы, договор) и наряд.</w:t>
      </w:r>
    </w:p>
    <w:bookmarkEnd w:id="978"/>
    <w:bookmarkStart w:name="z987" w:id="979"/>
    <w:p>
      <w:pPr>
        <w:spacing w:after="0"/>
        <w:ind w:left="0"/>
        <w:jc w:val="both"/>
      </w:pPr>
      <w:r>
        <w:rPr>
          <w:rFonts w:ascii="Times New Roman"/>
          <w:b w:val="false"/>
          <w:i w:val="false"/>
          <w:color w:val="000000"/>
          <w:sz w:val="28"/>
        </w:rPr>
        <w:t>
      309. Поступившие от ОВУ (органа обеспечения) документы на передачу (основание) военного имущества регистрируются в делопроизводстве РГУ и не позднее одного рабочего дня со дня регистрации доводятся до руководителя РГУ.</w:t>
      </w:r>
    </w:p>
    <w:bookmarkEnd w:id="979"/>
    <w:bookmarkStart w:name="z988" w:id="980"/>
    <w:p>
      <w:pPr>
        <w:spacing w:after="0"/>
        <w:ind w:left="0"/>
        <w:jc w:val="both"/>
      </w:pPr>
      <w:r>
        <w:rPr>
          <w:rFonts w:ascii="Times New Roman"/>
          <w:b w:val="false"/>
          <w:i w:val="false"/>
          <w:color w:val="000000"/>
          <w:sz w:val="28"/>
        </w:rPr>
        <w:t>
      310. Руководитель РГУ документы на передачу (основание) военного имущества направляет на исполнение начальнику соответствующего подразделения в зависимости от вида передаваемого военного имущества.</w:t>
      </w:r>
    </w:p>
    <w:bookmarkEnd w:id="980"/>
    <w:bookmarkStart w:name="z989" w:id="981"/>
    <w:p>
      <w:pPr>
        <w:spacing w:after="0"/>
        <w:ind w:left="0"/>
        <w:jc w:val="both"/>
      </w:pPr>
      <w:r>
        <w:rPr>
          <w:rFonts w:ascii="Times New Roman"/>
          <w:b w:val="false"/>
          <w:i w:val="false"/>
          <w:color w:val="000000"/>
          <w:sz w:val="28"/>
        </w:rPr>
        <w:t>
      311. При передаче запасов начальник соответствующего подразделения РГУ обеспечивает составление накладных на отпуск запасов на сторону формы № 434-с в 3 экземплярах.</w:t>
      </w:r>
    </w:p>
    <w:bookmarkEnd w:id="981"/>
    <w:bookmarkStart w:name="z990" w:id="982"/>
    <w:p>
      <w:pPr>
        <w:spacing w:after="0"/>
        <w:ind w:left="0"/>
        <w:jc w:val="both"/>
      </w:pPr>
      <w:r>
        <w:rPr>
          <w:rFonts w:ascii="Times New Roman"/>
          <w:b w:val="false"/>
          <w:i w:val="false"/>
          <w:color w:val="000000"/>
          <w:sz w:val="28"/>
        </w:rPr>
        <w:t>
      Начальник подразделения подписывая составленные накладные дает разрешение на передачу указанного в них военного имущества и передает их материально-ответственному лицу с приложением документов на передачу (основание).</w:t>
      </w:r>
    </w:p>
    <w:bookmarkEnd w:id="982"/>
    <w:bookmarkStart w:name="z991" w:id="983"/>
    <w:p>
      <w:pPr>
        <w:spacing w:after="0"/>
        <w:ind w:left="0"/>
        <w:jc w:val="both"/>
      </w:pPr>
      <w:r>
        <w:rPr>
          <w:rFonts w:ascii="Times New Roman"/>
          <w:b w:val="false"/>
          <w:i w:val="false"/>
          <w:color w:val="000000"/>
          <w:sz w:val="28"/>
        </w:rPr>
        <w:t>
      312. При передаче основных средств и нематериальных активов начальник соответствующего подразделения РГУ передает документы на передачу (основание) материально-ответственному лицу.</w:t>
      </w:r>
    </w:p>
    <w:bookmarkEnd w:id="983"/>
    <w:bookmarkStart w:name="z992" w:id="984"/>
    <w:p>
      <w:pPr>
        <w:spacing w:after="0"/>
        <w:ind w:left="0"/>
        <w:jc w:val="both"/>
      </w:pPr>
      <w:r>
        <w:rPr>
          <w:rFonts w:ascii="Times New Roman"/>
          <w:b w:val="false"/>
          <w:i w:val="false"/>
          <w:color w:val="000000"/>
          <w:sz w:val="28"/>
        </w:rPr>
        <w:t>
      313. Материально-ответственное лицо на основании полученных от начальника подразделения накладных и документов на передачу (основание) готовит военное имущество для передачи.</w:t>
      </w:r>
    </w:p>
    <w:bookmarkEnd w:id="984"/>
    <w:bookmarkStart w:name="z993" w:id="985"/>
    <w:p>
      <w:pPr>
        <w:spacing w:after="0"/>
        <w:ind w:left="0"/>
        <w:jc w:val="both"/>
      </w:pPr>
      <w:r>
        <w:rPr>
          <w:rFonts w:ascii="Times New Roman"/>
          <w:b w:val="false"/>
          <w:i w:val="false"/>
          <w:color w:val="000000"/>
          <w:sz w:val="28"/>
        </w:rPr>
        <w:t>
      При этом одновременно на передаваемые основные средства и нематериальные активы материально-ответственным лицом готовится техническая документация (паспорта и формуляры), а также документы, подтверждающие имущественные права к нематериальным активам.</w:t>
      </w:r>
    </w:p>
    <w:bookmarkEnd w:id="985"/>
    <w:bookmarkStart w:name="z994" w:id="986"/>
    <w:p>
      <w:pPr>
        <w:spacing w:after="0"/>
        <w:ind w:left="0"/>
        <w:jc w:val="both"/>
      </w:pPr>
      <w:r>
        <w:rPr>
          <w:rFonts w:ascii="Times New Roman"/>
          <w:b w:val="false"/>
          <w:i w:val="false"/>
          <w:color w:val="000000"/>
          <w:sz w:val="28"/>
        </w:rPr>
        <w:t>
      314. По прибытию в РГУ представитель принимающей стороны предоставляет материально-ответственному лицу свой экземпляр документов на передачу военного имущества (основание), доверенность и удостоверение личности.</w:t>
      </w:r>
    </w:p>
    <w:bookmarkEnd w:id="986"/>
    <w:bookmarkStart w:name="z995" w:id="987"/>
    <w:p>
      <w:pPr>
        <w:spacing w:after="0"/>
        <w:ind w:left="0"/>
        <w:jc w:val="both"/>
      </w:pPr>
      <w:r>
        <w:rPr>
          <w:rFonts w:ascii="Times New Roman"/>
          <w:b w:val="false"/>
          <w:i w:val="false"/>
          <w:color w:val="000000"/>
          <w:sz w:val="28"/>
        </w:rPr>
        <w:t>
      315. Запасы передаются материально-ответственным лицом доверенному представителю по накладным.</w:t>
      </w:r>
    </w:p>
    <w:bookmarkEnd w:id="987"/>
    <w:bookmarkStart w:name="z996" w:id="988"/>
    <w:p>
      <w:pPr>
        <w:spacing w:after="0"/>
        <w:ind w:left="0"/>
        <w:jc w:val="both"/>
      </w:pPr>
      <w:r>
        <w:rPr>
          <w:rFonts w:ascii="Times New Roman"/>
          <w:b w:val="false"/>
          <w:i w:val="false"/>
          <w:color w:val="000000"/>
          <w:sz w:val="28"/>
        </w:rPr>
        <w:t>
      При этом получение запасов подтверждается подписью представителя получателя, а выбытие переданных запасов подтверждается подписью материально-ответственного лица на оформленных накладных.</w:t>
      </w:r>
    </w:p>
    <w:bookmarkEnd w:id="988"/>
    <w:bookmarkStart w:name="z997" w:id="989"/>
    <w:p>
      <w:pPr>
        <w:spacing w:after="0"/>
        <w:ind w:left="0"/>
        <w:jc w:val="both"/>
      </w:pPr>
      <w:r>
        <w:rPr>
          <w:rFonts w:ascii="Times New Roman"/>
          <w:b w:val="false"/>
          <w:i w:val="false"/>
          <w:color w:val="000000"/>
          <w:sz w:val="28"/>
        </w:rPr>
        <w:t>
      После подписания начальником подразделения и представителем получателя, материально-ответственное лицо осуществляет утверждение всех экземпляров накладных руководителем РГУ и регистрирует их в делопроизводстве.</w:t>
      </w:r>
    </w:p>
    <w:bookmarkEnd w:id="989"/>
    <w:bookmarkStart w:name="z998" w:id="990"/>
    <w:p>
      <w:pPr>
        <w:spacing w:after="0"/>
        <w:ind w:left="0"/>
        <w:jc w:val="both"/>
      </w:pPr>
      <w:r>
        <w:rPr>
          <w:rFonts w:ascii="Times New Roman"/>
          <w:b w:val="false"/>
          <w:i w:val="false"/>
          <w:color w:val="000000"/>
          <w:sz w:val="28"/>
        </w:rPr>
        <w:t>
      316. Передача основных средств и нематериальных активов осуществляется внутренней проверочной комиссией РГУ.</w:t>
      </w:r>
    </w:p>
    <w:bookmarkEnd w:id="990"/>
    <w:bookmarkStart w:name="z999" w:id="991"/>
    <w:p>
      <w:pPr>
        <w:spacing w:after="0"/>
        <w:ind w:left="0"/>
        <w:jc w:val="both"/>
      </w:pPr>
      <w:r>
        <w:rPr>
          <w:rFonts w:ascii="Times New Roman"/>
          <w:b w:val="false"/>
          <w:i w:val="false"/>
          <w:color w:val="000000"/>
          <w:sz w:val="28"/>
        </w:rPr>
        <w:t>
      Для организации комиссионной передачи основных средств и нематериальных активов начальник соответствующего подразделения в письменной форме докладывает руководителю РГУ о необходимости осуществления комиссионной передачи.</w:t>
      </w:r>
    </w:p>
    <w:bookmarkEnd w:id="991"/>
    <w:bookmarkStart w:name="z1000" w:id="992"/>
    <w:p>
      <w:pPr>
        <w:spacing w:after="0"/>
        <w:ind w:left="0"/>
        <w:jc w:val="both"/>
      </w:pPr>
      <w:r>
        <w:rPr>
          <w:rFonts w:ascii="Times New Roman"/>
          <w:b w:val="false"/>
          <w:i w:val="false"/>
          <w:color w:val="000000"/>
          <w:sz w:val="28"/>
        </w:rPr>
        <w:t>
      317. На основании указания руководителя РГУ внутренняя проверочная комиссия по соответствующему подразделению осуществляет передачу основных средств и нематериальных активов.</w:t>
      </w:r>
    </w:p>
    <w:bookmarkEnd w:id="992"/>
    <w:bookmarkStart w:name="z1001" w:id="993"/>
    <w:p>
      <w:pPr>
        <w:spacing w:after="0"/>
        <w:ind w:left="0"/>
        <w:jc w:val="both"/>
      </w:pPr>
      <w:r>
        <w:rPr>
          <w:rFonts w:ascii="Times New Roman"/>
          <w:b w:val="false"/>
          <w:i w:val="false"/>
          <w:color w:val="000000"/>
          <w:sz w:val="28"/>
        </w:rPr>
        <w:t>
      318. Перед передачей основных средств и нематериальных активов, материально-ответственное лицо предоставляет членам внутренней проверочной комиссии документы на передачу (основание), техническую документацию (паспорта и формуляры) и документы, подтверждающие имущественные права к нематериальным активам, доверенность и копию удостоверения личности получателя.</w:t>
      </w:r>
    </w:p>
    <w:bookmarkEnd w:id="993"/>
    <w:bookmarkStart w:name="z1002" w:id="994"/>
    <w:p>
      <w:pPr>
        <w:spacing w:after="0"/>
        <w:ind w:left="0"/>
        <w:jc w:val="both"/>
      </w:pPr>
      <w:r>
        <w:rPr>
          <w:rFonts w:ascii="Times New Roman"/>
          <w:b w:val="false"/>
          <w:i w:val="false"/>
          <w:color w:val="000000"/>
          <w:sz w:val="28"/>
        </w:rPr>
        <w:t>
      319. Внутренняя проверочная комиссия проверяет соответствие наименования, количества, номенклатурного номера (при наличии) и цены передаваемых основных средств и нематериальных активов с документами, предоставленными представителем получателя (наряд, разнарядка, договор, доверенность).</w:t>
      </w:r>
    </w:p>
    <w:bookmarkEnd w:id="994"/>
    <w:bookmarkStart w:name="z1003" w:id="995"/>
    <w:p>
      <w:pPr>
        <w:spacing w:after="0"/>
        <w:ind w:left="0"/>
        <w:jc w:val="both"/>
      </w:pPr>
      <w:r>
        <w:rPr>
          <w:rFonts w:ascii="Times New Roman"/>
          <w:b w:val="false"/>
          <w:i w:val="false"/>
          <w:color w:val="000000"/>
          <w:sz w:val="28"/>
        </w:rPr>
        <w:t>
      320. Для оформления комиссионной передачи основных средств и нематериальных активов секретарь внутренней проверочной комиссии составляет акт приемки-передачи (перемещения) основных средств и инвестиционной недвижимости по форме № ОС-1 и акт приемки-передачи нематериальных активов по форме № НОС-1 в трех экземплярах.</w:t>
      </w:r>
    </w:p>
    <w:bookmarkEnd w:id="995"/>
    <w:bookmarkStart w:name="z1004" w:id="996"/>
    <w:p>
      <w:pPr>
        <w:spacing w:after="0"/>
        <w:ind w:left="0"/>
        <w:jc w:val="both"/>
      </w:pPr>
      <w:r>
        <w:rPr>
          <w:rFonts w:ascii="Times New Roman"/>
          <w:b w:val="false"/>
          <w:i w:val="false"/>
          <w:color w:val="000000"/>
          <w:sz w:val="28"/>
        </w:rPr>
        <w:t>
      321. После проверки материально-ответственное лицо в присутствии всех членов комиссии осуществляет передачу основных средств и нематериальных активов представителю получателя и все члены внутренней проверочной комиссии подписывают составленные акты приемки-передачи, подтверждая факт комиссионной передачи.</w:t>
      </w:r>
    </w:p>
    <w:bookmarkEnd w:id="996"/>
    <w:bookmarkStart w:name="z1005" w:id="997"/>
    <w:p>
      <w:pPr>
        <w:spacing w:after="0"/>
        <w:ind w:left="0"/>
        <w:jc w:val="both"/>
      </w:pPr>
      <w:r>
        <w:rPr>
          <w:rFonts w:ascii="Times New Roman"/>
          <w:b w:val="false"/>
          <w:i w:val="false"/>
          <w:color w:val="000000"/>
          <w:sz w:val="28"/>
        </w:rPr>
        <w:t>
      При этом одновременно согласие с решением комиссии и получение основных средств и нематериальных активов подтверждается подписью представителя получателя, а выбытие подтверждается подписью материально-ответственного лица на оформленных актах приемки-передачи.</w:t>
      </w:r>
    </w:p>
    <w:bookmarkEnd w:id="997"/>
    <w:bookmarkStart w:name="z1006" w:id="998"/>
    <w:p>
      <w:pPr>
        <w:spacing w:after="0"/>
        <w:ind w:left="0"/>
        <w:jc w:val="both"/>
      </w:pPr>
      <w:r>
        <w:rPr>
          <w:rFonts w:ascii="Times New Roman"/>
          <w:b w:val="false"/>
          <w:i w:val="false"/>
          <w:color w:val="000000"/>
          <w:sz w:val="28"/>
        </w:rPr>
        <w:t>
      322. После подписания всеми членами комиссии, материально-ответственным лицом и представителем получателя, секретарь комиссии осуществляет утверждение всех экземпляров актов приемки-передачи руководителем РГУ и регистрирует их в делопроизводстве.</w:t>
      </w:r>
    </w:p>
    <w:bookmarkEnd w:id="998"/>
    <w:bookmarkStart w:name="z1007" w:id="999"/>
    <w:p>
      <w:pPr>
        <w:spacing w:after="0"/>
        <w:ind w:left="0"/>
        <w:jc w:val="both"/>
      </w:pPr>
      <w:r>
        <w:rPr>
          <w:rFonts w:ascii="Times New Roman"/>
          <w:b w:val="false"/>
          <w:i w:val="false"/>
          <w:color w:val="000000"/>
          <w:sz w:val="28"/>
        </w:rPr>
        <w:t>
      323. Все экземпляры утвержденных актов приемки-передачи с приложением документов на передачу (основание), технической документации (паспортов и формуляров) и документов, подтверждающих имущественные права к нематериальным активам, доверенности и копии удостоверения личности представителя получателя передаются секретарем комиссии материально-ответственному лицу через делопроизводство.</w:t>
      </w:r>
    </w:p>
    <w:bookmarkEnd w:id="999"/>
    <w:bookmarkStart w:name="z1008" w:id="1000"/>
    <w:p>
      <w:pPr>
        <w:spacing w:after="0"/>
        <w:ind w:left="0"/>
        <w:jc w:val="both"/>
      </w:pPr>
      <w:r>
        <w:rPr>
          <w:rFonts w:ascii="Times New Roman"/>
          <w:b w:val="false"/>
          <w:i w:val="false"/>
          <w:color w:val="000000"/>
          <w:sz w:val="28"/>
        </w:rPr>
        <w:t>
      324. На основании утвержденных первичных учетных документов (актов приемки-передачи и накладных) материально-ответственное лицо не позднее следующего дня после утверждения производит соответствующие записи в книгах и карточках учета о выбытии военного имущества и передает в финансовое подразделение по реестру приемки-сдачи документов все экземпляры первичных учетных документов (актов приемки-передачи и накладных) с приложением документов на передачу (основание), доверенности и копии удостоверения личности представителя получателя.</w:t>
      </w:r>
    </w:p>
    <w:bookmarkEnd w:id="1000"/>
    <w:bookmarkStart w:name="z1009" w:id="1001"/>
    <w:p>
      <w:pPr>
        <w:spacing w:after="0"/>
        <w:ind w:left="0"/>
        <w:jc w:val="both"/>
      </w:pPr>
      <w:r>
        <w:rPr>
          <w:rFonts w:ascii="Times New Roman"/>
          <w:b w:val="false"/>
          <w:i w:val="false"/>
          <w:color w:val="000000"/>
          <w:sz w:val="28"/>
        </w:rPr>
        <w:t>
      При передаче основных средств материально-ответственное лицо производит соответствующие записи в инвентарных списках долгосрочных активов (по месту их нахождения и эксплуатации) по форме № ДА-13 и передает в финансовое подразделение техническую документацию (паспорта и формуляры).</w:t>
      </w:r>
    </w:p>
    <w:bookmarkEnd w:id="1001"/>
    <w:bookmarkStart w:name="z1010" w:id="1002"/>
    <w:p>
      <w:pPr>
        <w:spacing w:after="0"/>
        <w:ind w:left="0"/>
        <w:jc w:val="both"/>
      </w:pPr>
      <w:r>
        <w:rPr>
          <w:rFonts w:ascii="Times New Roman"/>
          <w:b w:val="false"/>
          <w:i w:val="false"/>
          <w:color w:val="000000"/>
          <w:sz w:val="28"/>
        </w:rPr>
        <w:t>
      325. Финансовое подразделение в день получения первичных учетных документов (актов приемки-передачи и накладных) на передачу военного имущества отражает передачу военного имущества по бухгалтерскому учету, который подтверждается подписью начальника финансового подразделения в накладных, актах и формирует извещение по форме № 280.</w:t>
      </w:r>
    </w:p>
    <w:bookmarkEnd w:id="1002"/>
    <w:bookmarkStart w:name="z1011" w:id="1003"/>
    <w:p>
      <w:pPr>
        <w:spacing w:after="0"/>
        <w:ind w:left="0"/>
        <w:jc w:val="both"/>
      </w:pPr>
      <w:r>
        <w:rPr>
          <w:rFonts w:ascii="Times New Roman"/>
          <w:b w:val="false"/>
          <w:i w:val="false"/>
          <w:color w:val="000000"/>
          <w:sz w:val="28"/>
        </w:rPr>
        <w:t>
      326. После осуществления соответствующих бухгалтерских записей, извещение по форме № 280 с приложением одного экземпляра первичных учетных документов (актов приемки-передачи и накладных) с подписью начальника финансового подразделения передается доверенному представителю принимающей стороны через делопроизводство.</w:t>
      </w:r>
    </w:p>
    <w:bookmarkEnd w:id="1003"/>
    <w:bookmarkStart w:name="z1012" w:id="1004"/>
    <w:p>
      <w:pPr>
        <w:spacing w:after="0"/>
        <w:ind w:left="0"/>
        <w:jc w:val="both"/>
      </w:pPr>
      <w:r>
        <w:rPr>
          <w:rFonts w:ascii="Times New Roman"/>
          <w:b w:val="false"/>
          <w:i w:val="false"/>
          <w:color w:val="000000"/>
          <w:sz w:val="28"/>
        </w:rPr>
        <w:t>
      При передаче основных средств и нематериальных активов к извещению прилагаются копии инвентарных карточек по формам № ОС-6, ОС-9, НОС-6 Форм бухгалтерской документации, техническая документация (паспорта и формуляры) и документы, подтверждающие имущественные права к нематериальным активам.</w:t>
      </w:r>
    </w:p>
    <w:bookmarkEnd w:id="1004"/>
    <w:bookmarkStart w:name="z1013" w:id="1005"/>
    <w:p>
      <w:pPr>
        <w:spacing w:after="0"/>
        <w:ind w:left="0"/>
        <w:jc w:val="both"/>
      </w:pPr>
      <w:r>
        <w:rPr>
          <w:rFonts w:ascii="Times New Roman"/>
          <w:b w:val="false"/>
          <w:i w:val="false"/>
          <w:color w:val="000000"/>
          <w:sz w:val="28"/>
        </w:rPr>
        <w:t>
      327. При этом одновременно один экземпляр первичных учетных документов (актов приемки-передачи и накладных) с подписью начальника финансового подразделения передается материально-ответственному лицу.</w:t>
      </w:r>
    </w:p>
    <w:bookmarkEnd w:id="1005"/>
    <w:bookmarkStart w:name="z1014" w:id="1006"/>
    <w:p>
      <w:pPr>
        <w:spacing w:after="0"/>
        <w:ind w:left="0"/>
        <w:jc w:val="both"/>
      </w:pPr>
      <w:r>
        <w:rPr>
          <w:rFonts w:ascii="Times New Roman"/>
          <w:b w:val="false"/>
          <w:i w:val="false"/>
          <w:color w:val="000000"/>
          <w:sz w:val="28"/>
        </w:rPr>
        <w:t>
      Доверенность и копия удостоверения личности представителя получателя остаются в финансовом подразделении вместе с одним экземпляром первичных учетных документов (актов приемки-передачи и накладных).</w:t>
      </w:r>
    </w:p>
    <w:bookmarkEnd w:id="1006"/>
    <w:bookmarkStart w:name="z1015" w:id="1007"/>
    <w:p>
      <w:pPr>
        <w:spacing w:after="0"/>
        <w:ind w:left="0"/>
        <w:jc w:val="left"/>
      </w:pPr>
      <w:r>
        <w:rPr>
          <w:rFonts w:ascii="Times New Roman"/>
          <w:b/>
          <w:i w:val="false"/>
          <w:color w:val="000000"/>
        </w:rPr>
        <w:t xml:space="preserve"> Параграф 5. Отпуск (выдача) военного имущества</w:t>
      </w:r>
    </w:p>
    <w:bookmarkEnd w:id="1007"/>
    <w:bookmarkStart w:name="z1016" w:id="1008"/>
    <w:p>
      <w:pPr>
        <w:spacing w:after="0"/>
        <w:ind w:left="0"/>
        <w:jc w:val="both"/>
      </w:pPr>
      <w:r>
        <w:rPr>
          <w:rFonts w:ascii="Times New Roman"/>
          <w:b w:val="false"/>
          <w:i w:val="false"/>
          <w:color w:val="000000"/>
          <w:sz w:val="28"/>
        </w:rPr>
        <w:t>
      328. Основанием для отпуска (выдачи) военного имущества со склада РГУ является:</w:t>
      </w:r>
    </w:p>
    <w:bookmarkEnd w:id="1008"/>
    <w:bookmarkStart w:name="z1017" w:id="1009"/>
    <w:p>
      <w:pPr>
        <w:spacing w:after="0"/>
        <w:ind w:left="0"/>
        <w:jc w:val="both"/>
      </w:pPr>
      <w:r>
        <w:rPr>
          <w:rFonts w:ascii="Times New Roman"/>
          <w:b w:val="false"/>
          <w:i w:val="false"/>
          <w:color w:val="000000"/>
          <w:sz w:val="28"/>
        </w:rPr>
        <w:t>
      1) при отпуске (выдаче) внутри одной РГУ – заявка с соответствующим решением руководителя РГУ, нормы обеспечения;</w:t>
      </w:r>
    </w:p>
    <w:bookmarkEnd w:id="1009"/>
    <w:bookmarkStart w:name="z1018" w:id="1010"/>
    <w:p>
      <w:pPr>
        <w:spacing w:after="0"/>
        <w:ind w:left="0"/>
        <w:jc w:val="both"/>
      </w:pPr>
      <w:r>
        <w:rPr>
          <w:rFonts w:ascii="Times New Roman"/>
          <w:b w:val="false"/>
          <w:i w:val="false"/>
          <w:color w:val="000000"/>
          <w:sz w:val="28"/>
        </w:rPr>
        <w:t>
      2) при выдаче приобретенных призов и ценных подарков – письменный приказ соответствующего командира (начальника) о награждении.</w:t>
      </w:r>
    </w:p>
    <w:bookmarkEnd w:id="1010"/>
    <w:bookmarkStart w:name="z1019" w:id="1011"/>
    <w:p>
      <w:pPr>
        <w:spacing w:after="0"/>
        <w:ind w:left="0"/>
        <w:jc w:val="both"/>
      </w:pPr>
      <w:r>
        <w:rPr>
          <w:rFonts w:ascii="Times New Roman"/>
          <w:b w:val="false"/>
          <w:i w:val="false"/>
          <w:color w:val="000000"/>
          <w:sz w:val="28"/>
        </w:rPr>
        <w:t>
      При отпуске (выдаче) внутри складов (баз, арсеналов) основанием также является наряд ОВУ (органа обеспечения).</w:t>
      </w:r>
    </w:p>
    <w:bookmarkEnd w:id="1011"/>
    <w:bookmarkStart w:name="z1020" w:id="1012"/>
    <w:p>
      <w:pPr>
        <w:spacing w:after="0"/>
        <w:ind w:left="0"/>
        <w:jc w:val="both"/>
      </w:pPr>
      <w:r>
        <w:rPr>
          <w:rFonts w:ascii="Times New Roman"/>
          <w:b w:val="false"/>
          <w:i w:val="false"/>
          <w:color w:val="000000"/>
          <w:sz w:val="28"/>
        </w:rPr>
        <w:t>
      329. При получении военного имущества со склада внутри РГУ начальники структурных подразделений РГУ составляют заявку.</w:t>
      </w:r>
    </w:p>
    <w:bookmarkEnd w:id="1012"/>
    <w:bookmarkStart w:name="z1021" w:id="1013"/>
    <w:p>
      <w:pPr>
        <w:spacing w:after="0"/>
        <w:ind w:left="0"/>
        <w:jc w:val="both"/>
      </w:pPr>
      <w:r>
        <w:rPr>
          <w:rFonts w:ascii="Times New Roman"/>
          <w:b w:val="false"/>
          <w:i w:val="false"/>
          <w:color w:val="000000"/>
          <w:sz w:val="28"/>
        </w:rPr>
        <w:t>
      Заявка согласовывается с начальником соответствующего подразделения РГУ, осуществляющего материально-техническое обеспечение, регистрируется в делопроизводстве и не позднее одного рабочего дня со дня регистрации доводится до руководителя РГУ.</w:t>
      </w:r>
    </w:p>
    <w:bookmarkEnd w:id="1013"/>
    <w:bookmarkStart w:name="z1022" w:id="1014"/>
    <w:p>
      <w:pPr>
        <w:spacing w:after="0"/>
        <w:ind w:left="0"/>
        <w:jc w:val="both"/>
      </w:pPr>
      <w:r>
        <w:rPr>
          <w:rFonts w:ascii="Times New Roman"/>
          <w:b w:val="false"/>
          <w:i w:val="false"/>
          <w:color w:val="000000"/>
          <w:sz w:val="28"/>
        </w:rPr>
        <w:t>
      330. Руководитель РГУ в течение одного рабочего дня рассматривает документы-основания на отпуск (выдачу) военного имущества и направляет их на исполнение начальнику соответствующего подразделения.</w:t>
      </w:r>
    </w:p>
    <w:bookmarkEnd w:id="1014"/>
    <w:bookmarkStart w:name="z1023" w:id="1015"/>
    <w:p>
      <w:pPr>
        <w:spacing w:after="0"/>
        <w:ind w:left="0"/>
        <w:jc w:val="both"/>
      </w:pPr>
      <w:r>
        <w:rPr>
          <w:rFonts w:ascii="Times New Roman"/>
          <w:b w:val="false"/>
          <w:i w:val="false"/>
          <w:color w:val="000000"/>
          <w:sz w:val="28"/>
        </w:rPr>
        <w:t>
      331. На основании положительного решения руководителя РГУ начальником соответствующего подразделения РГУ составляются накладные на отпуск (выдачу) военного имущества со склада (хранилища) в трех экземплярах.</w:t>
      </w:r>
    </w:p>
    <w:bookmarkEnd w:id="1015"/>
    <w:bookmarkStart w:name="z1024" w:id="1016"/>
    <w:p>
      <w:pPr>
        <w:spacing w:after="0"/>
        <w:ind w:left="0"/>
        <w:jc w:val="both"/>
      </w:pPr>
      <w:r>
        <w:rPr>
          <w:rFonts w:ascii="Times New Roman"/>
          <w:b w:val="false"/>
          <w:i w:val="false"/>
          <w:color w:val="000000"/>
          <w:sz w:val="28"/>
        </w:rPr>
        <w:t>
      На отпуск (выдачу) основных средств со склада составляется накладная на внутреннее перемещение долгосрочных активов по форме № 434 Форм бухгалтерской документации, а для отпуска (выдачи) запасов со склада составляется накладная на внутреннее перемещение запасов по форме № 434-з Форм бухгалтерской документации.</w:t>
      </w:r>
    </w:p>
    <w:bookmarkEnd w:id="1016"/>
    <w:bookmarkStart w:name="z1025" w:id="1017"/>
    <w:p>
      <w:pPr>
        <w:spacing w:after="0"/>
        <w:ind w:left="0"/>
        <w:jc w:val="both"/>
      </w:pPr>
      <w:r>
        <w:rPr>
          <w:rFonts w:ascii="Times New Roman"/>
          <w:b w:val="false"/>
          <w:i w:val="false"/>
          <w:color w:val="000000"/>
          <w:sz w:val="28"/>
        </w:rPr>
        <w:t>
      На составленных накладных начальник подразделения ставит свою подпись, тем самым дает разрешение на отпуск (выдачу) указанного в них военного имущества и передает их материально-ответственному лицу с приложением документов (заявка, наряд, договор), являющихся основанием на отпуск (выдачу) военного имущества со склада (хранилища).</w:t>
      </w:r>
    </w:p>
    <w:bookmarkEnd w:id="1017"/>
    <w:bookmarkStart w:name="z1026" w:id="1018"/>
    <w:p>
      <w:pPr>
        <w:spacing w:after="0"/>
        <w:ind w:left="0"/>
        <w:jc w:val="both"/>
      </w:pPr>
      <w:r>
        <w:rPr>
          <w:rFonts w:ascii="Times New Roman"/>
          <w:b w:val="false"/>
          <w:i w:val="false"/>
          <w:color w:val="000000"/>
          <w:sz w:val="28"/>
        </w:rPr>
        <w:t>
      332. Материально-ответственное лицо на основании накладных и приложенных к ним документов готовит военное имущество для выдачи.</w:t>
      </w:r>
    </w:p>
    <w:bookmarkEnd w:id="1018"/>
    <w:bookmarkStart w:name="z1027" w:id="1019"/>
    <w:p>
      <w:pPr>
        <w:spacing w:after="0"/>
        <w:ind w:left="0"/>
        <w:jc w:val="both"/>
      </w:pPr>
      <w:r>
        <w:rPr>
          <w:rFonts w:ascii="Times New Roman"/>
          <w:b w:val="false"/>
          <w:i w:val="false"/>
          <w:color w:val="000000"/>
          <w:sz w:val="28"/>
        </w:rPr>
        <w:t>
      333. Отпуск (выдача) военного имущества со склада (хранилища) осуществляется материально-ответственным лицом только указанным лицам в накладных.</w:t>
      </w:r>
    </w:p>
    <w:bookmarkEnd w:id="1019"/>
    <w:bookmarkStart w:name="z1028" w:id="1020"/>
    <w:p>
      <w:pPr>
        <w:spacing w:after="0"/>
        <w:ind w:left="0"/>
        <w:jc w:val="both"/>
      </w:pPr>
      <w:r>
        <w:rPr>
          <w:rFonts w:ascii="Times New Roman"/>
          <w:b w:val="false"/>
          <w:i w:val="false"/>
          <w:color w:val="000000"/>
          <w:sz w:val="28"/>
        </w:rPr>
        <w:t>
      Получение военного имущества со склада подтверждается подписью получившего лица, а отпуск (выдача) военного имущества подтверждается подписью материально-ответственного лица на оформленных накладных.</w:t>
      </w:r>
    </w:p>
    <w:bookmarkEnd w:id="1020"/>
    <w:bookmarkStart w:name="z1029" w:id="1021"/>
    <w:p>
      <w:pPr>
        <w:spacing w:after="0"/>
        <w:ind w:left="0"/>
        <w:jc w:val="both"/>
      </w:pPr>
      <w:r>
        <w:rPr>
          <w:rFonts w:ascii="Times New Roman"/>
          <w:b w:val="false"/>
          <w:i w:val="false"/>
          <w:color w:val="000000"/>
          <w:sz w:val="28"/>
        </w:rPr>
        <w:t>
      Все экземпляры оформленных накладных материально-ответственное лицо утверждает руководителем РГУ и регистрирует их в делопроизводстве.</w:t>
      </w:r>
    </w:p>
    <w:bookmarkEnd w:id="1021"/>
    <w:bookmarkStart w:name="z1030" w:id="1022"/>
    <w:p>
      <w:pPr>
        <w:spacing w:after="0"/>
        <w:ind w:left="0"/>
        <w:jc w:val="both"/>
      </w:pPr>
      <w:r>
        <w:rPr>
          <w:rFonts w:ascii="Times New Roman"/>
          <w:b w:val="false"/>
          <w:i w:val="false"/>
          <w:color w:val="000000"/>
          <w:sz w:val="28"/>
        </w:rPr>
        <w:t>
      334. На основании утвержденных накладных материально-ответственное лицо не позднее следующего дня после утверждения, производит соответствующие записи в книгах и карточках учета об осуществлении отпуска (выдачи) военного имущества со склада и передает все экземпляры накладных в финансовое подразделение по реестру приемки-сдачи документов.</w:t>
      </w:r>
    </w:p>
    <w:bookmarkEnd w:id="1022"/>
    <w:bookmarkStart w:name="z1031" w:id="1023"/>
    <w:p>
      <w:pPr>
        <w:spacing w:after="0"/>
        <w:ind w:left="0"/>
        <w:jc w:val="both"/>
      </w:pPr>
      <w:r>
        <w:rPr>
          <w:rFonts w:ascii="Times New Roman"/>
          <w:b w:val="false"/>
          <w:i w:val="false"/>
          <w:color w:val="000000"/>
          <w:sz w:val="28"/>
        </w:rPr>
        <w:t>
      335. Финансовое подразделение в день получения накладных, отражает отпуск (выдачу) военного имущества со склада по бухгалтерскому учету, который подтверждается подписью начальника финансового подразделения в накладных.</w:t>
      </w:r>
    </w:p>
    <w:bookmarkEnd w:id="1023"/>
    <w:bookmarkStart w:name="z1032" w:id="1024"/>
    <w:p>
      <w:pPr>
        <w:spacing w:after="0"/>
        <w:ind w:left="0"/>
        <w:jc w:val="both"/>
      </w:pPr>
      <w:r>
        <w:rPr>
          <w:rFonts w:ascii="Times New Roman"/>
          <w:b w:val="false"/>
          <w:i w:val="false"/>
          <w:color w:val="000000"/>
          <w:sz w:val="28"/>
        </w:rPr>
        <w:t>
      336. После осуществления соответствующих бухгалтерских записей, один экземпляр накладных с подписью начальника финансового подразделения передается начальнику соответствующего подразделения, второй экземпляр возвращается материально-ответственному лицу, а третий экземпляр остается в финансовом подразделении.</w:t>
      </w:r>
    </w:p>
    <w:bookmarkEnd w:id="1024"/>
    <w:bookmarkStart w:name="z1033" w:id="1025"/>
    <w:p>
      <w:pPr>
        <w:spacing w:after="0"/>
        <w:ind w:left="0"/>
        <w:jc w:val="both"/>
      </w:pPr>
      <w:r>
        <w:rPr>
          <w:rFonts w:ascii="Times New Roman"/>
          <w:b w:val="false"/>
          <w:i w:val="false"/>
          <w:color w:val="000000"/>
          <w:sz w:val="28"/>
        </w:rPr>
        <w:t>
      337. Периодический отпуск (выдача) военного имущества со склада для обеспечения повседневной жизнедеятельности РГУ осуществляется на основании приказа руководителя РГУ и соответствующих норм обеспечения военным имуществом.</w:t>
      </w:r>
    </w:p>
    <w:bookmarkEnd w:id="1025"/>
    <w:bookmarkStart w:name="z1034" w:id="1026"/>
    <w:p>
      <w:pPr>
        <w:spacing w:after="0"/>
        <w:ind w:left="0"/>
        <w:jc w:val="both"/>
      </w:pPr>
      <w:r>
        <w:rPr>
          <w:rFonts w:ascii="Times New Roman"/>
          <w:b w:val="false"/>
          <w:i w:val="false"/>
          <w:color w:val="000000"/>
          <w:sz w:val="28"/>
        </w:rPr>
        <w:t>
      Отпуск (выдачи) военного имущества со склада производится материально-ответственным лицом по раздаточно-сдаточной ведомости боеприпасов (ракет) на складе РГУ по форме, согласно приложению 38 к настоящим Правилам, рецептам и требованиям (по расходному медицинскому и ветеринарному имуществу), меню-требованиям на выдачу продуктов питания по форме № 299 Форм бухгалтерской документации, заборным картам по форме № 431 Форм бухгалтерской документации, ведомости на выдачу кормов и фуража по форме № 397 Форм бухгалтерской документации, ведомости учета выдачи (возврата) спецодежды и других предметов индивидуального пользования по форме № МБ-7 Форм бухгалтерской документации, ведомости выдачи материалов на нужды государственного учреждения по форме № 410 Форм бухгалтерской документации.</w:t>
      </w:r>
    </w:p>
    <w:bookmarkEnd w:id="1026"/>
    <w:bookmarkStart w:name="z1035" w:id="1027"/>
    <w:p>
      <w:pPr>
        <w:spacing w:after="0"/>
        <w:ind w:left="0"/>
        <w:jc w:val="both"/>
      </w:pPr>
      <w:r>
        <w:rPr>
          <w:rFonts w:ascii="Times New Roman"/>
          <w:b w:val="false"/>
          <w:i w:val="false"/>
          <w:color w:val="000000"/>
          <w:sz w:val="28"/>
        </w:rPr>
        <w:t>
      338. Все первичные учетные документы (ведомости) на отпуск (выдачу) военного имущества со склада составляются материально-ответственным лицом в 3 экземплярах.</w:t>
      </w:r>
    </w:p>
    <w:bookmarkEnd w:id="1027"/>
    <w:bookmarkStart w:name="z1036" w:id="1028"/>
    <w:p>
      <w:pPr>
        <w:spacing w:after="0"/>
        <w:ind w:left="0"/>
        <w:jc w:val="both"/>
      </w:pPr>
      <w:r>
        <w:rPr>
          <w:rFonts w:ascii="Times New Roman"/>
          <w:b w:val="false"/>
          <w:i w:val="false"/>
          <w:color w:val="000000"/>
          <w:sz w:val="28"/>
        </w:rPr>
        <w:t>
      339. Отпуск военного имущества со склада подтверждается подписями получившего лица и материально-ответственного лица на оформленных ведомостях.</w:t>
      </w:r>
    </w:p>
    <w:bookmarkEnd w:id="1028"/>
    <w:bookmarkStart w:name="z1037" w:id="1029"/>
    <w:p>
      <w:pPr>
        <w:spacing w:after="0"/>
        <w:ind w:left="0"/>
        <w:jc w:val="both"/>
      </w:pPr>
      <w:r>
        <w:rPr>
          <w:rFonts w:ascii="Times New Roman"/>
          <w:b w:val="false"/>
          <w:i w:val="false"/>
          <w:color w:val="000000"/>
          <w:sz w:val="28"/>
        </w:rPr>
        <w:t>
      340. Все экземпляры оформленных ведомостей материально-ответственное лицо утверждает руководителем РГУ и регистрирует их в делопроизводстве.</w:t>
      </w:r>
    </w:p>
    <w:bookmarkEnd w:id="1029"/>
    <w:bookmarkStart w:name="z1038" w:id="1030"/>
    <w:p>
      <w:pPr>
        <w:spacing w:after="0"/>
        <w:ind w:left="0"/>
        <w:jc w:val="both"/>
      </w:pPr>
      <w:r>
        <w:rPr>
          <w:rFonts w:ascii="Times New Roman"/>
          <w:b w:val="false"/>
          <w:i w:val="false"/>
          <w:color w:val="000000"/>
          <w:sz w:val="28"/>
        </w:rPr>
        <w:t>
      При этом два экземпляра утвержденных ведомостей материально-ответственное лицо передает начальнику подразделения по реестру приемки-сдачи документов при ежемесячном представлении отчета о наличии и движении военного имущества, а третий экземпляр хранится вместе с утвержденным отчетом.</w:t>
      </w:r>
    </w:p>
    <w:bookmarkEnd w:id="1030"/>
    <w:bookmarkStart w:name="z1039" w:id="1031"/>
    <w:p>
      <w:pPr>
        <w:spacing w:after="0"/>
        <w:ind w:left="0"/>
        <w:jc w:val="both"/>
      </w:pPr>
      <w:r>
        <w:rPr>
          <w:rFonts w:ascii="Times New Roman"/>
          <w:b w:val="false"/>
          <w:i w:val="false"/>
          <w:color w:val="000000"/>
          <w:sz w:val="28"/>
        </w:rPr>
        <w:t>
      341. На основании утвержденных ведомостей, материально-ответственное лицо не позднее следующего дня после утверждения, производит соответствующие записи в книгах и карточках учета об осуществлении отпуска (выдачи) военного имущества со склада.</w:t>
      </w:r>
    </w:p>
    <w:bookmarkEnd w:id="1031"/>
    <w:bookmarkStart w:name="z1040" w:id="1032"/>
    <w:p>
      <w:pPr>
        <w:spacing w:after="0"/>
        <w:ind w:left="0"/>
        <w:jc w:val="left"/>
      </w:pPr>
      <w:r>
        <w:rPr>
          <w:rFonts w:ascii="Times New Roman"/>
          <w:b/>
          <w:i w:val="false"/>
          <w:color w:val="000000"/>
        </w:rPr>
        <w:t xml:space="preserve"> Параграф 6. Приемка и передача военного имущества по аттестатам</w:t>
      </w:r>
    </w:p>
    <w:bookmarkEnd w:id="1032"/>
    <w:bookmarkStart w:name="z1041" w:id="1033"/>
    <w:p>
      <w:pPr>
        <w:spacing w:after="0"/>
        <w:ind w:left="0"/>
        <w:jc w:val="both"/>
      </w:pPr>
      <w:r>
        <w:rPr>
          <w:rFonts w:ascii="Times New Roman"/>
          <w:b w:val="false"/>
          <w:i w:val="false"/>
          <w:color w:val="000000"/>
          <w:sz w:val="28"/>
        </w:rPr>
        <w:t>
      342. Аттестат РГУ является основанием на зачисление РГУ (подразделения) на материальное обеспечение по новому месту дислокации, а также военнослужащего или военнослужащих в составе подразделения (команды) на обеспечение военным имуществом и снятие с обеспечения.</w:t>
      </w:r>
    </w:p>
    <w:bookmarkEnd w:id="1033"/>
    <w:bookmarkStart w:name="z1042" w:id="1034"/>
    <w:p>
      <w:pPr>
        <w:spacing w:after="0"/>
        <w:ind w:left="0"/>
        <w:jc w:val="both"/>
      </w:pPr>
      <w:r>
        <w:rPr>
          <w:rFonts w:ascii="Times New Roman"/>
          <w:b w:val="false"/>
          <w:i w:val="false"/>
          <w:color w:val="000000"/>
          <w:sz w:val="28"/>
        </w:rPr>
        <w:t>
      343. На военное имущество, числящееся за РГУ (подразделением), выписывается аттестат РГУ.</w:t>
      </w:r>
    </w:p>
    <w:bookmarkEnd w:id="1034"/>
    <w:bookmarkStart w:name="z1043" w:id="1035"/>
    <w:p>
      <w:pPr>
        <w:spacing w:after="0"/>
        <w:ind w:left="0"/>
        <w:jc w:val="both"/>
      </w:pPr>
      <w:r>
        <w:rPr>
          <w:rFonts w:ascii="Times New Roman"/>
          <w:b w:val="false"/>
          <w:i w:val="false"/>
          <w:color w:val="000000"/>
          <w:sz w:val="28"/>
        </w:rPr>
        <w:t>
      Основанием для выписки аттестата РГУ (подразделения) является письменный приказ Министра обороны Республики Казахстан.</w:t>
      </w:r>
    </w:p>
    <w:bookmarkEnd w:id="1035"/>
    <w:bookmarkStart w:name="z1044" w:id="1036"/>
    <w:p>
      <w:pPr>
        <w:spacing w:after="0"/>
        <w:ind w:left="0"/>
        <w:jc w:val="both"/>
      </w:pPr>
      <w:r>
        <w:rPr>
          <w:rFonts w:ascii="Times New Roman"/>
          <w:b w:val="false"/>
          <w:i w:val="false"/>
          <w:color w:val="000000"/>
          <w:sz w:val="28"/>
        </w:rPr>
        <w:t>
      344. Аттестат РГУ (подразделения) оформляется при убытии:</w:t>
      </w:r>
    </w:p>
    <w:bookmarkEnd w:id="1036"/>
    <w:bookmarkStart w:name="z1045" w:id="1037"/>
    <w:p>
      <w:pPr>
        <w:spacing w:after="0"/>
        <w:ind w:left="0"/>
        <w:jc w:val="both"/>
      </w:pPr>
      <w:r>
        <w:rPr>
          <w:rFonts w:ascii="Times New Roman"/>
          <w:b w:val="false"/>
          <w:i w:val="false"/>
          <w:color w:val="000000"/>
          <w:sz w:val="28"/>
        </w:rPr>
        <w:t>
      1) РГУ из одного ОВУ в другое – соответствующими подразделениями ОВУ (органа обеспечения);</w:t>
      </w:r>
    </w:p>
    <w:bookmarkEnd w:id="1037"/>
    <w:bookmarkStart w:name="z1046" w:id="1038"/>
    <w:p>
      <w:pPr>
        <w:spacing w:after="0"/>
        <w:ind w:left="0"/>
        <w:jc w:val="both"/>
      </w:pPr>
      <w:r>
        <w:rPr>
          <w:rFonts w:ascii="Times New Roman"/>
          <w:b w:val="false"/>
          <w:i w:val="false"/>
          <w:color w:val="000000"/>
          <w:sz w:val="28"/>
        </w:rPr>
        <w:t>
      2) РГУ, приписанной на обеспечение к другой РГУ – соответствующими подразделениями РГУ, обеспечивающими военным имуществом;</w:t>
      </w:r>
    </w:p>
    <w:bookmarkEnd w:id="1038"/>
    <w:bookmarkStart w:name="z1047" w:id="1039"/>
    <w:p>
      <w:pPr>
        <w:spacing w:after="0"/>
        <w:ind w:left="0"/>
        <w:jc w:val="both"/>
      </w:pPr>
      <w:r>
        <w:rPr>
          <w:rFonts w:ascii="Times New Roman"/>
          <w:b w:val="false"/>
          <w:i w:val="false"/>
          <w:color w:val="000000"/>
          <w:sz w:val="28"/>
        </w:rPr>
        <w:t>
      3) подразделения из состава РГУ – соответствующими подразделениями РГУ, из состава которого убывает подразделение.</w:t>
      </w:r>
    </w:p>
    <w:bookmarkEnd w:id="1039"/>
    <w:bookmarkStart w:name="z1048" w:id="1040"/>
    <w:p>
      <w:pPr>
        <w:spacing w:after="0"/>
        <w:ind w:left="0"/>
        <w:jc w:val="both"/>
      </w:pPr>
      <w:r>
        <w:rPr>
          <w:rFonts w:ascii="Times New Roman"/>
          <w:b w:val="false"/>
          <w:i w:val="false"/>
          <w:color w:val="000000"/>
          <w:sz w:val="28"/>
        </w:rPr>
        <w:t>
      345. В случаях, предусмотренных подпунктом 1) пункта 344 настоящих Правил, начальники соответствующих подразделений ОВУ (органа обеспечения) на основании приказа Министра обороны Республики Казахстан обеспечивают составление аттестатов РГУ на военное имущество, числящееся за РГУ (подразделением) на день убытия.</w:t>
      </w:r>
    </w:p>
    <w:bookmarkEnd w:id="1040"/>
    <w:bookmarkStart w:name="z1049" w:id="1041"/>
    <w:p>
      <w:pPr>
        <w:spacing w:after="0"/>
        <w:ind w:left="0"/>
        <w:jc w:val="both"/>
      </w:pPr>
      <w:r>
        <w:rPr>
          <w:rFonts w:ascii="Times New Roman"/>
          <w:b w:val="false"/>
          <w:i w:val="false"/>
          <w:color w:val="000000"/>
          <w:sz w:val="28"/>
        </w:rPr>
        <w:t>
      Наличие военного имущества подтверждается отчетными документами или донесениями за период от последнего отчета по день исключения РГУ с обеспечения.</w:t>
      </w:r>
    </w:p>
    <w:bookmarkEnd w:id="1041"/>
    <w:bookmarkStart w:name="z1050" w:id="1042"/>
    <w:p>
      <w:pPr>
        <w:spacing w:after="0"/>
        <w:ind w:left="0"/>
        <w:jc w:val="both"/>
      </w:pPr>
      <w:r>
        <w:rPr>
          <w:rFonts w:ascii="Times New Roman"/>
          <w:b w:val="false"/>
          <w:i w:val="false"/>
          <w:color w:val="000000"/>
          <w:sz w:val="28"/>
        </w:rPr>
        <w:t>
      346. Аттестат РГУ выписывается в двух экземплярах, подписывается начальниками соответствующего подразделения и ОВУ (органа обеспечения).</w:t>
      </w:r>
    </w:p>
    <w:bookmarkEnd w:id="1042"/>
    <w:bookmarkStart w:name="z1051" w:id="1043"/>
    <w:p>
      <w:pPr>
        <w:spacing w:after="0"/>
        <w:ind w:left="0"/>
        <w:jc w:val="both"/>
      </w:pPr>
      <w:r>
        <w:rPr>
          <w:rFonts w:ascii="Times New Roman"/>
          <w:b w:val="false"/>
          <w:i w:val="false"/>
          <w:color w:val="000000"/>
          <w:sz w:val="28"/>
        </w:rPr>
        <w:t>
      При этом первый экземпляр аттестата РГУ выдается убывающей РГУ, второй экземпляр остается в ОВУ (органе обеспечения), выдавшем аттестат.</w:t>
      </w:r>
    </w:p>
    <w:bookmarkEnd w:id="1043"/>
    <w:bookmarkStart w:name="z1052" w:id="1044"/>
    <w:p>
      <w:pPr>
        <w:spacing w:after="0"/>
        <w:ind w:left="0"/>
        <w:jc w:val="both"/>
      </w:pPr>
      <w:r>
        <w:rPr>
          <w:rFonts w:ascii="Times New Roman"/>
          <w:b w:val="false"/>
          <w:i w:val="false"/>
          <w:color w:val="000000"/>
          <w:sz w:val="28"/>
        </w:rPr>
        <w:t>
      347. В случаях, предусмотренных подпунктами 2) и 3) пункта 344 настоящих Правил, начальники соответствующих подразделений РГУ на основании приказа Министра обороны Республики Казахстан обеспечивают составление аттестатов РГУ на военное имущество, числящееся за убывающей (убывающим) РГУ (подразделением) на день убытия.</w:t>
      </w:r>
    </w:p>
    <w:bookmarkEnd w:id="1044"/>
    <w:bookmarkStart w:name="z1053" w:id="1045"/>
    <w:p>
      <w:pPr>
        <w:spacing w:after="0"/>
        <w:ind w:left="0"/>
        <w:jc w:val="both"/>
      </w:pPr>
      <w:r>
        <w:rPr>
          <w:rFonts w:ascii="Times New Roman"/>
          <w:b w:val="false"/>
          <w:i w:val="false"/>
          <w:color w:val="000000"/>
          <w:sz w:val="28"/>
        </w:rPr>
        <w:t>
      Наличие военного имущества подтверждается отчетами о наличии и движении военного имущества по каждому подразделению за период от последнего отчета по день исключения РГУ (подразделения) с обеспечения.</w:t>
      </w:r>
    </w:p>
    <w:bookmarkEnd w:id="1045"/>
    <w:bookmarkStart w:name="z1054" w:id="1046"/>
    <w:p>
      <w:pPr>
        <w:spacing w:after="0"/>
        <w:ind w:left="0"/>
        <w:jc w:val="both"/>
      </w:pPr>
      <w:r>
        <w:rPr>
          <w:rFonts w:ascii="Times New Roman"/>
          <w:b w:val="false"/>
          <w:i w:val="false"/>
          <w:color w:val="000000"/>
          <w:sz w:val="28"/>
        </w:rPr>
        <w:t>
      348. Аттестат РГУ (подразделения) выписывается соответствующим подразделением РГУ в трех экземплярах.</w:t>
      </w:r>
    </w:p>
    <w:bookmarkEnd w:id="1046"/>
    <w:bookmarkStart w:name="z1055" w:id="1047"/>
    <w:p>
      <w:pPr>
        <w:spacing w:after="0"/>
        <w:ind w:left="0"/>
        <w:jc w:val="both"/>
      </w:pPr>
      <w:r>
        <w:rPr>
          <w:rFonts w:ascii="Times New Roman"/>
          <w:b w:val="false"/>
          <w:i w:val="false"/>
          <w:color w:val="000000"/>
          <w:sz w:val="28"/>
        </w:rPr>
        <w:t>
      Соответствие данных аттестата с данными отчетов о наличии и движении военного имущества подтверждается подписью начальника соответствующего подразделения РГУ.</w:t>
      </w:r>
    </w:p>
    <w:bookmarkEnd w:id="1047"/>
    <w:bookmarkStart w:name="z1056" w:id="1048"/>
    <w:p>
      <w:pPr>
        <w:spacing w:after="0"/>
        <w:ind w:left="0"/>
        <w:jc w:val="both"/>
      </w:pPr>
      <w:r>
        <w:rPr>
          <w:rFonts w:ascii="Times New Roman"/>
          <w:b w:val="false"/>
          <w:i w:val="false"/>
          <w:color w:val="000000"/>
          <w:sz w:val="28"/>
        </w:rPr>
        <w:t>
      349. Аттестат подписывается руководителем РГУ и регистрируется в делопроизводстве.</w:t>
      </w:r>
    </w:p>
    <w:bookmarkEnd w:id="1048"/>
    <w:bookmarkStart w:name="z1057" w:id="1049"/>
    <w:p>
      <w:pPr>
        <w:spacing w:after="0"/>
        <w:ind w:left="0"/>
        <w:jc w:val="both"/>
      </w:pPr>
      <w:r>
        <w:rPr>
          <w:rFonts w:ascii="Times New Roman"/>
          <w:b w:val="false"/>
          <w:i w:val="false"/>
          <w:color w:val="000000"/>
          <w:sz w:val="28"/>
        </w:rPr>
        <w:t>
      При этом первый экземпляр аттестата РГУ (подразделения) выдается убывающей РГУ (подразделению), второй экземпляр высылается в ОВУ (орган обеспечения) для списания с учета передаваемого военного имущества, третий экземпляр остается в РГУ, выдавшей аттестат.</w:t>
      </w:r>
    </w:p>
    <w:bookmarkEnd w:id="1049"/>
    <w:bookmarkStart w:name="z1058" w:id="1050"/>
    <w:p>
      <w:pPr>
        <w:spacing w:after="0"/>
        <w:ind w:left="0"/>
        <w:jc w:val="both"/>
      </w:pPr>
      <w:r>
        <w:rPr>
          <w:rFonts w:ascii="Times New Roman"/>
          <w:b w:val="false"/>
          <w:i w:val="false"/>
          <w:color w:val="000000"/>
          <w:sz w:val="28"/>
        </w:rPr>
        <w:t>
      350. Получение аттестата и соответствие данных, указанных в аттестате, подтверждается подписью руководителя (командира) убывающей (убывающего) РГУ (подразделения).</w:t>
      </w:r>
    </w:p>
    <w:bookmarkEnd w:id="1050"/>
    <w:bookmarkStart w:name="z1059" w:id="1051"/>
    <w:p>
      <w:pPr>
        <w:spacing w:after="0"/>
        <w:ind w:left="0"/>
        <w:jc w:val="both"/>
      </w:pPr>
      <w:r>
        <w:rPr>
          <w:rFonts w:ascii="Times New Roman"/>
          <w:b w:val="false"/>
          <w:i w:val="false"/>
          <w:color w:val="000000"/>
          <w:sz w:val="28"/>
        </w:rPr>
        <w:t>
      351. В случаях, предусмотренных подпунктами 2) и 3) пункта 344 настоящих Правил, для передачи запасов убывающей (убывающего) РГУ (подразделения) начальник соответствующего подразделения РГУ выписывает накладную на отпуск запасов на сторону формы № 434-с, а для передачи основных средств, внутренней проверочной комиссией по соответствующему подразделению РГУ составляется акт приемки-передачи (перемещения) основных средств и инвестиционной недвижимости формы № ОС-1.</w:t>
      </w:r>
    </w:p>
    <w:bookmarkEnd w:id="1051"/>
    <w:bookmarkStart w:name="z1060" w:id="1052"/>
    <w:p>
      <w:pPr>
        <w:spacing w:after="0"/>
        <w:ind w:left="0"/>
        <w:jc w:val="both"/>
      </w:pPr>
      <w:r>
        <w:rPr>
          <w:rFonts w:ascii="Times New Roman"/>
          <w:b w:val="false"/>
          <w:i w:val="false"/>
          <w:color w:val="000000"/>
          <w:sz w:val="28"/>
        </w:rPr>
        <w:t>
      Передача военного имущества подтверждается подписями материально-ответственных лиц и руководителя (командира) убывающей (убывающего) РГУ (подразделения) в оформленных первичных учетных документах (накладных, актах приемки-передачи).</w:t>
      </w:r>
    </w:p>
    <w:bookmarkEnd w:id="1052"/>
    <w:bookmarkStart w:name="z1061" w:id="1053"/>
    <w:p>
      <w:pPr>
        <w:spacing w:after="0"/>
        <w:ind w:left="0"/>
        <w:jc w:val="both"/>
      </w:pPr>
      <w:r>
        <w:rPr>
          <w:rFonts w:ascii="Times New Roman"/>
          <w:b w:val="false"/>
          <w:i w:val="false"/>
          <w:color w:val="000000"/>
          <w:sz w:val="28"/>
        </w:rPr>
        <w:t>
      352. Материально-ответственные лица осуществляют утверждение всех оформленных первичных учетных документов (накладных и актов приемки-передачи) руководителем РГУ.</w:t>
      </w:r>
    </w:p>
    <w:bookmarkEnd w:id="1053"/>
    <w:bookmarkStart w:name="z1062" w:id="1054"/>
    <w:p>
      <w:pPr>
        <w:spacing w:after="0"/>
        <w:ind w:left="0"/>
        <w:jc w:val="both"/>
      </w:pPr>
      <w:r>
        <w:rPr>
          <w:rFonts w:ascii="Times New Roman"/>
          <w:b w:val="false"/>
          <w:i w:val="false"/>
          <w:color w:val="000000"/>
          <w:sz w:val="28"/>
        </w:rPr>
        <w:t>
      353. Утвержденные первичные учетные документы (накладные и акты приемки-передачи) регистрируются в делопроизводстве и передаются материально-ответственными лицами в финансовое подразделение по реестру приемки-сдачи документов.</w:t>
      </w:r>
    </w:p>
    <w:bookmarkEnd w:id="1054"/>
    <w:bookmarkStart w:name="z1063" w:id="1055"/>
    <w:p>
      <w:pPr>
        <w:spacing w:after="0"/>
        <w:ind w:left="0"/>
        <w:jc w:val="both"/>
      </w:pPr>
      <w:r>
        <w:rPr>
          <w:rFonts w:ascii="Times New Roman"/>
          <w:b w:val="false"/>
          <w:i w:val="false"/>
          <w:color w:val="000000"/>
          <w:sz w:val="28"/>
        </w:rPr>
        <w:t>
      354. Финансовое подразделение на основании первичных учетных документов (накладная, акты приемки-передачи) проводит выбытие военного имущества по бухгалтерскому учету, формирует и направляет в адрес получателя извещение по форме № 280.</w:t>
      </w:r>
    </w:p>
    <w:bookmarkEnd w:id="1055"/>
    <w:bookmarkStart w:name="z1064" w:id="1056"/>
    <w:p>
      <w:pPr>
        <w:spacing w:after="0"/>
        <w:ind w:left="0"/>
        <w:jc w:val="both"/>
      </w:pPr>
      <w:r>
        <w:rPr>
          <w:rFonts w:ascii="Times New Roman"/>
          <w:b w:val="false"/>
          <w:i w:val="false"/>
          <w:color w:val="000000"/>
          <w:sz w:val="28"/>
        </w:rPr>
        <w:t>
      355. Приемка военного имущества прибывшей (прибывшего) РГУ (подразделения) по аттестату РГУ (подразделения) осуществляется в соответствии с требованиями настоящих Правил.</w:t>
      </w:r>
    </w:p>
    <w:bookmarkEnd w:id="1056"/>
    <w:bookmarkStart w:name="z1065" w:id="1057"/>
    <w:p>
      <w:pPr>
        <w:spacing w:after="0"/>
        <w:ind w:left="0"/>
        <w:jc w:val="both"/>
      </w:pPr>
      <w:r>
        <w:rPr>
          <w:rFonts w:ascii="Times New Roman"/>
          <w:b w:val="false"/>
          <w:i w:val="false"/>
          <w:color w:val="000000"/>
          <w:sz w:val="28"/>
        </w:rPr>
        <w:t>
      356. При переводе военнослужащих в другое РГУ в одиночном порядке, а также при убытии военнослужащих, проходящих службу по призыву в составе подразделения (команды) в другое РГУ на военное имущество, числящееся за военнослужащими (кроме личного оружия, боеприпасов и инвентарного имущества), выписывается аттестат военнослужащего установленной формы (далее – аттестат военнослужащего), выписываемой с книги аттестатов военнослужащего по форме, согласно приложению 39 к настоящим Правилам.</w:t>
      </w:r>
    </w:p>
    <w:bookmarkEnd w:id="1057"/>
    <w:bookmarkStart w:name="z1066" w:id="1058"/>
    <w:p>
      <w:pPr>
        <w:spacing w:after="0"/>
        <w:ind w:left="0"/>
        <w:jc w:val="both"/>
      </w:pPr>
      <w:r>
        <w:rPr>
          <w:rFonts w:ascii="Times New Roman"/>
          <w:b w:val="false"/>
          <w:i w:val="false"/>
          <w:color w:val="000000"/>
          <w:sz w:val="28"/>
        </w:rPr>
        <w:t>
      357. Основанием для выписки аттестата военнослужащего является приказ руководителя РГУ об убытии военнослужащего (военнослужащих).</w:t>
      </w:r>
    </w:p>
    <w:bookmarkEnd w:id="1058"/>
    <w:bookmarkStart w:name="z1067" w:id="1059"/>
    <w:p>
      <w:pPr>
        <w:spacing w:after="0"/>
        <w:ind w:left="0"/>
        <w:jc w:val="both"/>
      </w:pPr>
      <w:r>
        <w:rPr>
          <w:rFonts w:ascii="Times New Roman"/>
          <w:b w:val="false"/>
          <w:i w:val="false"/>
          <w:color w:val="000000"/>
          <w:sz w:val="28"/>
        </w:rPr>
        <w:t>
      358. На основании выписки из приказа руководителя РГУ об убытии военнослужащего (военнослужащих) начальник соответствующего подразделения выписывает аттестат военнослужащего на военное имущество, которое числится за военнослужащим (военнослужащими) на день убытия.</w:t>
      </w:r>
    </w:p>
    <w:bookmarkEnd w:id="1059"/>
    <w:bookmarkStart w:name="z1068" w:id="1060"/>
    <w:p>
      <w:pPr>
        <w:spacing w:after="0"/>
        <w:ind w:left="0"/>
        <w:jc w:val="both"/>
      </w:pPr>
      <w:r>
        <w:rPr>
          <w:rFonts w:ascii="Times New Roman"/>
          <w:b w:val="false"/>
          <w:i w:val="false"/>
          <w:color w:val="000000"/>
          <w:sz w:val="28"/>
        </w:rPr>
        <w:t>
      359. Перечисленное в аттестате военное имущество подтверждается подписями начальника подразделения и военнослужащего, которому выдан аттестат.</w:t>
      </w:r>
    </w:p>
    <w:bookmarkEnd w:id="1060"/>
    <w:bookmarkStart w:name="z1069" w:id="1061"/>
    <w:p>
      <w:pPr>
        <w:spacing w:after="0"/>
        <w:ind w:left="0"/>
        <w:jc w:val="both"/>
      </w:pPr>
      <w:r>
        <w:rPr>
          <w:rFonts w:ascii="Times New Roman"/>
          <w:b w:val="false"/>
          <w:i w:val="false"/>
          <w:color w:val="000000"/>
          <w:sz w:val="28"/>
        </w:rPr>
        <w:t>
      360. При убытии военнослужащих, проходящих службу по призыву в составе подразделения (команды) в другую РГУ, к аттестату прилагается именной список военнослужащих, который составляется в произвольной форме с указанием количества военного имущества и сроков их выдачи по каждому военнослужащему.</w:t>
      </w:r>
    </w:p>
    <w:bookmarkEnd w:id="1061"/>
    <w:bookmarkStart w:name="z1070" w:id="1062"/>
    <w:p>
      <w:pPr>
        <w:spacing w:after="0"/>
        <w:ind w:left="0"/>
        <w:jc w:val="both"/>
      </w:pPr>
      <w:r>
        <w:rPr>
          <w:rFonts w:ascii="Times New Roman"/>
          <w:b w:val="false"/>
          <w:i w:val="false"/>
          <w:color w:val="000000"/>
          <w:sz w:val="28"/>
        </w:rPr>
        <w:t>
      Каждый военнослужащий подтверждает своей подписью в именном списке правильность указанных данных, числящегося за ним военного имущества.</w:t>
      </w:r>
    </w:p>
    <w:bookmarkEnd w:id="1062"/>
    <w:bookmarkStart w:name="z1071" w:id="1063"/>
    <w:p>
      <w:pPr>
        <w:spacing w:after="0"/>
        <w:ind w:left="0"/>
        <w:jc w:val="both"/>
      </w:pPr>
      <w:r>
        <w:rPr>
          <w:rFonts w:ascii="Times New Roman"/>
          <w:b w:val="false"/>
          <w:i w:val="false"/>
          <w:color w:val="000000"/>
          <w:sz w:val="28"/>
        </w:rPr>
        <w:t>
      Список подписывается начальником подразделения и командиром (старшим) убывающего подразделения (команды).</w:t>
      </w:r>
    </w:p>
    <w:bookmarkEnd w:id="1063"/>
    <w:bookmarkStart w:name="z1072" w:id="1064"/>
    <w:p>
      <w:pPr>
        <w:spacing w:after="0"/>
        <w:ind w:left="0"/>
        <w:jc w:val="both"/>
      </w:pPr>
      <w:r>
        <w:rPr>
          <w:rFonts w:ascii="Times New Roman"/>
          <w:b w:val="false"/>
          <w:i w:val="false"/>
          <w:color w:val="000000"/>
          <w:sz w:val="28"/>
        </w:rPr>
        <w:t>
      361. Начальник подразделения подписывает оформленный аттестат руководителем РГУ и выдает военнослужащему, а при убытии военнослужащих в составе подразделения (команды) – командиру (старшему) подразделения (команды).</w:t>
      </w:r>
    </w:p>
    <w:bookmarkEnd w:id="1064"/>
    <w:bookmarkStart w:name="z1073" w:id="1065"/>
    <w:p>
      <w:pPr>
        <w:spacing w:after="0"/>
        <w:ind w:left="0"/>
        <w:jc w:val="both"/>
      </w:pPr>
      <w:r>
        <w:rPr>
          <w:rFonts w:ascii="Times New Roman"/>
          <w:b w:val="false"/>
          <w:i w:val="false"/>
          <w:color w:val="000000"/>
          <w:sz w:val="28"/>
        </w:rPr>
        <w:t>
      362. Талон аттестата остается в подразделении и служит основанием для списания с учета РГУ, числящегося за военнослужащим (военнослужащими) военного имущества.</w:t>
      </w:r>
    </w:p>
    <w:bookmarkEnd w:id="1065"/>
    <w:bookmarkStart w:name="z1074" w:id="1066"/>
    <w:p>
      <w:pPr>
        <w:spacing w:after="0"/>
        <w:ind w:left="0"/>
        <w:jc w:val="both"/>
      </w:pPr>
      <w:r>
        <w:rPr>
          <w:rFonts w:ascii="Times New Roman"/>
          <w:b w:val="false"/>
          <w:i w:val="false"/>
          <w:color w:val="000000"/>
          <w:sz w:val="28"/>
        </w:rPr>
        <w:t>
      363. При этом одновременно с выдачей аттестата военнослужащему, начальник соответствующего подразделения обеспечивает составление накладных на отпуск запасов на сторону по форме № 434-с в четырех экземплярах для оформления передачи военного имущества по бухгалтерскому учету.</w:t>
      </w:r>
    </w:p>
    <w:bookmarkEnd w:id="1066"/>
    <w:bookmarkStart w:name="z1075" w:id="1067"/>
    <w:p>
      <w:pPr>
        <w:spacing w:after="0"/>
        <w:ind w:left="0"/>
        <w:jc w:val="both"/>
      </w:pPr>
      <w:r>
        <w:rPr>
          <w:rFonts w:ascii="Times New Roman"/>
          <w:b w:val="false"/>
          <w:i w:val="false"/>
          <w:color w:val="000000"/>
          <w:sz w:val="28"/>
        </w:rPr>
        <w:t>
      364. На составленных накладных военнослужащий, а при убытии военнослужащих в составе подразделения (команды) – командир (старший) подразделения (команды), ставит свою подпись о получении указанного в них военного имущества.</w:t>
      </w:r>
    </w:p>
    <w:bookmarkEnd w:id="1067"/>
    <w:bookmarkStart w:name="z1076" w:id="1068"/>
    <w:p>
      <w:pPr>
        <w:spacing w:after="0"/>
        <w:ind w:left="0"/>
        <w:jc w:val="both"/>
      </w:pPr>
      <w:r>
        <w:rPr>
          <w:rFonts w:ascii="Times New Roman"/>
          <w:b w:val="false"/>
          <w:i w:val="false"/>
          <w:color w:val="000000"/>
          <w:sz w:val="28"/>
        </w:rPr>
        <w:t>
      365. Начальник подразделения после получения подписи военнослужащего (военнослужащих) подписывает составленные накладные, тем самым дает разрешение на снятие указанного в них военного имущества с учета и передает их материально-ответственному лицу.</w:t>
      </w:r>
    </w:p>
    <w:bookmarkEnd w:id="1068"/>
    <w:bookmarkStart w:name="z1077" w:id="1069"/>
    <w:p>
      <w:pPr>
        <w:spacing w:after="0"/>
        <w:ind w:left="0"/>
        <w:jc w:val="both"/>
      </w:pPr>
      <w:r>
        <w:rPr>
          <w:rFonts w:ascii="Times New Roman"/>
          <w:b w:val="false"/>
          <w:i w:val="false"/>
          <w:color w:val="000000"/>
          <w:sz w:val="28"/>
        </w:rPr>
        <w:t>
      366. Материально-ответственное лицо не позднее следующего дня после получения накладных производит соответствующие записи в книгах и карточках учета о выбытии военного имущества, подписывает составленные накладные, утверждает их руководителем РГУ и регистрирует в делопроизводстве.</w:t>
      </w:r>
    </w:p>
    <w:bookmarkEnd w:id="1069"/>
    <w:bookmarkStart w:name="z1078" w:id="1070"/>
    <w:p>
      <w:pPr>
        <w:spacing w:after="0"/>
        <w:ind w:left="0"/>
        <w:jc w:val="both"/>
      </w:pPr>
      <w:r>
        <w:rPr>
          <w:rFonts w:ascii="Times New Roman"/>
          <w:b w:val="false"/>
          <w:i w:val="false"/>
          <w:color w:val="000000"/>
          <w:sz w:val="28"/>
        </w:rPr>
        <w:t>
      367. Два экземпляра утвержденных накладных материально-ответственное лицо передает в финансовое подразделение по реестру приемки-сдачи документов, третий экземпляр передает начальнику подразделения, выписавшему накладную, а четвертый экземпляр остается у материально-ответственного лица.</w:t>
      </w:r>
    </w:p>
    <w:bookmarkEnd w:id="1070"/>
    <w:bookmarkStart w:name="z1079" w:id="1071"/>
    <w:p>
      <w:pPr>
        <w:spacing w:after="0"/>
        <w:ind w:left="0"/>
        <w:jc w:val="both"/>
      </w:pPr>
      <w:r>
        <w:rPr>
          <w:rFonts w:ascii="Times New Roman"/>
          <w:b w:val="false"/>
          <w:i w:val="false"/>
          <w:color w:val="000000"/>
          <w:sz w:val="28"/>
        </w:rPr>
        <w:t>
      368. Финансовое подразделение на основании утвержденных накладных проводит выбытие военного имущества по бухгалтерскому учету, формирует и направляет в адрес РГУ, куда был переведен военнослужащий, извещение по форме № 280 с приложением одного экземпляра накладных.</w:t>
      </w:r>
    </w:p>
    <w:bookmarkEnd w:id="1071"/>
    <w:bookmarkStart w:name="z1080" w:id="1072"/>
    <w:p>
      <w:pPr>
        <w:spacing w:after="0"/>
        <w:ind w:left="0"/>
        <w:jc w:val="both"/>
      </w:pPr>
      <w:r>
        <w:rPr>
          <w:rFonts w:ascii="Times New Roman"/>
          <w:b w:val="false"/>
          <w:i w:val="false"/>
          <w:color w:val="000000"/>
          <w:sz w:val="28"/>
        </w:rPr>
        <w:t>
      369. Не позднее 3 дней со дня прибытия, военнослужащий, а при прибытии военнослужащих в составе подразделения (команды) – командир (старший) подразделения (команды), сдает аттестаты соответствующему материально-ответственному лицу для зачисления на обеспечения военным имуществом по новому месту службы.</w:t>
      </w:r>
    </w:p>
    <w:bookmarkEnd w:id="1072"/>
    <w:bookmarkStart w:name="z1081" w:id="1073"/>
    <w:p>
      <w:pPr>
        <w:spacing w:after="0"/>
        <w:ind w:left="0"/>
        <w:jc w:val="both"/>
      </w:pPr>
      <w:r>
        <w:rPr>
          <w:rFonts w:ascii="Times New Roman"/>
          <w:b w:val="false"/>
          <w:i w:val="false"/>
          <w:color w:val="000000"/>
          <w:sz w:val="28"/>
        </w:rPr>
        <w:t>
      370. Приемка военного имущества, прибывшего с военнослужащим в одиночном порядке, а также военнослужащими, проходящих службу по призыву в составе подразделения, осуществляется материально-ответственным лицом на основании выданного аттестата, поступивших накладных и извещения по форме № 280.</w:t>
      </w:r>
    </w:p>
    <w:bookmarkEnd w:id="1073"/>
    <w:bookmarkStart w:name="z1082" w:id="1074"/>
    <w:p>
      <w:pPr>
        <w:spacing w:after="0"/>
        <w:ind w:left="0"/>
        <w:jc w:val="left"/>
      </w:pPr>
      <w:r>
        <w:rPr>
          <w:rFonts w:ascii="Times New Roman"/>
          <w:b/>
          <w:i w:val="false"/>
          <w:color w:val="000000"/>
        </w:rPr>
        <w:t xml:space="preserve"> Параграф 7. Передача и приемка военного имущества из ремонта, исследования и модернизации</w:t>
      </w:r>
    </w:p>
    <w:bookmarkEnd w:id="1074"/>
    <w:bookmarkStart w:name="z1083" w:id="1075"/>
    <w:p>
      <w:pPr>
        <w:spacing w:after="0"/>
        <w:ind w:left="0"/>
        <w:jc w:val="both"/>
      </w:pPr>
      <w:r>
        <w:rPr>
          <w:rFonts w:ascii="Times New Roman"/>
          <w:b w:val="false"/>
          <w:i w:val="false"/>
          <w:color w:val="000000"/>
          <w:sz w:val="28"/>
        </w:rPr>
        <w:t>
      371. Основанием для передачи военного имущества в ремонт, исследование и модернизацию (далее – ремонт), а также приемки из ремонта является:</w:t>
      </w:r>
    </w:p>
    <w:bookmarkEnd w:id="1075"/>
    <w:bookmarkStart w:name="z1084" w:id="1076"/>
    <w:p>
      <w:pPr>
        <w:spacing w:after="0"/>
        <w:ind w:left="0"/>
        <w:jc w:val="both"/>
      </w:pPr>
      <w:r>
        <w:rPr>
          <w:rFonts w:ascii="Times New Roman"/>
          <w:b w:val="false"/>
          <w:i w:val="false"/>
          <w:color w:val="000000"/>
          <w:sz w:val="28"/>
        </w:rPr>
        <w:t>
      1) между РГУ – наряд на ремонт (изготовление, обработку) установленной формы согласно приложению 40 к настоящим Правилам (далее – наряд на ремонт);</w:t>
      </w:r>
    </w:p>
    <w:bookmarkEnd w:id="1076"/>
    <w:bookmarkStart w:name="z1085" w:id="1077"/>
    <w:p>
      <w:pPr>
        <w:spacing w:after="0"/>
        <w:ind w:left="0"/>
        <w:jc w:val="both"/>
      </w:pPr>
      <w:r>
        <w:rPr>
          <w:rFonts w:ascii="Times New Roman"/>
          <w:b w:val="false"/>
          <w:i w:val="false"/>
          <w:color w:val="000000"/>
          <w:sz w:val="28"/>
        </w:rPr>
        <w:t>
      2) сторонним организациям (юридическим или физическим лицам независимо от форм собственности) – договор государственных закупок товаров, работ и услуг или договор государственного оборонного заказа, наряд на ремонт.</w:t>
      </w:r>
    </w:p>
    <w:bookmarkEnd w:id="1077"/>
    <w:bookmarkStart w:name="z1086" w:id="1078"/>
    <w:p>
      <w:pPr>
        <w:spacing w:after="0"/>
        <w:ind w:left="0"/>
        <w:jc w:val="both"/>
      </w:pPr>
      <w:r>
        <w:rPr>
          <w:rFonts w:ascii="Times New Roman"/>
          <w:b w:val="false"/>
          <w:i w:val="false"/>
          <w:color w:val="000000"/>
          <w:sz w:val="28"/>
        </w:rPr>
        <w:t>
      372. Для передачи военного имущества в ремонт в другие РГУ соответствующим подразделением ОВУ (органа обеспечения) на основании представленных РГУ актов технического состояния по форме согласно приложению 1 к Правилам учета и списания военного имущества, утвержденным постановлением Правительства Республики Казахстан от 28 июля 2005 года № 787 (далее – Правила учета и списания военного имущества), донесений и заявок выписывается наряд на ремонт.</w:t>
      </w:r>
    </w:p>
    <w:bookmarkEnd w:id="1078"/>
    <w:bookmarkStart w:name="z1087" w:id="1079"/>
    <w:p>
      <w:pPr>
        <w:spacing w:after="0"/>
        <w:ind w:left="0"/>
        <w:jc w:val="both"/>
      </w:pPr>
      <w:r>
        <w:rPr>
          <w:rFonts w:ascii="Times New Roman"/>
          <w:b w:val="false"/>
          <w:i w:val="false"/>
          <w:color w:val="000000"/>
          <w:sz w:val="28"/>
        </w:rPr>
        <w:t>
      373. Для передачи военного имущества в ремонт сторонним организациям (юридическим или физическим лицам независимо от форм собственности) наряд на ремонт выписывается при наличии письменного указания вышестоящего ОВУ или договора государственных закупок товаров, работ и услуг либо договора государственного оборонного заказа.</w:t>
      </w:r>
    </w:p>
    <w:bookmarkEnd w:id="1079"/>
    <w:bookmarkStart w:name="z1088" w:id="1080"/>
    <w:p>
      <w:pPr>
        <w:spacing w:after="0"/>
        <w:ind w:left="0"/>
        <w:jc w:val="both"/>
      </w:pPr>
      <w:r>
        <w:rPr>
          <w:rFonts w:ascii="Times New Roman"/>
          <w:b w:val="false"/>
          <w:i w:val="false"/>
          <w:color w:val="000000"/>
          <w:sz w:val="28"/>
        </w:rPr>
        <w:t>
      374. Поступившие документы от ОВУ (органа обеспечения), служащие основанием для передачи военного имущества в ремонт регистрируются в делопроизводстве РГУ и не позднее одного рабочего дня со дня регистрации доводятся до руководителя РГУ.</w:t>
      </w:r>
    </w:p>
    <w:bookmarkEnd w:id="1080"/>
    <w:bookmarkStart w:name="z1089" w:id="1081"/>
    <w:p>
      <w:pPr>
        <w:spacing w:after="0"/>
        <w:ind w:left="0"/>
        <w:jc w:val="both"/>
      </w:pPr>
      <w:r>
        <w:rPr>
          <w:rFonts w:ascii="Times New Roman"/>
          <w:b w:val="false"/>
          <w:i w:val="false"/>
          <w:color w:val="000000"/>
          <w:sz w:val="28"/>
        </w:rPr>
        <w:t>
      Руководитель РГУ, рассмотрев документы на передачу военного имущества в ремонт, направляет их на исполнение начальнику соответствующего подразделения в зависимости от вида передаваемого военного имущества и начальнику финансового подразделения на ознакомление.</w:t>
      </w:r>
    </w:p>
    <w:bookmarkEnd w:id="1081"/>
    <w:bookmarkStart w:name="z1090" w:id="1082"/>
    <w:p>
      <w:pPr>
        <w:spacing w:after="0"/>
        <w:ind w:left="0"/>
        <w:jc w:val="both"/>
      </w:pPr>
      <w:r>
        <w:rPr>
          <w:rFonts w:ascii="Times New Roman"/>
          <w:b w:val="false"/>
          <w:i w:val="false"/>
          <w:color w:val="000000"/>
          <w:sz w:val="28"/>
        </w:rPr>
        <w:t>
      375. Начальник подразделения РГУ передает документы на передачу военного имущества на ремонт материально-ответственному лицу, у которого они состоят на учете.</w:t>
      </w:r>
    </w:p>
    <w:bookmarkEnd w:id="1082"/>
    <w:bookmarkStart w:name="z1091" w:id="1083"/>
    <w:p>
      <w:pPr>
        <w:spacing w:after="0"/>
        <w:ind w:left="0"/>
        <w:jc w:val="both"/>
      </w:pPr>
      <w:r>
        <w:rPr>
          <w:rFonts w:ascii="Times New Roman"/>
          <w:b w:val="false"/>
          <w:i w:val="false"/>
          <w:color w:val="000000"/>
          <w:sz w:val="28"/>
        </w:rPr>
        <w:t>
      376. Материально-ответственное лицо на основании полученных от начальника подразделения документов на передачу в ремонт (основание) готовит техническую документацию (паспорта и формуляры) на передаваемое военное имущество.</w:t>
      </w:r>
    </w:p>
    <w:bookmarkEnd w:id="1083"/>
    <w:bookmarkStart w:name="z1092" w:id="1084"/>
    <w:p>
      <w:pPr>
        <w:spacing w:after="0"/>
        <w:ind w:left="0"/>
        <w:jc w:val="both"/>
      </w:pPr>
      <w:r>
        <w:rPr>
          <w:rFonts w:ascii="Times New Roman"/>
          <w:b w:val="false"/>
          <w:i w:val="false"/>
          <w:color w:val="000000"/>
          <w:sz w:val="28"/>
        </w:rPr>
        <w:t>
      При этом одновременно начальник соответствующего подразделения в письменной форме докладывает руководителю РГУ о необходимости оформления передачи военного имущества на ремонт.</w:t>
      </w:r>
    </w:p>
    <w:bookmarkEnd w:id="1084"/>
    <w:bookmarkStart w:name="z1093" w:id="1085"/>
    <w:p>
      <w:pPr>
        <w:spacing w:after="0"/>
        <w:ind w:left="0"/>
        <w:jc w:val="both"/>
      </w:pPr>
      <w:r>
        <w:rPr>
          <w:rFonts w:ascii="Times New Roman"/>
          <w:b w:val="false"/>
          <w:i w:val="false"/>
          <w:color w:val="000000"/>
          <w:sz w:val="28"/>
        </w:rPr>
        <w:t>
      377. На основании указания руководителя РГУ для оформления комиссионной передачи военного имущества на ремонт секретарь внутренней проверочной комиссии составляет акт приемки-передачи (перемещения) основных средств и инвестиционной недвижимости формы № ОС-1 в трех экземплярах.</w:t>
      </w:r>
    </w:p>
    <w:bookmarkEnd w:id="1085"/>
    <w:bookmarkStart w:name="z1094" w:id="1086"/>
    <w:p>
      <w:pPr>
        <w:spacing w:after="0"/>
        <w:ind w:left="0"/>
        <w:jc w:val="both"/>
      </w:pPr>
      <w:r>
        <w:rPr>
          <w:rFonts w:ascii="Times New Roman"/>
          <w:b w:val="false"/>
          <w:i w:val="false"/>
          <w:color w:val="000000"/>
          <w:sz w:val="28"/>
        </w:rPr>
        <w:t>
      378. Соответствие технического состояния военного имущества на момент передачи в ремонт подтверждается подписями всех членов внутренней проверочной комиссии в составленных актах приемки-передачи.</w:t>
      </w:r>
    </w:p>
    <w:bookmarkEnd w:id="1086"/>
    <w:bookmarkStart w:name="z1095" w:id="1087"/>
    <w:p>
      <w:pPr>
        <w:spacing w:after="0"/>
        <w:ind w:left="0"/>
        <w:jc w:val="both"/>
      </w:pPr>
      <w:r>
        <w:rPr>
          <w:rFonts w:ascii="Times New Roman"/>
          <w:b w:val="false"/>
          <w:i w:val="false"/>
          <w:color w:val="000000"/>
          <w:sz w:val="28"/>
        </w:rPr>
        <w:t>
      379. Все экземпляры актов приемки-передачи, подписанные членами внутренней проверочной комиссии, утверждаются руководителем РГУ и передаются секретарем комиссии материально-ответственному лицу через делопроизводство.</w:t>
      </w:r>
    </w:p>
    <w:bookmarkEnd w:id="1087"/>
    <w:bookmarkStart w:name="z1096" w:id="1088"/>
    <w:p>
      <w:pPr>
        <w:spacing w:after="0"/>
        <w:ind w:left="0"/>
        <w:jc w:val="both"/>
      </w:pPr>
      <w:r>
        <w:rPr>
          <w:rFonts w:ascii="Times New Roman"/>
          <w:b w:val="false"/>
          <w:i w:val="false"/>
          <w:color w:val="000000"/>
          <w:sz w:val="28"/>
        </w:rPr>
        <w:t>
      380. При передаче в ремонт военного имущества согласие с решением комиссии и получение военного имущества подтверждаются подписью представителя РГУ или организации, осуществляющего ремонт, а выбытие подтверждается подписью материально-ответственного лица на оформленных актах приемки-передачи.</w:t>
      </w:r>
    </w:p>
    <w:bookmarkEnd w:id="1088"/>
    <w:bookmarkStart w:name="z1097" w:id="1089"/>
    <w:p>
      <w:pPr>
        <w:spacing w:after="0"/>
        <w:ind w:left="0"/>
        <w:jc w:val="both"/>
      </w:pPr>
      <w:r>
        <w:rPr>
          <w:rFonts w:ascii="Times New Roman"/>
          <w:b w:val="false"/>
          <w:i w:val="false"/>
          <w:color w:val="000000"/>
          <w:sz w:val="28"/>
        </w:rPr>
        <w:t>
      Заполненные и оформленные акт технического состояния, формуляры и паспорта передаются материально-ответственным лицом представителю РГУ или организации, осуществляющей ремонт вместе с одним экземпляром акта приемки-передачи.</w:t>
      </w:r>
    </w:p>
    <w:bookmarkEnd w:id="1089"/>
    <w:bookmarkStart w:name="z1098" w:id="1090"/>
    <w:p>
      <w:pPr>
        <w:spacing w:after="0"/>
        <w:ind w:left="0"/>
        <w:jc w:val="both"/>
      </w:pPr>
      <w:r>
        <w:rPr>
          <w:rFonts w:ascii="Times New Roman"/>
          <w:b w:val="false"/>
          <w:i w:val="false"/>
          <w:color w:val="000000"/>
          <w:sz w:val="28"/>
        </w:rPr>
        <w:t>
      381. На основании утвержденных актов приемки-передачи материально-ответственное лицо не позднее следующего дня после передачи производит соответствующие записи в книгах и карточках учета военного имущества о передаче военного имущества на ремонт.</w:t>
      </w:r>
    </w:p>
    <w:bookmarkEnd w:id="1090"/>
    <w:bookmarkStart w:name="z1099" w:id="1091"/>
    <w:p>
      <w:pPr>
        <w:spacing w:after="0"/>
        <w:ind w:left="0"/>
        <w:jc w:val="both"/>
      </w:pPr>
      <w:r>
        <w:rPr>
          <w:rFonts w:ascii="Times New Roman"/>
          <w:b w:val="false"/>
          <w:i w:val="false"/>
          <w:color w:val="000000"/>
          <w:sz w:val="28"/>
        </w:rPr>
        <w:t>
      382. Военное имущество, направленное из РГУ на ремонт в другие РГУ (ремонтные подразделения) или сторонние организации с учета отправителей не исключается.</w:t>
      </w:r>
    </w:p>
    <w:bookmarkEnd w:id="1091"/>
    <w:bookmarkStart w:name="z1100" w:id="1092"/>
    <w:p>
      <w:pPr>
        <w:spacing w:after="0"/>
        <w:ind w:left="0"/>
        <w:jc w:val="both"/>
      </w:pPr>
      <w:r>
        <w:rPr>
          <w:rFonts w:ascii="Times New Roman"/>
          <w:b w:val="false"/>
          <w:i w:val="false"/>
          <w:color w:val="000000"/>
          <w:sz w:val="28"/>
        </w:rPr>
        <w:t>
      383. РГУ (ремонтное подразделение), осуществляющий ремонт на основании акта приемки-передачи (перемещения) основных средств и инвестиционной недвижимости по форме № ОС-1 ведет учет поступившего военного имущества на забалансовом счете.</w:t>
      </w:r>
    </w:p>
    <w:bookmarkEnd w:id="1092"/>
    <w:bookmarkStart w:name="z1101" w:id="1093"/>
    <w:p>
      <w:pPr>
        <w:spacing w:after="0"/>
        <w:ind w:left="0"/>
        <w:jc w:val="both"/>
      </w:pPr>
      <w:r>
        <w:rPr>
          <w:rFonts w:ascii="Times New Roman"/>
          <w:b w:val="false"/>
          <w:i w:val="false"/>
          <w:color w:val="000000"/>
          <w:sz w:val="28"/>
        </w:rPr>
        <w:t>
      384. Начальники финансовых подразделений ежегодно перед составлением финансовой отчетности составляют акт сверки на военное имущество, переданное в ремонт другим РГУ и сторонним организациям.</w:t>
      </w:r>
    </w:p>
    <w:bookmarkEnd w:id="1093"/>
    <w:bookmarkStart w:name="z1102" w:id="1094"/>
    <w:p>
      <w:pPr>
        <w:spacing w:after="0"/>
        <w:ind w:left="0"/>
        <w:jc w:val="both"/>
      </w:pPr>
      <w:r>
        <w:rPr>
          <w:rFonts w:ascii="Times New Roman"/>
          <w:b w:val="false"/>
          <w:i w:val="false"/>
          <w:color w:val="000000"/>
          <w:sz w:val="28"/>
        </w:rPr>
        <w:t>
      Акт сверки составляется в двух экземплярах, подписывается начальником финансового подразделения и руководителем РГУ. Все экземпляры подписанных актов сверок заверяются гербовой печатью РГУ и направляются в адрес РГУ или сторонних организаций, где осуществляется ремонт переданного военного имущества.</w:t>
      </w:r>
    </w:p>
    <w:bookmarkEnd w:id="1094"/>
    <w:bookmarkStart w:name="z1103" w:id="1095"/>
    <w:p>
      <w:pPr>
        <w:spacing w:after="0"/>
        <w:ind w:left="0"/>
        <w:jc w:val="both"/>
      </w:pPr>
      <w:r>
        <w:rPr>
          <w:rFonts w:ascii="Times New Roman"/>
          <w:b w:val="false"/>
          <w:i w:val="false"/>
          <w:color w:val="000000"/>
          <w:sz w:val="28"/>
        </w:rPr>
        <w:t>
      385. Со стороны РГУ или сторонних организаций, осуществляющих ремонт, акт сверки на военное имущество, находящегося на ремонте, подтверждается подписями главного бухгалтера и руководителя, а также заверяется их гербовой печатью (печатью сторонней организации).</w:t>
      </w:r>
    </w:p>
    <w:bookmarkEnd w:id="1095"/>
    <w:bookmarkStart w:name="z1104" w:id="1096"/>
    <w:p>
      <w:pPr>
        <w:spacing w:after="0"/>
        <w:ind w:left="0"/>
        <w:jc w:val="both"/>
      </w:pPr>
      <w:r>
        <w:rPr>
          <w:rFonts w:ascii="Times New Roman"/>
          <w:b w:val="false"/>
          <w:i w:val="false"/>
          <w:color w:val="000000"/>
          <w:sz w:val="28"/>
        </w:rPr>
        <w:t>
      При этом один экземпляр акта сверки остается в РГУ или сторонних организациях, осуществляющих ремонт, второй экземпляр направляется в адрес РГУ, передавшего военное имущество на ремонт.</w:t>
      </w:r>
    </w:p>
    <w:bookmarkEnd w:id="1096"/>
    <w:bookmarkStart w:name="z1105" w:id="1097"/>
    <w:p>
      <w:pPr>
        <w:spacing w:after="0"/>
        <w:ind w:left="0"/>
        <w:jc w:val="both"/>
      </w:pPr>
      <w:r>
        <w:rPr>
          <w:rFonts w:ascii="Times New Roman"/>
          <w:b w:val="false"/>
          <w:i w:val="false"/>
          <w:color w:val="000000"/>
          <w:sz w:val="28"/>
        </w:rPr>
        <w:t>
      386. При обратном получении отремонтированного военного имущества, числящегося на учете РГУ, комиссией РГУ по списанию военного имущества составляется акт технического состояния на каждую единицу военного имущества, в котором указывается объем выполненных ремонтных работ, и гарантийная наработка замененных агрегатов или систем.</w:t>
      </w:r>
    </w:p>
    <w:bookmarkEnd w:id="1097"/>
    <w:bookmarkStart w:name="z1106" w:id="1098"/>
    <w:p>
      <w:pPr>
        <w:spacing w:after="0"/>
        <w:ind w:left="0"/>
        <w:jc w:val="both"/>
      </w:pPr>
      <w:r>
        <w:rPr>
          <w:rFonts w:ascii="Times New Roman"/>
          <w:b w:val="false"/>
          <w:i w:val="false"/>
          <w:color w:val="000000"/>
          <w:sz w:val="28"/>
        </w:rPr>
        <w:t>
      Акт технического состояния составляется в трех экземплярах, подписывается лицом, сдающим отремонтированное военное имущество, членами комиссии РГУ по списанию военного имущества и материально-ответственным лицом, принявшим обратно военное имущество.</w:t>
      </w:r>
    </w:p>
    <w:bookmarkEnd w:id="1098"/>
    <w:bookmarkStart w:name="z1107" w:id="1099"/>
    <w:p>
      <w:pPr>
        <w:spacing w:after="0"/>
        <w:ind w:left="0"/>
        <w:jc w:val="both"/>
      </w:pPr>
      <w:r>
        <w:rPr>
          <w:rFonts w:ascii="Times New Roman"/>
          <w:b w:val="false"/>
          <w:i w:val="false"/>
          <w:color w:val="000000"/>
          <w:sz w:val="28"/>
        </w:rPr>
        <w:t>
      387. Секретарь комиссии по списанию военного имущества утверждает акт технического состояния руководителем РГУ и передает один экземпляр акта представителю ремонтной организации, второй экземпляр материально-ответственному лицу, а третий экземпляр в финансовое подразделение через делопроизводство.</w:t>
      </w:r>
    </w:p>
    <w:bookmarkEnd w:id="1099"/>
    <w:bookmarkStart w:name="z1108" w:id="1100"/>
    <w:p>
      <w:pPr>
        <w:spacing w:after="0"/>
        <w:ind w:left="0"/>
        <w:jc w:val="both"/>
      </w:pPr>
      <w:r>
        <w:rPr>
          <w:rFonts w:ascii="Times New Roman"/>
          <w:b w:val="false"/>
          <w:i w:val="false"/>
          <w:color w:val="000000"/>
          <w:sz w:val="28"/>
        </w:rPr>
        <w:t>
      388. На основании утвержденного акта технического состояния материально-ответственное лицо производит соответствующие записи о возврате военного имущества в книгах и карточках учета.</w:t>
      </w:r>
    </w:p>
    <w:bookmarkEnd w:id="1100"/>
    <w:bookmarkStart w:name="z1109" w:id="1101"/>
    <w:p>
      <w:pPr>
        <w:spacing w:after="0"/>
        <w:ind w:left="0"/>
        <w:jc w:val="both"/>
      </w:pPr>
      <w:r>
        <w:rPr>
          <w:rFonts w:ascii="Times New Roman"/>
          <w:b w:val="false"/>
          <w:i w:val="false"/>
          <w:color w:val="000000"/>
          <w:sz w:val="28"/>
        </w:rPr>
        <w:t>
      389. О выполненной работе по ремонту начальник соответствующего подразделения РГУ представляет донесение в ОВУ (орган обеспечения), выдавшего наряд на ремонт.</w:t>
      </w:r>
    </w:p>
    <w:bookmarkEnd w:id="1101"/>
    <w:bookmarkStart w:name="z1110" w:id="1102"/>
    <w:p>
      <w:pPr>
        <w:spacing w:after="0"/>
        <w:ind w:left="0"/>
        <w:jc w:val="both"/>
      </w:pPr>
      <w:r>
        <w:rPr>
          <w:rFonts w:ascii="Times New Roman"/>
          <w:b w:val="false"/>
          <w:i w:val="false"/>
          <w:color w:val="000000"/>
          <w:sz w:val="28"/>
        </w:rPr>
        <w:t>
      390. Финансовое подразделение на основании утвержденного акта технического состояния отражает по бухгалтерскому учету произведенные затраты на ремонт военного имущества.</w:t>
      </w:r>
    </w:p>
    <w:bookmarkEnd w:id="1102"/>
    <w:bookmarkStart w:name="z1111" w:id="1103"/>
    <w:p>
      <w:pPr>
        <w:spacing w:after="0"/>
        <w:ind w:left="0"/>
        <w:jc w:val="both"/>
      </w:pPr>
      <w:r>
        <w:rPr>
          <w:rFonts w:ascii="Times New Roman"/>
          <w:b w:val="false"/>
          <w:i w:val="false"/>
          <w:color w:val="000000"/>
          <w:sz w:val="28"/>
        </w:rPr>
        <w:t>
      391. Затраты при проведении работ по достройке, дооборудованию или реконструкции объектов основных средств увеличивают их стоимость.</w:t>
      </w:r>
    </w:p>
    <w:bookmarkEnd w:id="1103"/>
    <w:bookmarkStart w:name="z1112" w:id="1104"/>
    <w:p>
      <w:pPr>
        <w:spacing w:after="0"/>
        <w:ind w:left="0"/>
        <w:jc w:val="both"/>
      </w:pPr>
      <w:r>
        <w:rPr>
          <w:rFonts w:ascii="Times New Roman"/>
          <w:b w:val="false"/>
          <w:i w:val="false"/>
          <w:color w:val="000000"/>
          <w:sz w:val="28"/>
        </w:rPr>
        <w:t>
      392. К затратам, увеличивающим стоимость (капитальные вложения) относятся затраты на:</w:t>
      </w:r>
    </w:p>
    <w:bookmarkEnd w:id="1104"/>
    <w:bookmarkStart w:name="z1113" w:id="1105"/>
    <w:p>
      <w:pPr>
        <w:spacing w:after="0"/>
        <w:ind w:left="0"/>
        <w:jc w:val="both"/>
      </w:pPr>
      <w:r>
        <w:rPr>
          <w:rFonts w:ascii="Times New Roman"/>
          <w:b w:val="false"/>
          <w:i w:val="false"/>
          <w:color w:val="000000"/>
          <w:sz w:val="28"/>
        </w:rPr>
        <w:t>
      1) модификацию объекта основных средств для продления срока его полезного использования, включая повышение его мощности;</w:t>
      </w:r>
    </w:p>
    <w:bookmarkEnd w:id="1105"/>
    <w:bookmarkStart w:name="z1114" w:id="1106"/>
    <w:p>
      <w:pPr>
        <w:spacing w:after="0"/>
        <w:ind w:left="0"/>
        <w:jc w:val="both"/>
      </w:pPr>
      <w:r>
        <w:rPr>
          <w:rFonts w:ascii="Times New Roman"/>
          <w:b w:val="false"/>
          <w:i w:val="false"/>
          <w:color w:val="000000"/>
          <w:sz w:val="28"/>
        </w:rPr>
        <w:t>
      2) усовершенствование деталей машин для достижения значительного улучшения качества продукции;</w:t>
      </w:r>
    </w:p>
    <w:bookmarkEnd w:id="1106"/>
    <w:bookmarkStart w:name="z1115" w:id="1107"/>
    <w:p>
      <w:pPr>
        <w:spacing w:after="0"/>
        <w:ind w:left="0"/>
        <w:jc w:val="both"/>
      </w:pPr>
      <w:r>
        <w:rPr>
          <w:rFonts w:ascii="Times New Roman"/>
          <w:b w:val="false"/>
          <w:i w:val="false"/>
          <w:color w:val="000000"/>
          <w:sz w:val="28"/>
        </w:rPr>
        <w:t>
      3) внедрение новых производственных процессов, позволяющих значительно сократить ранее оцененные затраты.</w:t>
      </w:r>
    </w:p>
    <w:bookmarkEnd w:id="1107"/>
    <w:bookmarkStart w:name="z1116" w:id="1108"/>
    <w:p>
      <w:pPr>
        <w:spacing w:after="0"/>
        <w:ind w:left="0"/>
        <w:jc w:val="both"/>
      </w:pPr>
      <w:r>
        <w:rPr>
          <w:rFonts w:ascii="Times New Roman"/>
          <w:b w:val="false"/>
          <w:i w:val="false"/>
          <w:color w:val="000000"/>
          <w:sz w:val="28"/>
        </w:rPr>
        <w:t>
      393. Затраты на обслуживание, текущий ремонт и эксплуатацию военного имущества, производимые в целях сохранения и поддержания его технического состояния первоначальную стоимость не увеличивают, а признаются как текущие расходы в момент их возникновения.</w:t>
      </w:r>
    </w:p>
    <w:bookmarkEnd w:id="1108"/>
    <w:bookmarkStart w:name="z1117" w:id="1109"/>
    <w:p>
      <w:pPr>
        <w:spacing w:after="0"/>
        <w:ind w:left="0"/>
        <w:jc w:val="left"/>
      </w:pPr>
      <w:r>
        <w:rPr>
          <w:rFonts w:ascii="Times New Roman"/>
          <w:b/>
          <w:i w:val="false"/>
          <w:color w:val="000000"/>
        </w:rPr>
        <w:t xml:space="preserve"> Глава 6. Отчетность</w:t>
      </w:r>
    </w:p>
    <w:bookmarkEnd w:id="1109"/>
    <w:bookmarkStart w:name="z1118" w:id="1110"/>
    <w:p>
      <w:pPr>
        <w:spacing w:after="0"/>
        <w:ind w:left="0"/>
        <w:jc w:val="left"/>
      </w:pPr>
      <w:r>
        <w:rPr>
          <w:rFonts w:ascii="Times New Roman"/>
          <w:b/>
          <w:i w:val="false"/>
          <w:color w:val="000000"/>
        </w:rPr>
        <w:t xml:space="preserve"> Параграф 1. Порядок приема-сдачи отчетов о наличии и движении военного имущества</w:t>
      </w:r>
    </w:p>
    <w:bookmarkEnd w:id="1110"/>
    <w:bookmarkStart w:name="z1119" w:id="1111"/>
    <w:p>
      <w:pPr>
        <w:spacing w:after="0"/>
        <w:ind w:left="0"/>
        <w:jc w:val="both"/>
      </w:pPr>
      <w:r>
        <w:rPr>
          <w:rFonts w:ascii="Times New Roman"/>
          <w:b w:val="false"/>
          <w:i w:val="false"/>
          <w:color w:val="000000"/>
          <w:sz w:val="28"/>
        </w:rPr>
        <w:t>
      394. По истечении каждого месяца материально-ответственные лица на основании книг и карточек учета по приходу и расходу военного имущества составляют отчет о наличии и движении военного имущества по форме, согласно приложению 41 к настоящим Правилам.</w:t>
      </w:r>
    </w:p>
    <w:bookmarkEnd w:id="1111"/>
    <w:bookmarkStart w:name="z1120" w:id="1112"/>
    <w:p>
      <w:pPr>
        <w:spacing w:after="0"/>
        <w:ind w:left="0"/>
        <w:jc w:val="both"/>
      </w:pPr>
      <w:r>
        <w:rPr>
          <w:rFonts w:ascii="Times New Roman"/>
          <w:b w:val="false"/>
          <w:i w:val="false"/>
          <w:color w:val="000000"/>
          <w:sz w:val="28"/>
        </w:rPr>
        <w:t>
      395. Отчет о наличии и движении военного имущества составляется в двух экземплярах, подписывается материально-ответственным лицом, согласовывается с начальниками служб по видам имущества и до 5 числа каждого месяца, следующего за отчетным месяцем, представляется в финансовое подразделение вместе с реестром приемки-сдачи документов с приложением первичных учетных документов по приходу и расходу военного имущества за отчетный месяц.</w:t>
      </w:r>
    </w:p>
    <w:bookmarkEnd w:id="1112"/>
    <w:bookmarkStart w:name="z1121" w:id="1113"/>
    <w:p>
      <w:pPr>
        <w:spacing w:after="0"/>
        <w:ind w:left="0"/>
        <w:jc w:val="both"/>
      </w:pPr>
      <w:r>
        <w:rPr>
          <w:rFonts w:ascii="Times New Roman"/>
          <w:b w:val="false"/>
          <w:i w:val="false"/>
          <w:color w:val="000000"/>
          <w:sz w:val="28"/>
        </w:rPr>
        <w:t>
      Ранее представленные в течение отчетного месяца первичные учетные документы начальнику соответствующего подразделения и в финансовое подразделение по реестру приемки-сдачи документов повторно к отчету о наличии и движении военного имущества не прилагаются.</w:t>
      </w:r>
    </w:p>
    <w:bookmarkEnd w:id="1113"/>
    <w:bookmarkStart w:name="z1122" w:id="1114"/>
    <w:p>
      <w:pPr>
        <w:spacing w:after="0"/>
        <w:ind w:left="0"/>
        <w:jc w:val="both"/>
      </w:pPr>
      <w:r>
        <w:rPr>
          <w:rFonts w:ascii="Times New Roman"/>
          <w:b w:val="false"/>
          <w:i w:val="false"/>
          <w:color w:val="000000"/>
          <w:sz w:val="28"/>
        </w:rPr>
        <w:t>
      Информация по представленным первичным учетным документам отражается в реестре приемки-сдачи документов отдельной строкой, где указываются номера реестров, по которым они представлены.</w:t>
      </w:r>
    </w:p>
    <w:bookmarkEnd w:id="1114"/>
    <w:bookmarkStart w:name="z1123" w:id="1115"/>
    <w:p>
      <w:pPr>
        <w:spacing w:after="0"/>
        <w:ind w:left="0"/>
        <w:jc w:val="both"/>
      </w:pPr>
      <w:r>
        <w:rPr>
          <w:rFonts w:ascii="Times New Roman"/>
          <w:b w:val="false"/>
          <w:i w:val="false"/>
          <w:color w:val="000000"/>
          <w:sz w:val="28"/>
        </w:rPr>
        <w:t>
      396. Начальники служб по своим направлениям проверяют наличие всех представленных первичных учетных документов, сопоставляют их с реестром приемки-сдачи документов и отчетом о наличии и движении военного имущества.</w:t>
      </w:r>
    </w:p>
    <w:bookmarkEnd w:id="1115"/>
    <w:bookmarkStart w:name="z1124" w:id="1116"/>
    <w:p>
      <w:pPr>
        <w:spacing w:after="0"/>
        <w:ind w:left="0"/>
        <w:jc w:val="both"/>
      </w:pPr>
      <w:r>
        <w:rPr>
          <w:rFonts w:ascii="Times New Roman"/>
          <w:b w:val="false"/>
          <w:i w:val="false"/>
          <w:color w:val="000000"/>
          <w:sz w:val="28"/>
        </w:rPr>
        <w:t>
      397. После проведенной сверки начальник службы согласовывает отчет и осуществляет запись "Сверка проведена. Расхождений нет".</w:t>
      </w:r>
    </w:p>
    <w:bookmarkEnd w:id="1116"/>
    <w:bookmarkStart w:name="z1125" w:id="1117"/>
    <w:p>
      <w:pPr>
        <w:spacing w:after="0"/>
        <w:ind w:left="0"/>
        <w:jc w:val="both"/>
      </w:pPr>
      <w:r>
        <w:rPr>
          <w:rFonts w:ascii="Times New Roman"/>
          <w:b w:val="false"/>
          <w:i w:val="false"/>
          <w:color w:val="000000"/>
          <w:sz w:val="28"/>
        </w:rPr>
        <w:t>
      398. Бухгалтер финансового подразделения в присутствии материально ответственного лица сверяет данные по военному имуществу (субсчет, наименование, количество, цена, сумма), отраженные в бухгалтерском учете с данными отчета о наличии и движении военного имущества, а также проверяет наличие всех представленных первичных учетных документов и сопоставляет их с реестром приемки-сдачи документов.</w:t>
      </w:r>
    </w:p>
    <w:bookmarkEnd w:id="1117"/>
    <w:bookmarkStart w:name="z1126" w:id="1118"/>
    <w:p>
      <w:pPr>
        <w:spacing w:after="0"/>
        <w:ind w:left="0"/>
        <w:jc w:val="both"/>
      </w:pPr>
      <w:r>
        <w:rPr>
          <w:rFonts w:ascii="Times New Roman"/>
          <w:b w:val="false"/>
          <w:i w:val="false"/>
          <w:color w:val="000000"/>
          <w:sz w:val="28"/>
        </w:rPr>
        <w:t>
      399. После проведенной сверки один экземпляр отчета и реестра с подписью бухгалтера финансового подразделения возвращается материально-ответственному лицу, вторые экземпляры остаются в делах финансового подразделения.</w:t>
      </w:r>
    </w:p>
    <w:bookmarkEnd w:id="1118"/>
    <w:bookmarkStart w:name="z1127" w:id="1119"/>
    <w:p>
      <w:pPr>
        <w:spacing w:after="0"/>
        <w:ind w:left="0"/>
        <w:jc w:val="both"/>
      </w:pPr>
      <w:r>
        <w:rPr>
          <w:rFonts w:ascii="Times New Roman"/>
          <w:b w:val="false"/>
          <w:i w:val="false"/>
          <w:color w:val="000000"/>
          <w:sz w:val="28"/>
        </w:rPr>
        <w:t>
      400. Начальники служб РГУ после проведения сверки со всеми подотчетными ему материально-ответственными лицами отчетов о наличии и движении военного имущества, составляют сводный отчет о наличии и движении военного имущества за службу по форме, согласно приложению 42 к настоящим Правилам.</w:t>
      </w:r>
    </w:p>
    <w:bookmarkEnd w:id="1119"/>
    <w:bookmarkStart w:name="z1128" w:id="1120"/>
    <w:p>
      <w:pPr>
        <w:spacing w:after="0"/>
        <w:ind w:left="0"/>
        <w:jc w:val="both"/>
      </w:pPr>
      <w:r>
        <w:rPr>
          <w:rFonts w:ascii="Times New Roman"/>
          <w:b w:val="false"/>
          <w:i w:val="false"/>
          <w:color w:val="000000"/>
          <w:sz w:val="28"/>
        </w:rPr>
        <w:t>
      401. Сводный отчет о наличии и движении военного имущества составляется по субсчетам в разрезе складов и подразделений с указанием материально-ответственных лиц в двух экземплярах.</w:t>
      </w:r>
    </w:p>
    <w:bookmarkEnd w:id="1120"/>
    <w:bookmarkStart w:name="z1129" w:id="1121"/>
    <w:p>
      <w:pPr>
        <w:spacing w:after="0"/>
        <w:ind w:left="0"/>
        <w:jc w:val="both"/>
      </w:pPr>
      <w:r>
        <w:rPr>
          <w:rFonts w:ascii="Times New Roman"/>
          <w:b w:val="false"/>
          <w:i w:val="false"/>
          <w:color w:val="000000"/>
          <w:sz w:val="28"/>
        </w:rPr>
        <w:t>
      402. Сводный отчет о наличии и движении военного имущества после сверки с материально-ответственными лицами подписывается начальником службы и до 7 числа каждого месяца, следующего за отчетным месяцем, представляется в финансовое подразделение.</w:t>
      </w:r>
    </w:p>
    <w:bookmarkEnd w:id="1121"/>
    <w:bookmarkStart w:name="z1130" w:id="1122"/>
    <w:p>
      <w:pPr>
        <w:spacing w:after="0"/>
        <w:ind w:left="0"/>
        <w:jc w:val="both"/>
      </w:pPr>
      <w:r>
        <w:rPr>
          <w:rFonts w:ascii="Times New Roman"/>
          <w:b w:val="false"/>
          <w:i w:val="false"/>
          <w:color w:val="000000"/>
          <w:sz w:val="28"/>
        </w:rPr>
        <w:t>
      403. Финансовое подразделение сверяет данные по военному имуществу (субсчет, наименование, количество, цена, сумма), отраженные в бухгалтерском учете с данными отчета о наличии и движении военного имущества и данными отчета представленными материально-ответственными лицами, а также проверяет наличие всех представленных первичных учетных документов и сопоставляет их с реестром приемки-сдачи документов.</w:t>
      </w:r>
    </w:p>
    <w:bookmarkEnd w:id="1122"/>
    <w:bookmarkStart w:name="z1131" w:id="1123"/>
    <w:p>
      <w:pPr>
        <w:spacing w:after="0"/>
        <w:ind w:left="0"/>
        <w:jc w:val="both"/>
      </w:pPr>
      <w:r>
        <w:rPr>
          <w:rFonts w:ascii="Times New Roman"/>
          <w:b w:val="false"/>
          <w:i w:val="false"/>
          <w:color w:val="000000"/>
          <w:sz w:val="28"/>
        </w:rPr>
        <w:t>
      404. После проведенной сверки один экземпляр сводного отчета и реестра с подписью бухгалтера финансового подразделения возвращается начальнику подразделения, второй экземпляр остается в деле финансового подразделения.</w:t>
      </w:r>
    </w:p>
    <w:bookmarkEnd w:id="1123"/>
    <w:bookmarkStart w:name="z1132" w:id="1124"/>
    <w:p>
      <w:pPr>
        <w:spacing w:after="0"/>
        <w:ind w:left="0"/>
        <w:jc w:val="both"/>
      </w:pPr>
      <w:r>
        <w:rPr>
          <w:rFonts w:ascii="Times New Roman"/>
          <w:b w:val="false"/>
          <w:i w:val="false"/>
          <w:color w:val="000000"/>
          <w:sz w:val="28"/>
        </w:rPr>
        <w:t>
      405. При представлении сводных отчетов о наличии и движении военного имущества начальниками служб за июнь и декабрь отчетного года, и отчетов о наличии и движении военного имущества материально-ответственными лицами ежеквартально, дополнительно представляются в финансовое подразделение книги учета военного имущества для проведения сверки.</w:t>
      </w:r>
    </w:p>
    <w:bookmarkEnd w:id="1124"/>
    <w:bookmarkStart w:name="z1133" w:id="1125"/>
    <w:p>
      <w:pPr>
        <w:spacing w:after="0"/>
        <w:ind w:left="0"/>
        <w:jc w:val="both"/>
      </w:pPr>
      <w:r>
        <w:rPr>
          <w:rFonts w:ascii="Times New Roman"/>
          <w:b w:val="false"/>
          <w:i w:val="false"/>
          <w:color w:val="000000"/>
          <w:sz w:val="28"/>
        </w:rPr>
        <w:t>
      406. Финансовое подразделение в присутствии материально-ответственных лиц, сверяет данные книг учета (наименование, количество, цена, сумма) с данными бухгалтерского учета.</w:t>
      </w:r>
    </w:p>
    <w:bookmarkEnd w:id="1125"/>
    <w:bookmarkStart w:name="z1134" w:id="1126"/>
    <w:p>
      <w:pPr>
        <w:spacing w:after="0"/>
        <w:ind w:left="0"/>
        <w:jc w:val="both"/>
      </w:pPr>
      <w:r>
        <w:rPr>
          <w:rFonts w:ascii="Times New Roman"/>
          <w:b w:val="false"/>
          <w:i w:val="false"/>
          <w:color w:val="000000"/>
          <w:sz w:val="28"/>
        </w:rPr>
        <w:t>
      407. По результатам проведенной сверки бухгалтер финансового подразделения составляет записи на последних листах книг учета с указанием даты проведения сверки и подписывает их.</w:t>
      </w:r>
    </w:p>
    <w:bookmarkEnd w:id="1126"/>
    <w:bookmarkStart w:name="z1135" w:id="1127"/>
    <w:p>
      <w:pPr>
        <w:spacing w:after="0"/>
        <w:ind w:left="0"/>
        <w:jc w:val="both"/>
      </w:pPr>
      <w:r>
        <w:rPr>
          <w:rFonts w:ascii="Times New Roman"/>
          <w:b w:val="false"/>
          <w:i w:val="false"/>
          <w:color w:val="000000"/>
          <w:sz w:val="28"/>
        </w:rPr>
        <w:t>
      408. По имуществам, переданным на использование, числящееся за балансом в другом РГУ, сверка осуществляется ежеквартально. Материально-ответственное лицо РГУ ежеквартально до 5 числа первого месяца, следующего за отчетным периодом, представляет отчеты о наличии и движении военного имущества в финансовое подразделение балансодержателя.</w:t>
      </w:r>
    </w:p>
    <w:bookmarkEnd w:id="1127"/>
    <w:bookmarkStart w:name="z1136" w:id="1128"/>
    <w:p>
      <w:pPr>
        <w:spacing w:after="0"/>
        <w:ind w:left="0"/>
        <w:jc w:val="both"/>
      </w:pPr>
      <w:r>
        <w:rPr>
          <w:rFonts w:ascii="Times New Roman"/>
          <w:b w:val="false"/>
          <w:i w:val="false"/>
          <w:color w:val="000000"/>
          <w:sz w:val="28"/>
        </w:rPr>
        <w:t>
      409. В случае наличия большого количества подотчетных материально-ответственных лиц и служб, финансовым подразделением допускается проводить сверку и прием отчетов установить на более поздние сроки, но не позднее 20 числа каждого месяца, следующего за отчетным месяцем. Финансовым подразделением составляется график сдачи отчетов для каждого начальника службы и материально-ответственного лица, утвержденный руководителем РГУ и зарегистрированным в делопроизводстве. Продление сроков представления отчетов за июнь и декабрь не допускается.</w:t>
      </w:r>
    </w:p>
    <w:bookmarkEnd w:id="1128"/>
    <w:bookmarkStart w:name="z1137" w:id="1129"/>
    <w:p>
      <w:pPr>
        <w:spacing w:after="0"/>
        <w:ind w:left="0"/>
        <w:jc w:val="both"/>
      </w:pPr>
      <w:r>
        <w:rPr>
          <w:rFonts w:ascii="Times New Roman"/>
          <w:b w:val="false"/>
          <w:i w:val="false"/>
          <w:color w:val="000000"/>
          <w:sz w:val="28"/>
        </w:rPr>
        <w:t>
      410. График сдачи отчетов под роспись доводиться до каждого начальника службы и материально-ответственного лица.</w:t>
      </w:r>
    </w:p>
    <w:bookmarkEnd w:id="1129"/>
    <w:bookmarkStart w:name="z1138" w:id="1130"/>
    <w:p>
      <w:pPr>
        <w:spacing w:after="0"/>
        <w:ind w:left="0"/>
        <w:jc w:val="both"/>
      </w:pPr>
      <w:r>
        <w:rPr>
          <w:rFonts w:ascii="Times New Roman"/>
          <w:b w:val="false"/>
          <w:i w:val="false"/>
          <w:color w:val="000000"/>
          <w:sz w:val="28"/>
        </w:rPr>
        <w:t>
      411. Принятые к учету первичные учетные документы систематизируются по датам совершения операций (в хронологическом порядке) и оформляются мемориальными ордерами – накопительными ведомостями по установленным формам Форм бухгалтерской документации.</w:t>
      </w:r>
    </w:p>
    <w:bookmarkEnd w:id="1130"/>
    <w:bookmarkStart w:name="z1139" w:id="1131"/>
    <w:p>
      <w:pPr>
        <w:spacing w:after="0"/>
        <w:ind w:left="0"/>
        <w:jc w:val="both"/>
      </w:pPr>
      <w:r>
        <w:rPr>
          <w:rFonts w:ascii="Times New Roman"/>
          <w:b w:val="false"/>
          <w:i w:val="false"/>
          <w:color w:val="000000"/>
          <w:sz w:val="28"/>
        </w:rPr>
        <w:t>
      412. Начальник финансового подразделения проводит мониторинг своевременного представления отчетов о наличии и движении военного имущества и первичных учетных документов.</w:t>
      </w:r>
    </w:p>
    <w:bookmarkEnd w:id="1131"/>
    <w:bookmarkStart w:name="z1140" w:id="1132"/>
    <w:p>
      <w:pPr>
        <w:spacing w:after="0"/>
        <w:ind w:left="0"/>
        <w:jc w:val="both"/>
      </w:pPr>
      <w:r>
        <w:rPr>
          <w:rFonts w:ascii="Times New Roman"/>
          <w:b w:val="false"/>
          <w:i w:val="false"/>
          <w:color w:val="000000"/>
          <w:sz w:val="28"/>
        </w:rPr>
        <w:t>
      413. По результатам представления отчетов о наличии и движении военного имущества начальник финансового подразделения в письменной форме докладывает руководителю РГУ о результатах закрытия отчетного периода.</w:t>
      </w:r>
    </w:p>
    <w:bookmarkEnd w:id="1132"/>
    <w:bookmarkStart w:name="z1141" w:id="1133"/>
    <w:p>
      <w:pPr>
        <w:spacing w:after="0"/>
        <w:ind w:left="0"/>
        <w:jc w:val="both"/>
      </w:pPr>
      <w:r>
        <w:rPr>
          <w:rFonts w:ascii="Times New Roman"/>
          <w:b w:val="false"/>
          <w:i w:val="false"/>
          <w:color w:val="000000"/>
          <w:sz w:val="28"/>
        </w:rPr>
        <w:t>
      В случаях, когда отчеты о наличии и движении военного имущества были представлены несвоевременно и некачественно, а также были выявлены расхождения данных отчетов с данными бухгалтерского учета, руководитель РГУ назначает служебное расследование.</w:t>
      </w:r>
    </w:p>
    <w:bookmarkEnd w:id="1133"/>
    <w:bookmarkStart w:name="z1142" w:id="1134"/>
    <w:p>
      <w:pPr>
        <w:spacing w:after="0"/>
        <w:ind w:left="0"/>
        <w:jc w:val="both"/>
      </w:pPr>
      <w:r>
        <w:rPr>
          <w:rFonts w:ascii="Times New Roman"/>
          <w:b w:val="false"/>
          <w:i w:val="false"/>
          <w:color w:val="000000"/>
          <w:sz w:val="28"/>
        </w:rPr>
        <w:t>
      414. Руководитель РГУ на основании рапорта начальника финансового подразделения до 25 числа каждого месяца, следующего за отчетным месяцем докладывает в письменной форме в вышестоящий ОВУ о результатах закрытия отчетного периода.</w:t>
      </w:r>
    </w:p>
    <w:bookmarkEnd w:id="1134"/>
    <w:bookmarkStart w:name="z1143" w:id="1135"/>
    <w:p>
      <w:pPr>
        <w:spacing w:after="0"/>
        <w:ind w:left="0"/>
        <w:jc w:val="both"/>
      </w:pPr>
      <w:r>
        <w:rPr>
          <w:rFonts w:ascii="Times New Roman"/>
          <w:b w:val="false"/>
          <w:i w:val="false"/>
          <w:color w:val="000000"/>
          <w:sz w:val="28"/>
        </w:rPr>
        <w:t>
      415. Вышестоящие ОВУ обеспечивают своевременное закрытие отчетного периода через соответствующие подразделения.</w:t>
      </w:r>
    </w:p>
    <w:bookmarkEnd w:id="1135"/>
    <w:bookmarkStart w:name="z1144" w:id="1136"/>
    <w:p>
      <w:pPr>
        <w:spacing w:after="0"/>
        <w:ind w:left="0"/>
        <w:jc w:val="left"/>
      </w:pPr>
      <w:r>
        <w:rPr>
          <w:rFonts w:ascii="Times New Roman"/>
          <w:b/>
          <w:i w:val="false"/>
          <w:color w:val="000000"/>
        </w:rPr>
        <w:t xml:space="preserve"> Параграф 2. Финансовая и бюджетная отчетность</w:t>
      </w:r>
    </w:p>
    <w:bookmarkEnd w:id="1136"/>
    <w:bookmarkStart w:name="z1145" w:id="1137"/>
    <w:p>
      <w:pPr>
        <w:spacing w:after="0"/>
        <w:ind w:left="0"/>
        <w:jc w:val="both"/>
      </w:pPr>
      <w:r>
        <w:rPr>
          <w:rFonts w:ascii="Times New Roman"/>
          <w:b w:val="false"/>
          <w:i w:val="false"/>
          <w:color w:val="000000"/>
          <w:sz w:val="28"/>
        </w:rPr>
        <w:t>
      416. Консолидированная финансовая и бюджетная отчетность за МО РК составляется ДЭФ на основании данных сводных финансовых и бюджетных отчетностей ОВУ.</w:t>
      </w:r>
    </w:p>
    <w:bookmarkEnd w:id="1137"/>
    <w:bookmarkStart w:name="z1146" w:id="1138"/>
    <w:p>
      <w:pPr>
        <w:spacing w:after="0"/>
        <w:ind w:left="0"/>
        <w:jc w:val="both"/>
      </w:pPr>
      <w:r>
        <w:rPr>
          <w:rFonts w:ascii="Times New Roman"/>
          <w:b w:val="false"/>
          <w:i w:val="false"/>
          <w:color w:val="000000"/>
          <w:sz w:val="28"/>
        </w:rPr>
        <w:t>
      417. Перед составлением финансовой и бюджетной отчетности ДЭФ устанавливает и доводит до ОВУ сроки представления сводной финансовой и бюджетной отчетности за каждый ОВУ.</w:t>
      </w:r>
    </w:p>
    <w:bookmarkEnd w:id="1138"/>
    <w:bookmarkStart w:name="z1147" w:id="1139"/>
    <w:p>
      <w:pPr>
        <w:spacing w:after="0"/>
        <w:ind w:left="0"/>
        <w:jc w:val="both"/>
      </w:pPr>
      <w:r>
        <w:rPr>
          <w:rFonts w:ascii="Times New Roman"/>
          <w:b w:val="false"/>
          <w:i w:val="false"/>
          <w:color w:val="000000"/>
          <w:sz w:val="28"/>
        </w:rPr>
        <w:t>
      Финансовая отчетность о состоянии задолженности представляется в ДЭФ ежеквартально:</w:t>
      </w:r>
    </w:p>
    <w:bookmarkEnd w:id="1139"/>
    <w:bookmarkStart w:name="z1148" w:id="1140"/>
    <w:p>
      <w:pPr>
        <w:spacing w:after="0"/>
        <w:ind w:left="0"/>
        <w:jc w:val="both"/>
      </w:pPr>
      <w:r>
        <w:rPr>
          <w:rFonts w:ascii="Times New Roman"/>
          <w:b w:val="false"/>
          <w:i w:val="false"/>
          <w:color w:val="000000"/>
          <w:sz w:val="28"/>
        </w:rPr>
        <w:t>
      за период, заканчивающийся 31 марта и 30 сентября отчетного периода – до 8 апреля и до 8 октября отчетного периода соответственно;</w:t>
      </w:r>
    </w:p>
    <w:bookmarkEnd w:id="1140"/>
    <w:bookmarkStart w:name="z1149" w:id="1141"/>
    <w:p>
      <w:pPr>
        <w:spacing w:after="0"/>
        <w:ind w:left="0"/>
        <w:jc w:val="both"/>
      </w:pPr>
      <w:r>
        <w:rPr>
          <w:rFonts w:ascii="Times New Roman"/>
          <w:b w:val="false"/>
          <w:i w:val="false"/>
          <w:color w:val="000000"/>
          <w:sz w:val="28"/>
        </w:rPr>
        <w:t>
      за период, заканчивающийся 30 июня и 31 декабря отчетного периода – в соответствии со сроками представления сводной финансовой и бюджетной отчетности за каждый ОВУ.</w:t>
      </w:r>
    </w:p>
    <w:bookmarkEnd w:id="1141"/>
    <w:bookmarkStart w:name="z1150" w:id="1142"/>
    <w:p>
      <w:pPr>
        <w:spacing w:after="0"/>
        <w:ind w:left="0"/>
        <w:jc w:val="both"/>
      </w:pPr>
      <w:r>
        <w:rPr>
          <w:rFonts w:ascii="Times New Roman"/>
          <w:b w:val="false"/>
          <w:i w:val="false"/>
          <w:color w:val="000000"/>
          <w:sz w:val="28"/>
        </w:rPr>
        <w:t>
      418. ОВУ на основании установленных ДЭФ сроков, представления сводной финансовой и бюджетной отчетности устанавливают и доводят сроки представления отчетности каждой подчиненной РГУ, имеющей счет в государственном казначействе.</w:t>
      </w:r>
    </w:p>
    <w:bookmarkEnd w:id="1142"/>
    <w:bookmarkStart w:name="z1151" w:id="1143"/>
    <w:p>
      <w:pPr>
        <w:spacing w:after="0"/>
        <w:ind w:left="0"/>
        <w:jc w:val="both"/>
      </w:pPr>
      <w:r>
        <w:rPr>
          <w:rFonts w:ascii="Times New Roman"/>
          <w:b w:val="false"/>
          <w:i w:val="false"/>
          <w:color w:val="000000"/>
          <w:sz w:val="28"/>
        </w:rPr>
        <w:t>
      419. Финансовая и бюджетная отчетность РГУ представляются в ОВУ в бумажном и электронном носителях в сброшюрованном виде с пронумерованными страницами и оглавлением.</w:t>
      </w:r>
    </w:p>
    <w:bookmarkEnd w:id="1143"/>
    <w:bookmarkStart w:name="z1152" w:id="1144"/>
    <w:p>
      <w:pPr>
        <w:spacing w:after="0"/>
        <w:ind w:left="0"/>
        <w:jc w:val="both"/>
      </w:pPr>
      <w:r>
        <w:rPr>
          <w:rFonts w:ascii="Times New Roman"/>
          <w:b w:val="false"/>
          <w:i w:val="false"/>
          <w:color w:val="000000"/>
          <w:sz w:val="28"/>
        </w:rPr>
        <w:t>
      Датой представления финансовой и бюджетной отчетности за РГУ считается дата ее регистрации в ОВУ, обозначенная во входящем номере сопроводительного письма.</w:t>
      </w:r>
    </w:p>
    <w:bookmarkEnd w:id="1144"/>
    <w:bookmarkStart w:name="z1153" w:id="1145"/>
    <w:p>
      <w:pPr>
        <w:spacing w:after="0"/>
        <w:ind w:left="0"/>
        <w:jc w:val="both"/>
      </w:pPr>
      <w:r>
        <w:rPr>
          <w:rFonts w:ascii="Times New Roman"/>
          <w:b w:val="false"/>
          <w:i w:val="false"/>
          <w:color w:val="000000"/>
          <w:sz w:val="28"/>
        </w:rPr>
        <w:t>
      420. На основании представленных подчиненными РГУ финансовой и бюджетной отчетностей ОВУ составляют сводную отчетность.</w:t>
      </w:r>
    </w:p>
    <w:bookmarkEnd w:id="1145"/>
    <w:bookmarkStart w:name="z1154" w:id="1146"/>
    <w:p>
      <w:pPr>
        <w:spacing w:after="0"/>
        <w:ind w:left="0"/>
        <w:jc w:val="both"/>
      </w:pPr>
      <w:r>
        <w:rPr>
          <w:rFonts w:ascii="Times New Roman"/>
          <w:b w:val="false"/>
          <w:i w:val="false"/>
          <w:color w:val="000000"/>
          <w:sz w:val="28"/>
        </w:rPr>
        <w:t>
      Сводная финансовая и бюджетная отчетность ОВУ представляет собой отчетность всех подчиненных ему РГУ, составленной как отчетность единой организации.</w:t>
      </w:r>
    </w:p>
    <w:bookmarkEnd w:id="1146"/>
    <w:bookmarkStart w:name="z1155" w:id="1147"/>
    <w:p>
      <w:pPr>
        <w:spacing w:after="0"/>
        <w:ind w:left="0"/>
        <w:jc w:val="both"/>
      </w:pPr>
      <w:r>
        <w:rPr>
          <w:rFonts w:ascii="Times New Roman"/>
          <w:b w:val="false"/>
          <w:i w:val="false"/>
          <w:color w:val="000000"/>
          <w:sz w:val="28"/>
        </w:rPr>
        <w:t>
      Сводная отчетность составляется путем построчного суммирования аналогичных статей каждой формы отчетности всех подчиненных РГУ.</w:t>
      </w:r>
    </w:p>
    <w:bookmarkEnd w:id="1147"/>
    <w:bookmarkStart w:name="z1156" w:id="1148"/>
    <w:p>
      <w:pPr>
        <w:spacing w:after="0"/>
        <w:ind w:left="0"/>
        <w:jc w:val="both"/>
      </w:pPr>
      <w:r>
        <w:rPr>
          <w:rFonts w:ascii="Times New Roman"/>
          <w:b w:val="false"/>
          <w:i w:val="false"/>
          <w:color w:val="000000"/>
          <w:sz w:val="28"/>
        </w:rPr>
        <w:t>
      ОВУ соблюдаются следующие требования к сводной финансовой и бюджетной отчетности всех подчиненных РГУ:</w:t>
      </w:r>
    </w:p>
    <w:bookmarkEnd w:id="1148"/>
    <w:bookmarkStart w:name="z1157" w:id="1149"/>
    <w:p>
      <w:pPr>
        <w:spacing w:after="0"/>
        <w:ind w:left="0"/>
        <w:jc w:val="both"/>
      </w:pPr>
      <w:r>
        <w:rPr>
          <w:rFonts w:ascii="Times New Roman"/>
          <w:b w:val="false"/>
          <w:i w:val="false"/>
          <w:color w:val="000000"/>
          <w:sz w:val="28"/>
        </w:rPr>
        <w:t>
      1) полнота и достоверность отражений за отчетный период всех операций;</w:t>
      </w:r>
    </w:p>
    <w:bookmarkEnd w:id="1149"/>
    <w:bookmarkStart w:name="z1158" w:id="1150"/>
    <w:p>
      <w:pPr>
        <w:spacing w:after="0"/>
        <w:ind w:left="0"/>
        <w:jc w:val="both"/>
      </w:pPr>
      <w:r>
        <w:rPr>
          <w:rFonts w:ascii="Times New Roman"/>
          <w:b w:val="false"/>
          <w:i w:val="false"/>
          <w:color w:val="000000"/>
          <w:sz w:val="28"/>
        </w:rPr>
        <w:t>
      2) правильность отнесения доходов и расходов к отчетным периодам;</w:t>
      </w:r>
    </w:p>
    <w:bookmarkEnd w:id="1150"/>
    <w:bookmarkStart w:name="z1159" w:id="1151"/>
    <w:p>
      <w:pPr>
        <w:spacing w:after="0"/>
        <w:ind w:left="0"/>
        <w:jc w:val="both"/>
      </w:pPr>
      <w:r>
        <w:rPr>
          <w:rFonts w:ascii="Times New Roman"/>
          <w:b w:val="false"/>
          <w:i w:val="false"/>
          <w:color w:val="000000"/>
          <w:sz w:val="28"/>
        </w:rPr>
        <w:t>
      3)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1151"/>
    <w:bookmarkStart w:name="z1160" w:id="1152"/>
    <w:p>
      <w:pPr>
        <w:spacing w:after="0"/>
        <w:ind w:left="0"/>
        <w:jc w:val="both"/>
      </w:pPr>
      <w:r>
        <w:rPr>
          <w:rFonts w:ascii="Times New Roman"/>
          <w:b w:val="false"/>
          <w:i w:val="false"/>
          <w:color w:val="000000"/>
          <w:sz w:val="28"/>
        </w:rPr>
        <w:t>
      При консолидации финансовых и бюджетных отчетностей ОВУ и подчиненное РГУ соблюдают требования, указанные в настоящем пункте.</w:t>
      </w:r>
    </w:p>
    <w:bookmarkEnd w:id="1152"/>
    <w:bookmarkStart w:name="z1161" w:id="1153"/>
    <w:p>
      <w:pPr>
        <w:spacing w:after="0"/>
        <w:ind w:left="0"/>
        <w:jc w:val="both"/>
      </w:pPr>
      <w:r>
        <w:rPr>
          <w:rFonts w:ascii="Times New Roman"/>
          <w:b w:val="false"/>
          <w:i w:val="false"/>
          <w:color w:val="000000"/>
          <w:sz w:val="28"/>
        </w:rPr>
        <w:t>
      421. Составленная сводная финансовая и бюджетная отчетность подписывается начальником финансового подразделения ОВУ или лицом, возглавляющим структурное подразделение, обеспечивающим ведение бухгалтерского учета, и руководителем ОВУ или лицом, его замещающим. Подписи заверяются гербовой печатью ОВУ.</w:t>
      </w:r>
    </w:p>
    <w:bookmarkEnd w:id="1153"/>
    <w:bookmarkStart w:name="z1162" w:id="1154"/>
    <w:p>
      <w:pPr>
        <w:spacing w:after="0"/>
        <w:ind w:left="0"/>
        <w:jc w:val="both"/>
      </w:pPr>
      <w:r>
        <w:rPr>
          <w:rFonts w:ascii="Times New Roman"/>
          <w:b w:val="false"/>
          <w:i w:val="false"/>
          <w:color w:val="000000"/>
          <w:sz w:val="28"/>
        </w:rPr>
        <w:t>
      422. Сводная финансовая и бюджетная отчетность ОВУ представляются в ДЭФ в бумажном и электронном носителях в сброшюрованном виде с пронумерованными страницами и оглавлением.</w:t>
      </w:r>
    </w:p>
    <w:bookmarkEnd w:id="1154"/>
    <w:bookmarkStart w:name="z1163" w:id="1155"/>
    <w:p>
      <w:pPr>
        <w:spacing w:after="0"/>
        <w:ind w:left="0"/>
        <w:jc w:val="both"/>
      </w:pPr>
      <w:r>
        <w:rPr>
          <w:rFonts w:ascii="Times New Roman"/>
          <w:b w:val="false"/>
          <w:i w:val="false"/>
          <w:color w:val="000000"/>
          <w:sz w:val="28"/>
        </w:rPr>
        <w:t>
      При этом, финансовая отчетность о состоянии задолженности за период, заканчивающийся 31 марта и 30 сентября отчетного финансового года представляется в ДЭФ в электронном формате.</w:t>
      </w:r>
    </w:p>
    <w:bookmarkEnd w:id="1155"/>
    <w:bookmarkStart w:name="z1164" w:id="1156"/>
    <w:p>
      <w:pPr>
        <w:spacing w:after="0"/>
        <w:ind w:left="0"/>
        <w:jc w:val="both"/>
      </w:pPr>
      <w:r>
        <w:rPr>
          <w:rFonts w:ascii="Times New Roman"/>
          <w:b w:val="false"/>
          <w:i w:val="false"/>
          <w:color w:val="000000"/>
          <w:sz w:val="28"/>
        </w:rPr>
        <w:t>
      К финансовой и бюджетной отчетности прилагаются документы, подтверждающие данные, отраженные в отчетности.</w:t>
      </w:r>
    </w:p>
    <w:bookmarkEnd w:id="1156"/>
    <w:bookmarkStart w:name="z1165" w:id="1157"/>
    <w:p>
      <w:pPr>
        <w:spacing w:after="0"/>
        <w:ind w:left="0"/>
        <w:jc w:val="both"/>
      </w:pPr>
      <w:r>
        <w:rPr>
          <w:rFonts w:ascii="Times New Roman"/>
          <w:b w:val="false"/>
          <w:i w:val="false"/>
          <w:color w:val="000000"/>
          <w:sz w:val="28"/>
        </w:rPr>
        <w:t>
      Датой представления сводной финансовой и бюджетной отчетности за ОВУ считается дата ее регистрации в ДЭФ, обозначенная во входящем номере сопроводительного письма.</w:t>
      </w:r>
    </w:p>
    <w:bookmarkEnd w:id="1157"/>
    <w:bookmarkStart w:name="z1166" w:id="1158"/>
    <w:p>
      <w:pPr>
        <w:spacing w:after="0"/>
        <w:ind w:left="0"/>
        <w:jc w:val="both"/>
      </w:pPr>
      <w:r>
        <w:rPr>
          <w:rFonts w:ascii="Times New Roman"/>
          <w:b w:val="false"/>
          <w:i w:val="false"/>
          <w:color w:val="000000"/>
          <w:sz w:val="28"/>
        </w:rPr>
        <w:t>
      423. Исправления в сводную финансовую и бюджетную отчетность ОВУ вносятся только на основании письменного уведомления ДЭФ, а в финансовую и бюджетную отчетность РГУ только на основании письменного уведомления ОВУ.</w:t>
      </w:r>
    </w:p>
    <w:bookmarkEnd w:id="1158"/>
    <w:bookmarkStart w:name="z1167" w:id="1159"/>
    <w:p>
      <w:pPr>
        <w:spacing w:after="0"/>
        <w:ind w:left="0"/>
        <w:jc w:val="both"/>
      </w:pPr>
      <w:r>
        <w:rPr>
          <w:rFonts w:ascii="Times New Roman"/>
          <w:b w:val="false"/>
          <w:i w:val="false"/>
          <w:color w:val="000000"/>
          <w:sz w:val="28"/>
        </w:rPr>
        <w:t>
      424. В случае внесения ДЭФ изменений и (или) дополнений в сводную финансовую и бюджетную отчетность ОВУ или в финансовую и бюджетную отчетность РГУ, ДЭФ направляет письменное уведомление о внесенных изменениях и (или) дополнениях с указанием причин внесения изменений и (или) дополнений.</w:t>
      </w:r>
    </w:p>
    <w:bookmarkEnd w:id="1159"/>
    <w:bookmarkStart w:name="z1168" w:id="1160"/>
    <w:p>
      <w:pPr>
        <w:spacing w:after="0"/>
        <w:ind w:left="0"/>
        <w:jc w:val="both"/>
      </w:pPr>
      <w:r>
        <w:rPr>
          <w:rFonts w:ascii="Times New Roman"/>
          <w:b w:val="false"/>
          <w:i w:val="false"/>
          <w:color w:val="000000"/>
          <w:sz w:val="28"/>
        </w:rPr>
        <w:t>
      425. ОВУ в соответствии с изменениями и (или) дополнениями, внесенными ДЭФ, вносят изменения и (или) дополнения в свой экземпляр сводной финансовой и бюджетной отчетности в течение 10 рабочих дней с момента получения письменного уведомления.</w:t>
      </w:r>
    </w:p>
    <w:bookmarkEnd w:id="1160"/>
    <w:bookmarkStart w:name="z1169" w:id="1161"/>
    <w:p>
      <w:pPr>
        <w:spacing w:after="0"/>
        <w:ind w:left="0"/>
        <w:jc w:val="both"/>
      </w:pPr>
      <w:r>
        <w:rPr>
          <w:rFonts w:ascii="Times New Roman"/>
          <w:b w:val="false"/>
          <w:i w:val="false"/>
          <w:color w:val="000000"/>
          <w:sz w:val="28"/>
        </w:rPr>
        <w:t>
      Одновременно ОВУ направляют письменное уведомление о внесенных изменениях и (или) дополнениях в подчиненные РГУ, в отчетность которых были внесены изменения и (или) дополнения.</w:t>
      </w:r>
    </w:p>
    <w:bookmarkEnd w:id="1161"/>
    <w:bookmarkStart w:name="z1170" w:id="1162"/>
    <w:p>
      <w:pPr>
        <w:spacing w:after="0"/>
        <w:ind w:left="0"/>
        <w:jc w:val="both"/>
      </w:pPr>
      <w:r>
        <w:rPr>
          <w:rFonts w:ascii="Times New Roman"/>
          <w:b w:val="false"/>
          <w:i w:val="false"/>
          <w:color w:val="000000"/>
          <w:sz w:val="28"/>
        </w:rPr>
        <w:t>
      426. РГУ в соответствии с изменениями и (или) дополнениями, внесенными ОВУ, вносят изменения и (или) дополнения в свой экземпляр финансовой и бюджетной отчетности в течение десяти рабочих дней с момента получения письменного уведомления.</w:t>
      </w:r>
    </w:p>
    <w:bookmarkEnd w:id="1162"/>
    <w:bookmarkStart w:name="z1171" w:id="1163"/>
    <w:p>
      <w:pPr>
        <w:spacing w:after="0"/>
        <w:ind w:left="0"/>
        <w:jc w:val="both"/>
      </w:pPr>
      <w:r>
        <w:rPr>
          <w:rFonts w:ascii="Times New Roman"/>
          <w:b w:val="false"/>
          <w:i w:val="false"/>
          <w:color w:val="000000"/>
          <w:sz w:val="28"/>
        </w:rPr>
        <w:t>
      427. В случае необходимости ДЭФ разрабатывает и направляет в ОВУ разъяснение касательно учетной политики, применяемой при ведении бухгалтерского учета и составлении финансовой, бюджетной отчетности, с учетом специфики деятельности МО РК.</w:t>
      </w:r>
    </w:p>
    <w:bookmarkEnd w:id="1163"/>
    <w:bookmarkStart w:name="z1172" w:id="1164"/>
    <w:p>
      <w:pPr>
        <w:spacing w:after="0"/>
        <w:ind w:left="0"/>
        <w:jc w:val="both"/>
      </w:pPr>
      <w:r>
        <w:rPr>
          <w:rFonts w:ascii="Times New Roman"/>
          <w:b w:val="false"/>
          <w:i w:val="false"/>
          <w:color w:val="000000"/>
          <w:sz w:val="28"/>
        </w:rPr>
        <w:t>
      428. ОВУ ежеквартально осуществляет мониторинг расчетов по оплате труда за подчиненные РГУ с применением данных из программного обеспечения автоматизации бухгалтерского учета и формы 5-15А "Выписка по проведенным платежам на соответствующие счета получателей денег" Форм бухгалтерской документации, результаты которого оформляет донесением и представляет в ДЭФ не позднее 15 числа второго месяца, следующего за отчетным кварталом.</w:t>
      </w:r>
    </w:p>
    <w:bookmarkEnd w:id="1164"/>
    <w:bookmarkStart w:name="z1173" w:id="1165"/>
    <w:p>
      <w:pPr>
        <w:spacing w:after="0"/>
        <w:ind w:left="0"/>
        <w:jc w:val="both"/>
      </w:pPr>
      <w:r>
        <w:rPr>
          <w:rFonts w:ascii="Times New Roman"/>
          <w:b w:val="false"/>
          <w:i w:val="false"/>
          <w:color w:val="000000"/>
          <w:sz w:val="28"/>
        </w:rPr>
        <w:t>
      429. Донесение подписывается начальником финансового подразделения ОВУ или лицом, возглавляющим структурное подразделение, обеспечивающим ведение бухгалтерского учета, и руководителем ОВУ или лицом, его замещающим.</w:t>
      </w:r>
    </w:p>
    <w:bookmarkEnd w:id="1165"/>
    <w:bookmarkStart w:name="z1174" w:id="1166"/>
    <w:p>
      <w:pPr>
        <w:spacing w:after="0"/>
        <w:ind w:left="0"/>
        <w:jc w:val="both"/>
      </w:pPr>
      <w:r>
        <w:rPr>
          <w:rFonts w:ascii="Times New Roman"/>
          <w:b w:val="false"/>
          <w:i w:val="false"/>
          <w:color w:val="000000"/>
          <w:sz w:val="28"/>
        </w:rPr>
        <w:t>
      430. Должностные лица, подписавшие донесение, организовывают и проводят качественный мониторинг расчетов по оплате труда, проверяют полноту и достоверность данных, подлежащих раскрытию в донесении.</w:t>
      </w:r>
    </w:p>
    <w:bookmarkEnd w:id="1166"/>
    <w:bookmarkStart w:name="z1175" w:id="1167"/>
    <w:p>
      <w:pPr>
        <w:spacing w:after="0"/>
        <w:ind w:left="0"/>
        <w:jc w:val="left"/>
      </w:pPr>
      <w:r>
        <w:rPr>
          <w:rFonts w:ascii="Times New Roman"/>
          <w:b/>
          <w:i w:val="false"/>
          <w:color w:val="000000"/>
        </w:rPr>
        <w:t xml:space="preserve"> Глава 7. Внутренняя проверка финансовой и хозяйственной деятельности РГУ</w:t>
      </w:r>
    </w:p>
    <w:bookmarkEnd w:id="1167"/>
    <w:bookmarkStart w:name="z1176" w:id="1168"/>
    <w:p>
      <w:pPr>
        <w:spacing w:after="0"/>
        <w:ind w:left="0"/>
        <w:jc w:val="left"/>
      </w:pPr>
      <w:r>
        <w:rPr>
          <w:rFonts w:ascii="Times New Roman"/>
          <w:b/>
          <w:i w:val="false"/>
          <w:color w:val="000000"/>
        </w:rPr>
        <w:t xml:space="preserve"> Параграф 1. Формы проверки</w:t>
      </w:r>
    </w:p>
    <w:bookmarkEnd w:id="1168"/>
    <w:bookmarkStart w:name="z1177" w:id="1169"/>
    <w:p>
      <w:pPr>
        <w:spacing w:after="0"/>
        <w:ind w:left="0"/>
        <w:jc w:val="both"/>
      </w:pPr>
      <w:r>
        <w:rPr>
          <w:rFonts w:ascii="Times New Roman"/>
          <w:b w:val="false"/>
          <w:i w:val="false"/>
          <w:color w:val="000000"/>
          <w:sz w:val="28"/>
        </w:rPr>
        <w:t>
      431. Основными формами предварительной проверки являются:</w:t>
      </w:r>
    </w:p>
    <w:bookmarkEnd w:id="1169"/>
    <w:bookmarkStart w:name="z1178" w:id="1170"/>
    <w:p>
      <w:pPr>
        <w:spacing w:after="0"/>
        <w:ind w:left="0"/>
        <w:jc w:val="both"/>
      </w:pPr>
      <w:r>
        <w:rPr>
          <w:rFonts w:ascii="Times New Roman"/>
          <w:b w:val="false"/>
          <w:i w:val="false"/>
          <w:color w:val="000000"/>
          <w:sz w:val="28"/>
        </w:rPr>
        <w:t>
      1) проверка финансово-плановых документов (расчетов потребности в денежных средствах, заявок), осуществляемая начальником финансового подразделения, их визирование, согласование и урегулирование разногласий перед включением в бюджетный запрос;</w:t>
      </w:r>
    </w:p>
    <w:bookmarkEnd w:id="1170"/>
    <w:bookmarkStart w:name="z1179" w:id="1171"/>
    <w:p>
      <w:pPr>
        <w:spacing w:after="0"/>
        <w:ind w:left="0"/>
        <w:jc w:val="both"/>
      </w:pPr>
      <w:r>
        <w:rPr>
          <w:rFonts w:ascii="Times New Roman"/>
          <w:b w:val="false"/>
          <w:i w:val="false"/>
          <w:color w:val="000000"/>
          <w:sz w:val="28"/>
        </w:rPr>
        <w:t>
      2) проверка первичных учҰтных денежных документов до их оплаты (расчетно-платежных ведомостей, счетов к оплате, рапортов на командировку, авансовых отчетов), подписание, отметка о разрешении к оплате, осуществляемая руководителем РГУ и начальником финансового подразделения;</w:t>
      </w:r>
    </w:p>
    <w:bookmarkEnd w:id="1171"/>
    <w:bookmarkStart w:name="z1180" w:id="1172"/>
    <w:p>
      <w:pPr>
        <w:spacing w:after="0"/>
        <w:ind w:left="0"/>
        <w:jc w:val="both"/>
      </w:pPr>
      <w:r>
        <w:rPr>
          <w:rFonts w:ascii="Times New Roman"/>
          <w:b w:val="false"/>
          <w:i w:val="false"/>
          <w:color w:val="000000"/>
          <w:sz w:val="28"/>
        </w:rPr>
        <w:t>
      3) проверка и визирование проектов договоров начальником юридического и финансового подразделения до их подписания руководителем РГУ;</w:t>
      </w:r>
    </w:p>
    <w:bookmarkEnd w:id="1172"/>
    <w:bookmarkStart w:name="z1181" w:id="1173"/>
    <w:p>
      <w:pPr>
        <w:spacing w:after="0"/>
        <w:ind w:left="0"/>
        <w:jc w:val="both"/>
      </w:pPr>
      <w:r>
        <w:rPr>
          <w:rFonts w:ascii="Times New Roman"/>
          <w:b w:val="false"/>
          <w:i w:val="false"/>
          <w:color w:val="000000"/>
          <w:sz w:val="28"/>
        </w:rPr>
        <w:t>
      4) предварительная экспертиза и визирование начальником финансового подразделения документов, требующих расхода денежных средств.</w:t>
      </w:r>
    </w:p>
    <w:bookmarkEnd w:id="1173"/>
    <w:bookmarkStart w:name="z1182" w:id="1174"/>
    <w:p>
      <w:pPr>
        <w:spacing w:after="0"/>
        <w:ind w:left="0"/>
        <w:jc w:val="both"/>
      </w:pPr>
      <w:r>
        <w:rPr>
          <w:rFonts w:ascii="Times New Roman"/>
          <w:b w:val="false"/>
          <w:i w:val="false"/>
          <w:color w:val="000000"/>
          <w:sz w:val="28"/>
        </w:rPr>
        <w:t>
      432. Основными формами текущей (оперативной) проверки являются:</w:t>
      </w:r>
    </w:p>
    <w:bookmarkEnd w:id="1174"/>
    <w:bookmarkStart w:name="z1183" w:id="1175"/>
    <w:p>
      <w:pPr>
        <w:spacing w:after="0"/>
        <w:ind w:left="0"/>
        <w:jc w:val="both"/>
      </w:pPr>
      <w:r>
        <w:rPr>
          <w:rFonts w:ascii="Times New Roman"/>
          <w:b w:val="false"/>
          <w:i w:val="false"/>
          <w:color w:val="000000"/>
          <w:sz w:val="28"/>
        </w:rPr>
        <w:t>
      1) проверка исполнения договоров, связанных с использованием материальных и финансовых ресурсов;</w:t>
      </w:r>
    </w:p>
    <w:bookmarkEnd w:id="1175"/>
    <w:bookmarkStart w:name="z1184" w:id="1176"/>
    <w:p>
      <w:pPr>
        <w:spacing w:after="0"/>
        <w:ind w:left="0"/>
        <w:jc w:val="both"/>
      </w:pPr>
      <w:r>
        <w:rPr>
          <w:rFonts w:ascii="Times New Roman"/>
          <w:b w:val="false"/>
          <w:i w:val="false"/>
          <w:color w:val="000000"/>
          <w:sz w:val="28"/>
        </w:rPr>
        <w:t>
      2) приемка поступивших товарно-материальных ценностей, выполненных работ и оказанных услуг внутренними проверочными комиссиями;</w:t>
      </w:r>
    </w:p>
    <w:bookmarkEnd w:id="1176"/>
    <w:bookmarkStart w:name="z1185" w:id="1177"/>
    <w:p>
      <w:pPr>
        <w:spacing w:after="0"/>
        <w:ind w:left="0"/>
        <w:jc w:val="both"/>
      </w:pPr>
      <w:r>
        <w:rPr>
          <w:rFonts w:ascii="Times New Roman"/>
          <w:b w:val="false"/>
          <w:i w:val="false"/>
          <w:color w:val="000000"/>
          <w:sz w:val="28"/>
        </w:rPr>
        <w:t>
      3) проверка всех управленческих решений руководителя РГУ, связанных с расходованием всех видов ресурсов;</w:t>
      </w:r>
    </w:p>
    <w:bookmarkEnd w:id="1177"/>
    <w:bookmarkStart w:name="z1186" w:id="1178"/>
    <w:p>
      <w:pPr>
        <w:spacing w:after="0"/>
        <w:ind w:left="0"/>
        <w:jc w:val="both"/>
      </w:pPr>
      <w:r>
        <w:rPr>
          <w:rFonts w:ascii="Times New Roman"/>
          <w:b w:val="false"/>
          <w:i w:val="false"/>
          <w:color w:val="000000"/>
          <w:sz w:val="28"/>
        </w:rPr>
        <w:t>
      4) контроль за состоянием дебиторской и кредиторской задолженности;</w:t>
      </w:r>
    </w:p>
    <w:bookmarkEnd w:id="1178"/>
    <w:bookmarkStart w:name="z1187" w:id="1179"/>
    <w:p>
      <w:pPr>
        <w:spacing w:after="0"/>
        <w:ind w:left="0"/>
        <w:jc w:val="both"/>
      </w:pPr>
      <w:r>
        <w:rPr>
          <w:rFonts w:ascii="Times New Roman"/>
          <w:b w:val="false"/>
          <w:i w:val="false"/>
          <w:color w:val="000000"/>
          <w:sz w:val="28"/>
        </w:rPr>
        <w:t>
      5) сверка взаиморасчетов со сторонними организациями;</w:t>
      </w:r>
    </w:p>
    <w:bookmarkEnd w:id="1179"/>
    <w:bookmarkStart w:name="z1188" w:id="1180"/>
    <w:p>
      <w:pPr>
        <w:spacing w:after="0"/>
        <w:ind w:left="0"/>
        <w:jc w:val="both"/>
      </w:pPr>
      <w:r>
        <w:rPr>
          <w:rFonts w:ascii="Times New Roman"/>
          <w:b w:val="false"/>
          <w:i w:val="false"/>
          <w:color w:val="000000"/>
          <w:sz w:val="28"/>
        </w:rPr>
        <w:t>
      6) сверки по налогам и платежам во внебюджетные фонды;</w:t>
      </w:r>
    </w:p>
    <w:bookmarkEnd w:id="1180"/>
    <w:bookmarkStart w:name="z1189" w:id="1181"/>
    <w:p>
      <w:pPr>
        <w:spacing w:after="0"/>
        <w:ind w:left="0"/>
        <w:jc w:val="both"/>
      </w:pPr>
      <w:r>
        <w:rPr>
          <w:rFonts w:ascii="Times New Roman"/>
          <w:b w:val="false"/>
          <w:i w:val="false"/>
          <w:color w:val="000000"/>
          <w:sz w:val="28"/>
        </w:rPr>
        <w:t>
      7) сверка остатка денежных средств на лицевом счете, выведенного в книге учета плановых назначений и расходов по форме 294 Форм бухгалтерской документации с выпиской из лицевого счета органа государственного казначейства;</w:t>
      </w:r>
    </w:p>
    <w:bookmarkEnd w:id="1181"/>
    <w:bookmarkStart w:name="z1190" w:id="1182"/>
    <w:p>
      <w:pPr>
        <w:spacing w:after="0"/>
        <w:ind w:left="0"/>
        <w:jc w:val="both"/>
      </w:pPr>
      <w:r>
        <w:rPr>
          <w:rFonts w:ascii="Times New Roman"/>
          <w:b w:val="false"/>
          <w:i w:val="false"/>
          <w:color w:val="000000"/>
          <w:sz w:val="28"/>
        </w:rPr>
        <w:t>
      8) сверка оборотов и остатков в регистрах аналитического учета с данными синтетического учета.</w:t>
      </w:r>
    </w:p>
    <w:bookmarkEnd w:id="1182"/>
    <w:bookmarkStart w:name="z1191" w:id="1183"/>
    <w:p>
      <w:pPr>
        <w:spacing w:after="0"/>
        <w:ind w:left="0"/>
        <w:jc w:val="both"/>
      </w:pPr>
      <w:r>
        <w:rPr>
          <w:rFonts w:ascii="Times New Roman"/>
          <w:b w:val="false"/>
          <w:i w:val="false"/>
          <w:color w:val="000000"/>
          <w:sz w:val="28"/>
        </w:rPr>
        <w:t>
      433. Основными формами последующей проверки являются:</w:t>
      </w:r>
    </w:p>
    <w:bookmarkEnd w:id="1183"/>
    <w:bookmarkStart w:name="z1192" w:id="1184"/>
    <w:p>
      <w:pPr>
        <w:spacing w:after="0"/>
        <w:ind w:left="0"/>
        <w:jc w:val="both"/>
      </w:pPr>
      <w:r>
        <w:rPr>
          <w:rFonts w:ascii="Times New Roman"/>
          <w:b w:val="false"/>
          <w:i w:val="false"/>
          <w:color w:val="000000"/>
          <w:sz w:val="28"/>
        </w:rPr>
        <w:t>
      1) инвентаризация имущества и обязательств;</w:t>
      </w:r>
    </w:p>
    <w:bookmarkEnd w:id="1184"/>
    <w:bookmarkStart w:name="z1193" w:id="1185"/>
    <w:p>
      <w:pPr>
        <w:spacing w:after="0"/>
        <w:ind w:left="0"/>
        <w:jc w:val="both"/>
      </w:pPr>
      <w:r>
        <w:rPr>
          <w:rFonts w:ascii="Times New Roman"/>
          <w:b w:val="false"/>
          <w:i w:val="false"/>
          <w:color w:val="000000"/>
          <w:sz w:val="28"/>
        </w:rPr>
        <w:t>
      2) проверка поступления, наличия и использования денежных средств внутренней проверочной комиссией;</w:t>
      </w:r>
    </w:p>
    <w:bookmarkEnd w:id="1185"/>
    <w:bookmarkStart w:name="z1194" w:id="1186"/>
    <w:p>
      <w:pPr>
        <w:spacing w:after="0"/>
        <w:ind w:left="0"/>
        <w:jc w:val="both"/>
      </w:pPr>
      <w:r>
        <w:rPr>
          <w:rFonts w:ascii="Times New Roman"/>
          <w:b w:val="false"/>
          <w:i w:val="false"/>
          <w:color w:val="000000"/>
          <w:sz w:val="28"/>
        </w:rPr>
        <w:t>
      3) документальные проверки финансового подразделения и служб материально-технического обеспечения, осуществляемые внутренними проверочными комиссиями;</w:t>
      </w:r>
    </w:p>
    <w:bookmarkEnd w:id="1186"/>
    <w:bookmarkStart w:name="z1195" w:id="1187"/>
    <w:p>
      <w:pPr>
        <w:spacing w:after="0"/>
        <w:ind w:left="0"/>
        <w:jc w:val="both"/>
      </w:pPr>
      <w:r>
        <w:rPr>
          <w:rFonts w:ascii="Times New Roman"/>
          <w:b w:val="false"/>
          <w:i w:val="false"/>
          <w:color w:val="000000"/>
          <w:sz w:val="28"/>
        </w:rPr>
        <w:t>
      4) проверка наличия и использования воинских перевозочных документов;</w:t>
      </w:r>
    </w:p>
    <w:bookmarkEnd w:id="1187"/>
    <w:bookmarkStart w:name="z1196" w:id="1188"/>
    <w:p>
      <w:pPr>
        <w:spacing w:after="0"/>
        <w:ind w:left="0"/>
        <w:jc w:val="both"/>
      </w:pPr>
      <w:r>
        <w:rPr>
          <w:rFonts w:ascii="Times New Roman"/>
          <w:b w:val="false"/>
          <w:i w:val="false"/>
          <w:color w:val="000000"/>
          <w:sz w:val="28"/>
        </w:rPr>
        <w:t>
      5) проверка финансово-экономической и хозяйственной деятельности подразделений РГУ, осуществляющих реализацию товаров (работ, услуг) и использующие деньги от их реализации.</w:t>
      </w:r>
    </w:p>
    <w:bookmarkEnd w:id="1188"/>
    <w:bookmarkStart w:name="z1197" w:id="1189"/>
    <w:p>
      <w:pPr>
        <w:spacing w:after="0"/>
        <w:ind w:left="0"/>
        <w:jc w:val="left"/>
      </w:pPr>
      <w:r>
        <w:rPr>
          <w:rFonts w:ascii="Times New Roman"/>
          <w:b/>
          <w:i w:val="false"/>
          <w:color w:val="000000"/>
        </w:rPr>
        <w:t xml:space="preserve"> Параграф 2. Полномочия должностных лиц по внутренней проверке финансовой и хозяйственной деятельности</w:t>
      </w:r>
    </w:p>
    <w:bookmarkEnd w:id="1189"/>
    <w:bookmarkStart w:name="z1198" w:id="1190"/>
    <w:p>
      <w:pPr>
        <w:spacing w:after="0"/>
        <w:ind w:left="0"/>
        <w:jc w:val="both"/>
      </w:pPr>
      <w:r>
        <w:rPr>
          <w:rFonts w:ascii="Times New Roman"/>
          <w:b w:val="false"/>
          <w:i w:val="false"/>
          <w:color w:val="000000"/>
          <w:sz w:val="28"/>
        </w:rPr>
        <w:t>
      434. Руководитель РГУ обеспечивает:</w:t>
      </w:r>
    </w:p>
    <w:bookmarkEnd w:id="1190"/>
    <w:bookmarkStart w:name="z1199" w:id="1191"/>
    <w:p>
      <w:pPr>
        <w:spacing w:after="0"/>
        <w:ind w:left="0"/>
        <w:jc w:val="both"/>
      </w:pPr>
      <w:r>
        <w:rPr>
          <w:rFonts w:ascii="Times New Roman"/>
          <w:b w:val="false"/>
          <w:i w:val="false"/>
          <w:color w:val="000000"/>
          <w:sz w:val="28"/>
        </w:rPr>
        <w:t>
      1) своевременное назначение проверок финансовой и хозяйственной деятельности подразделений РГУ, осуществляющих внебюджетную деятельность, не реже одного раза в год, принятие мер по их результатам;</w:t>
      </w:r>
    </w:p>
    <w:bookmarkEnd w:id="1191"/>
    <w:bookmarkStart w:name="z1200" w:id="1192"/>
    <w:p>
      <w:pPr>
        <w:spacing w:after="0"/>
        <w:ind w:left="0"/>
        <w:jc w:val="both"/>
      </w:pPr>
      <w:r>
        <w:rPr>
          <w:rFonts w:ascii="Times New Roman"/>
          <w:b w:val="false"/>
          <w:i w:val="false"/>
          <w:color w:val="000000"/>
          <w:sz w:val="28"/>
        </w:rPr>
        <w:t>
      2) принятие мер к своевременному и полному взысканию сумм дебиторской задолженности, недопущение образования несанкционированной кредиторской задолженности;</w:t>
      </w:r>
    </w:p>
    <w:bookmarkEnd w:id="1192"/>
    <w:bookmarkStart w:name="z1201" w:id="1193"/>
    <w:p>
      <w:pPr>
        <w:spacing w:after="0"/>
        <w:ind w:left="0"/>
        <w:jc w:val="both"/>
      </w:pPr>
      <w:r>
        <w:rPr>
          <w:rFonts w:ascii="Times New Roman"/>
          <w:b w:val="false"/>
          <w:i w:val="false"/>
          <w:color w:val="000000"/>
          <w:sz w:val="28"/>
        </w:rPr>
        <w:t>
      3) организацию внутреннего контроля финансовой и хозяйственной деятельности в соответствии с требованиями законодательства Республики Казахстан;</w:t>
      </w:r>
    </w:p>
    <w:bookmarkEnd w:id="1193"/>
    <w:bookmarkStart w:name="z1202" w:id="1194"/>
    <w:p>
      <w:pPr>
        <w:spacing w:after="0"/>
        <w:ind w:left="0"/>
        <w:jc w:val="both"/>
      </w:pPr>
      <w:r>
        <w:rPr>
          <w:rFonts w:ascii="Times New Roman"/>
          <w:b w:val="false"/>
          <w:i w:val="false"/>
          <w:color w:val="000000"/>
          <w:sz w:val="28"/>
        </w:rPr>
        <w:t>
      4) принятие мер к устранению выявленных в ходе контрольных мероприятий недостатков, предупреждению и прекращению нарушений и злоупотреблений, привлечению виновных лиц к ответственности и возмещению ими причиненного материального ущерба;</w:t>
      </w:r>
    </w:p>
    <w:bookmarkEnd w:id="1194"/>
    <w:bookmarkStart w:name="z1203" w:id="1195"/>
    <w:p>
      <w:pPr>
        <w:spacing w:after="0"/>
        <w:ind w:left="0"/>
        <w:jc w:val="both"/>
      </w:pPr>
      <w:r>
        <w:rPr>
          <w:rFonts w:ascii="Times New Roman"/>
          <w:b w:val="false"/>
          <w:i w:val="false"/>
          <w:color w:val="000000"/>
          <w:sz w:val="28"/>
        </w:rPr>
        <w:t>
      5) осуществление контроля за обеспеченностью РГУ материальными и денежными средствами, законностью и целесообразностью их расходования, за содержанием в исправном состоянии и правильным использованием вооружения, боевой и другой техники, боеприпасов, горючего и иных материальных средств;</w:t>
      </w:r>
    </w:p>
    <w:bookmarkEnd w:id="1195"/>
    <w:bookmarkStart w:name="z1204" w:id="1196"/>
    <w:p>
      <w:pPr>
        <w:spacing w:after="0"/>
        <w:ind w:left="0"/>
        <w:jc w:val="both"/>
      </w:pPr>
      <w:r>
        <w:rPr>
          <w:rFonts w:ascii="Times New Roman"/>
          <w:b w:val="false"/>
          <w:i w:val="false"/>
          <w:color w:val="000000"/>
          <w:sz w:val="28"/>
        </w:rPr>
        <w:t>
      6) своевременное назначение инвентаризационных комиссий;</w:t>
      </w:r>
    </w:p>
    <w:bookmarkEnd w:id="1196"/>
    <w:bookmarkStart w:name="z1205" w:id="1197"/>
    <w:p>
      <w:pPr>
        <w:spacing w:after="0"/>
        <w:ind w:left="0"/>
        <w:jc w:val="both"/>
      </w:pPr>
      <w:r>
        <w:rPr>
          <w:rFonts w:ascii="Times New Roman"/>
          <w:b w:val="false"/>
          <w:i w:val="false"/>
          <w:color w:val="000000"/>
          <w:sz w:val="28"/>
        </w:rPr>
        <w:t>
      7) проведение инвентаризаций материальных средств и проверок финансовой и хозяйственной деятельности, через штаб и внутренние проверочные комиссии в установленные сроки;</w:t>
      </w:r>
    </w:p>
    <w:bookmarkEnd w:id="1197"/>
    <w:bookmarkStart w:name="z1206" w:id="1198"/>
    <w:p>
      <w:pPr>
        <w:spacing w:after="0"/>
        <w:ind w:left="0"/>
        <w:jc w:val="both"/>
      </w:pPr>
      <w:r>
        <w:rPr>
          <w:rFonts w:ascii="Times New Roman"/>
          <w:b w:val="false"/>
          <w:i w:val="false"/>
          <w:color w:val="000000"/>
          <w:sz w:val="28"/>
        </w:rPr>
        <w:t>
      8) назначение внеплановых проверок финансовой и хозяйственной деятельности;</w:t>
      </w:r>
    </w:p>
    <w:bookmarkEnd w:id="1198"/>
    <w:bookmarkStart w:name="z1207" w:id="1199"/>
    <w:p>
      <w:pPr>
        <w:spacing w:after="0"/>
        <w:ind w:left="0"/>
        <w:jc w:val="both"/>
      </w:pPr>
      <w:r>
        <w:rPr>
          <w:rFonts w:ascii="Times New Roman"/>
          <w:b w:val="false"/>
          <w:i w:val="false"/>
          <w:color w:val="000000"/>
          <w:sz w:val="28"/>
        </w:rPr>
        <w:t>
      9) осуществление контроля за выполнением предложений по аудиторским заключениям, актам проверок и инвентаризаций;</w:t>
      </w:r>
    </w:p>
    <w:bookmarkEnd w:id="1199"/>
    <w:bookmarkStart w:name="z1208" w:id="1200"/>
    <w:p>
      <w:pPr>
        <w:spacing w:after="0"/>
        <w:ind w:left="0"/>
        <w:jc w:val="both"/>
      </w:pPr>
      <w:r>
        <w:rPr>
          <w:rFonts w:ascii="Times New Roman"/>
          <w:b w:val="false"/>
          <w:i w:val="false"/>
          <w:color w:val="000000"/>
          <w:sz w:val="28"/>
        </w:rPr>
        <w:t>
      10) проверка законности использования денежных средств при утверждении авансовых отчетов, утверждении и подписании первичных учҰтных документов, а также при подписании договоров (после их визирования начальником финансового подразделения);</w:t>
      </w:r>
    </w:p>
    <w:bookmarkEnd w:id="1200"/>
    <w:bookmarkStart w:name="z1209" w:id="1201"/>
    <w:p>
      <w:pPr>
        <w:spacing w:after="0"/>
        <w:ind w:left="0"/>
        <w:jc w:val="both"/>
      </w:pPr>
      <w:r>
        <w:rPr>
          <w:rFonts w:ascii="Times New Roman"/>
          <w:b w:val="false"/>
          <w:i w:val="false"/>
          <w:color w:val="000000"/>
          <w:sz w:val="28"/>
        </w:rPr>
        <w:t>
      11) заслушивание и рассмотрение докладов начальника финансового подразделения о состоянии и результатах анализа финансовой и хозяйственной деятельности и принятие по ним решений (не реже 1 раза в квартал);</w:t>
      </w:r>
    </w:p>
    <w:bookmarkEnd w:id="1201"/>
    <w:bookmarkStart w:name="z1210" w:id="1202"/>
    <w:p>
      <w:pPr>
        <w:spacing w:after="0"/>
        <w:ind w:left="0"/>
        <w:jc w:val="both"/>
      </w:pPr>
      <w:r>
        <w:rPr>
          <w:rFonts w:ascii="Times New Roman"/>
          <w:b w:val="false"/>
          <w:i w:val="false"/>
          <w:color w:val="000000"/>
          <w:sz w:val="28"/>
        </w:rPr>
        <w:t>
      12) ежеквартальное рассмотрение состояния внутреннего финансового и хозяйственного контроля при подведении итогов финансовой и хозяйственной деятельности на совещаниях руководящего состава РГУ.</w:t>
      </w:r>
    </w:p>
    <w:bookmarkEnd w:id="1202"/>
    <w:bookmarkStart w:name="z1211" w:id="1203"/>
    <w:p>
      <w:pPr>
        <w:spacing w:after="0"/>
        <w:ind w:left="0"/>
        <w:jc w:val="both"/>
      </w:pPr>
      <w:r>
        <w:rPr>
          <w:rFonts w:ascii="Times New Roman"/>
          <w:b w:val="false"/>
          <w:i w:val="false"/>
          <w:color w:val="000000"/>
          <w:sz w:val="28"/>
        </w:rPr>
        <w:t>
      435. Начальник финансового подразделения осуществляет:</w:t>
      </w:r>
    </w:p>
    <w:bookmarkEnd w:id="1203"/>
    <w:bookmarkStart w:name="z1212" w:id="1204"/>
    <w:p>
      <w:pPr>
        <w:spacing w:after="0"/>
        <w:ind w:left="0"/>
        <w:jc w:val="both"/>
      </w:pPr>
      <w:r>
        <w:rPr>
          <w:rFonts w:ascii="Times New Roman"/>
          <w:b w:val="false"/>
          <w:i w:val="false"/>
          <w:color w:val="000000"/>
          <w:sz w:val="28"/>
        </w:rPr>
        <w:t>
      1) сверку остатка денежных средств на лицевом счете по учету с выпиской из лицевого счета (не реже одного раза в месяц);</w:t>
      </w:r>
    </w:p>
    <w:bookmarkEnd w:id="1204"/>
    <w:bookmarkStart w:name="z1213" w:id="1205"/>
    <w:p>
      <w:pPr>
        <w:spacing w:after="0"/>
        <w:ind w:left="0"/>
        <w:jc w:val="both"/>
      </w:pPr>
      <w:r>
        <w:rPr>
          <w:rFonts w:ascii="Times New Roman"/>
          <w:b w:val="false"/>
          <w:i w:val="false"/>
          <w:color w:val="000000"/>
          <w:sz w:val="28"/>
        </w:rPr>
        <w:t>
      2) проверку и согласование расчетов заявок начальников служб материально-технического обеспечения по определению потребности в материальных ценностях и расчетов на денежные средства;</w:t>
      </w:r>
    </w:p>
    <w:bookmarkEnd w:id="1205"/>
    <w:bookmarkStart w:name="z1214" w:id="1206"/>
    <w:p>
      <w:pPr>
        <w:spacing w:after="0"/>
        <w:ind w:left="0"/>
        <w:jc w:val="both"/>
      </w:pPr>
      <w:r>
        <w:rPr>
          <w:rFonts w:ascii="Times New Roman"/>
          <w:b w:val="false"/>
          <w:i w:val="false"/>
          <w:color w:val="000000"/>
          <w:sz w:val="28"/>
        </w:rPr>
        <w:t>
      3) периодическую проверку представления подотчетными лицами авансовых отчетов в установленные сроки;</w:t>
      </w:r>
    </w:p>
    <w:bookmarkEnd w:id="1206"/>
    <w:bookmarkStart w:name="z1215" w:id="1207"/>
    <w:p>
      <w:pPr>
        <w:spacing w:after="0"/>
        <w:ind w:left="0"/>
        <w:jc w:val="both"/>
      </w:pPr>
      <w:r>
        <w:rPr>
          <w:rFonts w:ascii="Times New Roman"/>
          <w:b w:val="false"/>
          <w:i w:val="false"/>
          <w:color w:val="000000"/>
          <w:sz w:val="28"/>
        </w:rPr>
        <w:t>
      4) проведение не реже одного раза в полугодие выборочно внезапных проверок фактического наличия материальных ценностей в подразделениях и на складах РГУ и соответствия их данным бухгалтерского учета, ведения учета материально-ответственными лицами (своевременность оприходования и списания материальных ценностей с учета, правильность ведения регистров бухгалтерского учета). О результатах проверки письменно докладывает руководителю РГУ;</w:t>
      </w:r>
    </w:p>
    <w:bookmarkEnd w:id="1207"/>
    <w:bookmarkStart w:name="z1216" w:id="1208"/>
    <w:p>
      <w:pPr>
        <w:spacing w:after="0"/>
        <w:ind w:left="0"/>
        <w:jc w:val="both"/>
      </w:pPr>
      <w:r>
        <w:rPr>
          <w:rFonts w:ascii="Times New Roman"/>
          <w:b w:val="false"/>
          <w:i w:val="false"/>
          <w:color w:val="000000"/>
          <w:sz w:val="28"/>
        </w:rPr>
        <w:t>
      5) контроль за правильностью отпуска товарно-материальных ценностей и услуг платным потребителям, а также за полнотой и своевременностью поступления денежных средств в их оплату;</w:t>
      </w:r>
    </w:p>
    <w:bookmarkEnd w:id="1208"/>
    <w:bookmarkStart w:name="z1217" w:id="1209"/>
    <w:p>
      <w:pPr>
        <w:spacing w:after="0"/>
        <w:ind w:left="0"/>
        <w:jc w:val="both"/>
      </w:pPr>
      <w:r>
        <w:rPr>
          <w:rFonts w:ascii="Times New Roman"/>
          <w:b w:val="false"/>
          <w:i w:val="false"/>
          <w:color w:val="000000"/>
          <w:sz w:val="28"/>
        </w:rPr>
        <w:t>
      6) участие в проведении инвентаризации и отражение результатов их в бухгалтерском учете;</w:t>
      </w:r>
    </w:p>
    <w:bookmarkEnd w:id="1209"/>
    <w:bookmarkStart w:name="z1218" w:id="1210"/>
    <w:p>
      <w:pPr>
        <w:spacing w:after="0"/>
        <w:ind w:left="0"/>
        <w:jc w:val="both"/>
      </w:pPr>
      <w:r>
        <w:rPr>
          <w:rFonts w:ascii="Times New Roman"/>
          <w:b w:val="false"/>
          <w:i w:val="false"/>
          <w:color w:val="000000"/>
          <w:sz w:val="28"/>
        </w:rPr>
        <w:t>
      7) проведение инструктажа материально-ответственных лиц по вопросам бухгалтерского учета и сохранности материальных ценностей, находящихся на их ответственном хранении;</w:t>
      </w:r>
    </w:p>
    <w:bookmarkEnd w:id="1210"/>
    <w:bookmarkStart w:name="z1219" w:id="1211"/>
    <w:p>
      <w:pPr>
        <w:spacing w:after="0"/>
        <w:ind w:left="0"/>
        <w:jc w:val="both"/>
      </w:pPr>
      <w:r>
        <w:rPr>
          <w:rFonts w:ascii="Times New Roman"/>
          <w:b w:val="false"/>
          <w:i w:val="false"/>
          <w:color w:val="000000"/>
          <w:sz w:val="28"/>
        </w:rPr>
        <w:t>
      8) осуществление контроля за использованием выданных доверенностей на получение имущества;</w:t>
      </w:r>
    </w:p>
    <w:bookmarkEnd w:id="1211"/>
    <w:bookmarkStart w:name="z1220" w:id="1212"/>
    <w:p>
      <w:pPr>
        <w:spacing w:after="0"/>
        <w:ind w:left="0"/>
        <w:jc w:val="both"/>
      </w:pPr>
      <w:r>
        <w:rPr>
          <w:rFonts w:ascii="Times New Roman"/>
          <w:b w:val="false"/>
          <w:i w:val="false"/>
          <w:color w:val="000000"/>
          <w:sz w:val="28"/>
        </w:rPr>
        <w:t>
      9) проведение предварительного рассмотрения и согласование договоров и других документов, требующих расходов денежных средств, которые представляются на подпись руководителю РГУ;</w:t>
      </w:r>
    </w:p>
    <w:bookmarkEnd w:id="1212"/>
    <w:bookmarkStart w:name="z1221" w:id="1213"/>
    <w:p>
      <w:pPr>
        <w:spacing w:after="0"/>
        <w:ind w:left="0"/>
        <w:jc w:val="both"/>
      </w:pPr>
      <w:r>
        <w:rPr>
          <w:rFonts w:ascii="Times New Roman"/>
          <w:b w:val="false"/>
          <w:i w:val="false"/>
          <w:color w:val="000000"/>
          <w:sz w:val="28"/>
        </w:rPr>
        <w:t>
      10) проверку по указанию руководителя РГУ соблюдения штатно-тарифной дисциплины в подразделениях;</w:t>
      </w:r>
    </w:p>
    <w:bookmarkEnd w:id="1213"/>
    <w:bookmarkStart w:name="z1222" w:id="1214"/>
    <w:p>
      <w:pPr>
        <w:spacing w:after="0"/>
        <w:ind w:left="0"/>
        <w:jc w:val="both"/>
      </w:pPr>
      <w:r>
        <w:rPr>
          <w:rFonts w:ascii="Times New Roman"/>
          <w:b w:val="false"/>
          <w:i w:val="false"/>
          <w:color w:val="000000"/>
          <w:sz w:val="28"/>
        </w:rPr>
        <w:t>
      11) контроль за движением и своевременным окончанием служебных расследований по недостачам;</w:t>
      </w:r>
    </w:p>
    <w:bookmarkEnd w:id="1214"/>
    <w:bookmarkStart w:name="z1223" w:id="1215"/>
    <w:p>
      <w:pPr>
        <w:spacing w:after="0"/>
        <w:ind w:left="0"/>
        <w:jc w:val="both"/>
      </w:pPr>
      <w:r>
        <w:rPr>
          <w:rFonts w:ascii="Times New Roman"/>
          <w:b w:val="false"/>
          <w:i w:val="false"/>
          <w:color w:val="000000"/>
          <w:sz w:val="28"/>
        </w:rPr>
        <w:t>
      12) проверку правильности записей в денежных аттестатах военнослужащих, прибывших в РГУ.</w:t>
      </w:r>
    </w:p>
    <w:bookmarkEnd w:id="1215"/>
    <w:bookmarkStart w:name="z1224" w:id="1216"/>
    <w:p>
      <w:pPr>
        <w:spacing w:after="0"/>
        <w:ind w:left="0"/>
        <w:jc w:val="both"/>
      </w:pPr>
      <w:r>
        <w:rPr>
          <w:rFonts w:ascii="Times New Roman"/>
          <w:b w:val="false"/>
          <w:i w:val="false"/>
          <w:color w:val="000000"/>
          <w:sz w:val="28"/>
        </w:rPr>
        <w:t>
      436. Планирование контрольных мероприятий осуществляется в соответствии с Уставом внутренней службы и требованиями руководящих документов.</w:t>
      </w:r>
    </w:p>
    <w:bookmarkEnd w:id="1216"/>
    <w:bookmarkStart w:name="z1225" w:id="1217"/>
    <w:p>
      <w:pPr>
        <w:spacing w:after="0"/>
        <w:ind w:left="0"/>
        <w:jc w:val="left"/>
      </w:pPr>
      <w:r>
        <w:rPr>
          <w:rFonts w:ascii="Times New Roman"/>
          <w:b/>
          <w:i w:val="false"/>
          <w:color w:val="000000"/>
        </w:rPr>
        <w:t xml:space="preserve"> Параграф 3. Внутренние проверочные комиссии</w:t>
      </w:r>
    </w:p>
    <w:bookmarkEnd w:id="1217"/>
    <w:bookmarkStart w:name="z1226" w:id="1218"/>
    <w:p>
      <w:pPr>
        <w:spacing w:after="0"/>
        <w:ind w:left="0"/>
        <w:jc w:val="both"/>
      </w:pPr>
      <w:r>
        <w:rPr>
          <w:rFonts w:ascii="Times New Roman"/>
          <w:b w:val="false"/>
          <w:i w:val="false"/>
          <w:color w:val="000000"/>
          <w:sz w:val="28"/>
        </w:rPr>
        <w:t>
      437. Внутренняя проверочная комиссия – это орган, создаваемый внутри РГУ в целях документальной проверки финансовой и хозяйственной деятельности.</w:t>
      </w:r>
    </w:p>
    <w:bookmarkEnd w:id="1218"/>
    <w:bookmarkStart w:name="z1227" w:id="1219"/>
    <w:p>
      <w:pPr>
        <w:spacing w:after="0"/>
        <w:ind w:left="0"/>
        <w:jc w:val="both"/>
      </w:pPr>
      <w:r>
        <w:rPr>
          <w:rFonts w:ascii="Times New Roman"/>
          <w:b w:val="false"/>
          <w:i w:val="false"/>
          <w:color w:val="000000"/>
          <w:sz w:val="28"/>
        </w:rPr>
        <w:t>
      438. Функциями внутренней проверочной комиссии являются проверка:</w:t>
      </w:r>
    </w:p>
    <w:bookmarkEnd w:id="1219"/>
    <w:bookmarkStart w:name="z1228" w:id="1220"/>
    <w:p>
      <w:pPr>
        <w:spacing w:after="0"/>
        <w:ind w:left="0"/>
        <w:jc w:val="both"/>
      </w:pPr>
      <w:r>
        <w:rPr>
          <w:rFonts w:ascii="Times New Roman"/>
          <w:b w:val="false"/>
          <w:i w:val="false"/>
          <w:color w:val="000000"/>
          <w:sz w:val="28"/>
        </w:rPr>
        <w:t>
      1) законности и целесообразности расходования денежных средств;</w:t>
      </w:r>
    </w:p>
    <w:bookmarkEnd w:id="1220"/>
    <w:bookmarkStart w:name="z1229" w:id="1221"/>
    <w:p>
      <w:pPr>
        <w:spacing w:after="0"/>
        <w:ind w:left="0"/>
        <w:jc w:val="both"/>
      </w:pPr>
      <w:r>
        <w:rPr>
          <w:rFonts w:ascii="Times New Roman"/>
          <w:b w:val="false"/>
          <w:i w:val="false"/>
          <w:color w:val="000000"/>
          <w:sz w:val="28"/>
        </w:rPr>
        <w:t>
      2) наличия подлинных первичных учҰтных денежных документов, правильности их оформления и записи в регистрах учета;</w:t>
      </w:r>
    </w:p>
    <w:bookmarkEnd w:id="1221"/>
    <w:bookmarkStart w:name="z1230" w:id="1222"/>
    <w:p>
      <w:pPr>
        <w:spacing w:after="0"/>
        <w:ind w:left="0"/>
        <w:jc w:val="both"/>
      </w:pPr>
      <w:r>
        <w:rPr>
          <w:rFonts w:ascii="Times New Roman"/>
          <w:b w:val="false"/>
          <w:i w:val="false"/>
          <w:color w:val="000000"/>
          <w:sz w:val="28"/>
        </w:rPr>
        <w:t>
      3) правильности подсчета итогов в расчетно-платежных ведомостях и регистрах учета, правильности выдачи авансов и своевременность их погашения;</w:t>
      </w:r>
    </w:p>
    <w:bookmarkEnd w:id="1222"/>
    <w:bookmarkStart w:name="z1231" w:id="1223"/>
    <w:p>
      <w:pPr>
        <w:spacing w:after="0"/>
        <w:ind w:left="0"/>
        <w:jc w:val="both"/>
      </w:pPr>
      <w:r>
        <w:rPr>
          <w:rFonts w:ascii="Times New Roman"/>
          <w:b w:val="false"/>
          <w:i w:val="false"/>
          <w:color w:val="000000"/>
          <w:sz w:val="28"/>
        </w:rPr>
        <w:t>
      4) достоверности наименования, количества, качества, технической спецификации и стоимости, а также фактического наличия имущества с соответствующими документами на приемку (наряд, аттестат, договор, авизо-извещение, счет-фактура, накладная, акты приемки-передачи, инвентарные карточки, паспорта и формуляры и др.).</w:t>
      </w:r>
    </w:p>
    <w:bookmarkEnd w:id="1223"/>
    <w:bookmarkStart w:name="z1232" w:id="1224"/>
    <w:p>
      <w:pPr>
        <w:spacing w:after="0"/>
        <w:ind w:left="0"/>
        <w:jc w:val="both"/>
      </w:pPr>
      <w:r>
        <w:rPr>
          <w:rFonts w:ascii="Times New Roman"/>
          <w:b w:val="false"/>
          <w:i w:val="false"/>
          <w:color w:val="000000"/>
          <w:sz w:val="28"/>
        </w:rPr>
        <w:t>
      439. Соответствие фактического наличия имущества проверяется путем обязательного подсчета, взвешивания и обмера.</w:t>
      </w:r>
    </w:p>
    <w:bookmarkEnd w:id="1224"/>
    <w:bookmarkStart w:name="z1233" w:id="1225"/>
    <w:p>
      <w:pPr>
        <w:spacing w:after="0"/>
        <w:ind w:left="0"/>
        <w:jc w:val="both"/>
      </w:pPr>
      <w:r>
        <w:rPr>
          <w:rFonts w:ascii="Times New Roman"/>
          <w:b w:val="false"/>
          <w:i w:val="false"/>
          <w:color w:val="000000"/>
          <w:sz w:val="28"/>
        </w:rPr>
        <w:t>
      440. Внутренние проверочные комиссии назначаются ежегодно установочным приказом руководителя РГУ на год, который в обязательном порядке доводится под роспись всем членам комиссии.</w:t>
      </w:r>
    </w:p>
    <w:bookmarkEnd w:id="1225"/>
    <w:bookmarkStart w:name="z1234" w:id="1226"/>
    <w:p>
      <w:pPr>
        <w:spacing w:after="0"/>
        <w:ind w:left="0"/>
        <w:jc w:val="both"/>
      </w:pPr>
      <w:r>
        <w:rPr>
          <w:rFonts w:ascii="Times New Roman"/>
          <w:b w:val="false"/>
          <w:i w:val="false"/>
          <w:color w:val="000000"/>
          <w:sz w:val="28"/>
        </w:rPr>
        <w:t>
      441. Председателем внутренней проверочной комиссии назначается офицер по должности не ниже командира роты и равные ему, секретарем и членами комиссии – военнослужащие, а также гражданский персонал РГУ, знающие организацию и ведение финансового и войскового хозяйства и не связанные в служебном отношении с проверяемыми должностными лицами в составе комиссии за исключением секретаря, не менее трех человек, при этом общее количество должно быть нечетным.</w:t>
      </w:r>
    </w:p>
    <w:bookmarkEnd w:id="1226"/>
    <w:bookmarkStart w:name="z1235" w:id="1227"/>
    <w:p>
      <w:pPr>
        <w:spacing w:after="0"/>
        <w:ind w:left="0"/>
        <w:jc w:val="both"/>
      </w:pPr>
      <w:r>
        <w:rPr>
          <w:rFonts w:ascii="Times New Roman"/>
          <w:b w:val="false"/>
          <w:i w:val="false"/>
          <w:color w:val="000000"/>
          <w:sz w:val="28"/>
        </w:rPr>
        <w:t>
      Секретарь комиссии отвечает за составление актов проверок (сличительных ведомостей) и достоверность подписей председателя и членов комиссии.</w:t>
      </w:r>
    </w:p>
    <w:bookmarkEnd w:id="1227"/>
    <w:bookmarkStart w:name="z1236" w:id="1228"/>
    <w:p>
      <w:pPr>
        <w:spacing w:after="0"/>
        <w:ind w:left="0"/>
        <w:jc w:val="both"/>
      </w:pPr>
      <w:r>
        <w:rPr>
          <w:rFonts w:ascii="Times New Roman"/>
          <w:b w:val="false"/>
          <w:i w:val="false"/>
          <w:color w:val="000000"/>
          <w:sz w:val="28"/>
        </w:rPr>
        <w:t>
      442. При рассмотрении военного имущества, имеющего гриф секретности, в состав внутренней проверочной комиссии назначаются специалисты, имеющие допуск по соответствующей форме.</w:t>
      </w:r>
    </w:p>
    <w:bookmarkEnd w:id="1228"/>
    <w:bookmarkStart w:name="z1237" w:id="1229"/>
    <w:p>
      <w:pPr>
        <w:spacing w:after="0"/>
        <w:ind w:left="0"/>
        <w:jc w:val="both"/>
      </w:pPr>
      <w:r>
        <w:rPr>
          <w:rFonts w:ascii="Times New Roman"/>
          <w:b w:val="false"/>
          <w:i w:val="false"/>
          <w:color w:val="000000"/>
          <w:sz w:val="28"/>
        </w:rPr>
        <w:t>
      443. Внутренняя проверочная комиссия при проверке финансовой и хозяйственной деятельности:</w:t>
      </w:r>
    </w:p>
    <w:bookmarkEnd w:id="1229"/>
    <w:bookmarkStart w:name="z1238" w:id="1230"/>
    <w:p>
      <w:pPr>
        <w:spacing w:after="0"/>
        <w:ind w:left="0"/>
        <w:jc w:val="both"/>
      </w:pPr>
      <w:r>
        <w:rPr>
          <w:rFonts w:ascii="Times New Roman"/>
          <w:b w:val="false"/>
          <w:i w:val="false"/>
          <w:color w:val="000000"/>
          <w:sz w:val="28"/>
        </w:rPr>
        <w:t>
      1) проверяет в подразделениях, парках, на складах и на объектах наличие, качественное состояние и условия хранения материальных средств;</w:t>
      </w:r>
    </w:p>
    <w:bookmarkEnd w:id="1230"/>
    <w:bookmarkStart w:name="z1239" w:id="1231"/>
    <w:p>
      <w:pPr>
        <w:spacing w:after="0"/>
        <w:ind w:left="0"/>
        <w:jc w:val="both"/>
      </w:pPr>
      <w:r>
        <w:rPr>
          <w:rFonts w:ascii="Times New Roman"/>
          <w:b w:val="false"/>
          <w:i w:val="false"/>
          <w:color w:val="000000"/>
          <w:sz w:val="28"/>
        </w:rPr>
        <w:t>
      2) проверяет все документы, книги и карточки учета материальных средств, отчеты и служебную переписку проверяемых подразделений и служб;</w:t>
      </w:r>
    </w:p>
    <w:bookmarkEnd w:id="1231"/>
    <w:bookmarkStart w:name="z1240" w:id="1232"/>
    <w:p>
      <w:pPr>
        <w:spacing w:after="0"/>
        <w:ind w:left="0"/>
        <w:jc w:val="both"/>
      </w:pPr>
      <w:r>
        <w:rPr>
          <w:rFonts w:ascii="Times New Roman"/>
          <w:b w:val="false"/>
          <w:i w:val="false"/>
          <w:color w:val="000000"/>
          <w:sz w:val="28"/>
        </w:rPr>
        <w:t>
      3) требует от начальников подразделений и служб, и других должностных лиц РГУ представления необходимых справок (сведений) и объяснений;</w:t>
      </w:r>
    </w:p>
    <w:bookmarkEnd w:id="1232"/>
    <w:bookmarkStart w:name="z1241" w:id="1233"/>
    <w:p>
      <w:pPr>
        <w:spacing w:after="0"/>
        <w:ind w:left="0"/>
        <w:jc w:val="both"/>
      </w:pPr>
      <w:r>
        <w:rPr>
          <w:rFonts w:ascii="Times New Roman"/>
          <w:b w:val="false"/>
          <w:i w:val="false"/>
          <w:color w:val="000000"/>
          <w:sz w:val="28"/>
        </w:rPr>
        <w:t>
      4) при обнаружении злоупотреблений изымает подлинные документы и прилагать их к акту инвентаризации материальных средств или проверки финансовой и хозяйственной деятельности;</w:t>
      </w:r>
    </w:p>
    <w:bookmarkEnd w:id="1233"/>
    <w:bookmarkStart w:name="z1242" w:id="1234"/>
    <w:p>
      <w:pPr>
        <w:spacing w:after="0"/>
        <w:ind w:left="0"/>
        <w:jc w:val="both"/>
      </w:pPr>
      <w:r>
        <w:rPr>
          <w:rFonts w:ascii="Times New Roman"/>
          <w:b w:val="false"/>
          <w:i w:val="false"/>
          <w:color w:val="000000"/>
          <w:sz w:val="28"/>
        </w:rPr>
        <w:t>
      5) снимает копии с документов, а в случае необходимости опечатывать дела с документами, а также склады (хранилища).</w:t>
      </w:r>
    </w:p>
    <w:bookmarkEnd w:id="1234"/>
    <w:bookmarkStart w:name="z1243" w:id="1235"/>
    <w:p>
      <w:pPr>
        <w:spacing w:after="0"/>
        <w:ind w:left="0"/>
        <w:jc w:val="both"/>
      </w:pPr>
      <w:r>
        <w:rPr>
          <w:rFonts w:ascii="Times New Roman"/>
          <w:b w:val="false"/>
          <w:i w:val="false"/>
          <w:color w:val="000000"/>
          <w:sz w:val="28"/>
        </w:rPr>
        <w:t>
      444. В ходе приемки имущества внутренняя проверочная комиссия проверяет наличие следующих документов (при наличии):</w:t>
      </w:r>
    </w:p>
    <w:bookmarkEnd w:id="1235"/>
    <w:bookmarkStart w:name="z1244" w:id="1236"/>
    <w:p>
      <w:pPr>
        <w:spacing w:after="0"/>
        <w:ind w:left="0"/>
        <w:jc w:val="both"/>
      </w:pPr>
      <w:r>
        <w:rPr>
          <w:rFonts w:ascii="Times New Roman"/>
          <w:b w:val="false"/>
          <w:i w:val="false"/>
          <w:color w:val="000000"/>
          <w:sz w:val="28"/>
        </w:rPr>
        <w:t>
      1) документов на приемку (получение) имущества, указанных в пункте 296 настоящих Правил;</w:t>
      </w:r>
    </w:p>
    <w:bookmarkEnd w:id="1236"/>
    <w:bookmarkStart w:name="z1245" w:id="1237"/>
    <w:p>
      <w:pPr>
        <w:spacing w:after="0"/>
        <w:ind w:left="0"/>
        <w:jc w:val="both"/>
      </w:pPr>
      <w:r>
        <w:rPr>
          <w:rFonts w:ascii="Times New Roman"/>
          <w:b w:val="false"/>
          <w:i w:val="false"/>
          <w:color w:val="000000"/>
          <w:sz w:val="28"/>
        </w:rPr>
        <w:t>
      2) накладной на отпуск запасов на сторону по форме № 434-с;</w:t>
      </w:r>
    </w:p>
    <w:bookmarkEnd w:id="1237"/>
    <w:bookmarkStart w:name="z1246" w:id="1238"/>
    <w:p>
      <w:pPr>
        <w:spacing w:after="0"/>
        <w:ind w:left="0"/>
        <w:jc w:val="both"/>
      </w:pPr>
      <w:r>
        <w:rPr>
          <w:rFonts w:ascii="Times New Roman"/>
          <w:b w:val="false"/>
          <w:i w:val="false"/>
          <w:color w:val="000000"/>
          <w:sz w:val="28"/>
        </w:rPr>
        <w:t>
      3) акта приемки-передачи (перемещения) основных средств и инвестиционной недвижимости по форме № ОС-1;</w:t>
      </w:r>
    </w:p>
    <w:bookmarkEnd w:id="1238"/>
    <w:bookmarkStart w:name="z1247" w:id="1239"/>
    <w:p>
      <w:pPr>
        <w:spacing w:after="0"/>
        <w:ind w:left="0"/>
        <w:jc w:val="both"/>
      </w:pPr>
      <w:r>
        <w:rPr>
          <w:rFonts w:ascii="Times New Roman"/>
          <w:b w:val="false"/>
          <w:i w:val="false"/>
          <w:color w:val="000000"/>
          <w:sz w:val="28"/>
        </w:rPr>
        <w:t>
      4) акта приемки-передачи нематериальных активов по форме № НОС-1;</w:t>
      </w:r>
    </w:p>
    <w:bookmarkEnd w:id="1239"/>
    <w:bookmarkStart w:name="z1248" w:id="1240"/>
    <w:p>
      <w:pPr>
        <w:spacing w:after="0"/>
        <w:ind w:left="0"/>
        <w:jc w:val="both"/>
      </w:pPr>
      <w:r>
        <w:rPr>
          <w:rFonts w:ascii="Times New Roman"/>
          <w:b w:val="false"/>
          <w:i w:val="false"/>
          <w:color w:val="000000"/>
          <w:sz w:val="28"/>
        </w:rPr>
        <w:t>
      5) копий инвентарных карточек учета основных средств и нематериальных активов в государственных учреждениях по формам ОС-6, ОС-9 и НОС-6 согласно приложениям к Формам бухгалтерской документации;</w:t>
      </w:r>
    </w:p>
    <w:bookmarkEnd w:id="1240"/>
    <w:bookmarkStart w:name="z1249" w:id="1241"/>
    <w:p>
      <w:pPr>
        <w:spacing w:after="0"/>
        <w:ind w:left="0"/>
        <w:jc w:val="both"/>
      </w:pPr>
      <w:r>
        <w:rPr>
          <w:rFonts w:ascii="Times New Roman"/>
          <w:b w:val="false"/>
          <w:i w:val="false"/>
          <w:color w:val="000000"/>
          <w:sz w:val="28"/>
        </w:rPr>
        <w:t>
      6) извещения формы № 280, в котором все наименования указываются отдельно по субсчету и программе, направлению расходов и подспецифике;</w:t>
      </w:r>
    </w:p>
    <w:bookmarkEnd w:id="1241"/>
    <w:bookmarkStart w:name="z1250" w:id="1242"/>
    <w:p>
      <w:pPr>
        <w:spacing w:after="0"/>
        <w:ind w:left="0"/>
        <w:jc w:val="both"/>
      </w:pPr>
      <w:r>
        <w:rPr>
          <w:rFonts w:ascii="Times New Roman"/>
          <w:b w:val="false"/>
          <w:i w:val="false"/>
          <w:color w:val="000000"/>
          <w:sz w:val="28"/>
        </w:rPr>
        <w:t>
      7) технической документации (паспортов и формуляров), а также документов, подтверждающих имущественные права к нематериальным активам.</w:t>
      </w:r>
    </w:p>
    <w:bookmarkEnd w:id="1242"/>
    <w:bookmarkStart w:name="z1251" w:id="1243"/>
    <w:p>
      <w:pPr>
        <w:spacing w:after="0"/>
        <w:ind w:left="0"/>
        <w:jc w:val="both"/>
      </w:pPr>
      <w:r>
        <w:rPr>
          <w:rFonts w:ascii="Times New Roman"/>
          <w:b w:val="false"/>
          <w:i w:val="false"/>
          <w:color w:val="000000"/>
          <w:sz w:val="28"/>
        </w:rPr>
        <w:t>
      445. Внутренняя проверочная комиссия при проверке финансового подразделения проверяет:</w:t>
      </w:r>
    </w:p>
    <w:bookmarkEnd w:id="1243"/>
    <w:bookmarkStart w:name="z1252" w:id="1244"/>
    <w:p>
      <w:pPr>
        <w:spacing w:after="0"/>
        <w:ind w:left="0"/>
        <w:jc w:val="both"/>
      </w:pPr>
      <w:r>
        <w:rPr>
          <w:rFonts w:ascii="Times New Roman"/>
          <w:b w:val="false"/>
          <w:i w:val="false"/>
          <w:color w:val="000000"/>
          <w:sz w:val="28"/>
        </w:rPr>
        <w:t>
      1) наличие бланков строгой отчетности и соответствие их данным учета;</w:t>
      </w:r>
    </w:p>
    <w:bookmarkEnd w:id="1244"/>
    <w:bookmarkStart w:name="z1253" w:id="1245"/>
    <w:p>
      <w:pPr>
        <w:spacing w:after="0"/>
        <w:ind w:left="0"/>
        <w:jc w:val="both"/>
      </w:pPr>
      <w:r>
        <w:rPr>
          <w:rFonts w:ascii="Times New Roman"/>
          <w:b w:val="false"/>
          <w:i w:val="false"/>
          <w:color w:val="000000"/>
          <w:sz w:val="28"/>
        </w:rPr>
        <w:t>
      2) законность и целесообразность расходования денежных средств, наличие подлинных первичных учҰтных документов, правильность их оформления и записи в регистрах учета; правильность подсчета итогов в расчетно-платежных ведомостях и регистрах учета;</w:t>
      </w:r>
    </w:p>
    <w:bookmarkEnd w:id="1245"/>
    <w:bookmarkStart w:name="z1254" w:id="1246"/>
    <w:p>
      <w:pPr>
        <w:spacing w:after="0"/>
        <w:ind w:left="0"/>
        <w:jc w:val="both"/>
      </w:pPr>
      <w:r>
        <w:rPr>
          <w:rFonts w:ascii="Times New Roman"/>
          <w:b w:val="false"/>
          <w:i w:val="false"/>
          <w:color w:val="000000"/>
          <w:sz w:val="28"/>
        </w:rPr>
        <w:t>
      3) документы на выплату денежного довольствия и заработной платы;</w:t>
      </w:r>
    </w:p>
    <w:bookmarkEnd w:id="1246"/>
    <w:bookmarkStart w:name="z1255" w:id="1247"/>
    <w:p>
      <w:pPr>
        <w:spacing w:after="0"/>
        <w:ind w:left="0"/>
        <w:jc w:val="both"/>
      </w:pPr>
      <w:r>
        <w:rPr>
          <w:rFonts w:ascii="Times New Roman"/>
          <w:b w:val="false"/>
          <w:i w:val="false"/>
          <w:color w:val="000000"/>
          <w:sz w:val="28"/>
        </w:rPr>
        <w:t>
      4) правильность выплаты авансов и своевременность их погашения;</w:t>
      </w:r>
    </w:p>
    <w:bookmarkEnd w:id="1247"/>
    <w:bookmarkStart w:name="z1256" w:id="1248"/>
    <w:p>
      <w:pPr>
        <w:spacing w:after="0"/>
        <w:ind w:left="0"/>
        <w:jc w:val="both"/>
      </w:pPr>
      <w:r>
        <w:rPr>
          <w:rFonts w:ascii="Times New Roman"/>
          <w:b w:val="false"/>
          <w:i w:val="false"/>
          <w:color w:val="000000"/>
          <w:sz w:val="28"/>
        </w:rPr>
        <w:t>
      5) выполнение предложений аудиторскому заключению и актам предыдущих проверок.</w:t>
      </w:r>
    </w:p>
    <w:bookmarkEnd w:id="1248"/>
    <w:bookmarkStart w:name="z1257" w:id="1249"/>
    <w:p>
      <w:pPr>
        <w:spacing w:after="0"/>
        <w:ind w:left="0"/>
        <w:jc w:val="both"/>
      </w:pPr>
      <w:r>
        <w:rPr>
          <w:rFonts w:ascii="Times New Roman"/>
          <w:b w:val="false"/>
          <w:i w:val="false"/>
          <w:color w:val="000000"/>
          <w:sz w:val="28"/>
        </w:rPr>
        <w:t>
      446. По указанию руководителя РГУ внутренняя проверочная комиссия может производить проверки и по другим вопросам финансовой деятельности РГУ.</w:t>
      </w:r>
    </w:p>
    <w:bookmarkEnd w:id="1249"/>
    <w:bookmarkStart w:name="z1258" w:id="1250"/>
    <w:p>
      <w:pPr>
        <w:spacing w:after="0"/>
        <w:ind w:left="0"/>
        <w:jc w:val="both"/>
      </w:pPr>
      <w:r>
        <w:rPr>
          <w:rFonts w:ascii="Times New Roman"/>
          <w:b w:val="false"/>
          <w:i w:val="false"/>
          <w:color w:val="000000"/>
          <w:sz w:val="28"/>
        </w:rPr>
        <w:t>
      447. Кроме проверки соответствия остатка по лицевому счету, сверяются обороты по мемориальному ордеру 2 средствами с оборотами по выписке из лицевого счета по каждой операции в отдельности.</w:t>
      </w:r>
    </w:p>
    <w:bookmarkEnd w:id="1250"/>
    <w:bookmarkStart w:name="z1259" w:id="1251"/>
    <w:p>
      <w:pPr>
        <w:spacing w:after="0"/>
        <w:ind w:left="0"/>
        <w:jc w:val="both"/>
      </w:pPr>
      <w:r>
        <w:rPr>
          <w:rFonts w:ascii="Times New Roman"/>
          <w:b w:val="false"/>
          <w:i w:val="false"/>
          <w:color w:val="000000"/>
          <w:sz w:val="28"/>
        </w:rPr>
        <w:t>
      448. Далее комиссия проверяет соответствие остатка бланков строгой отчетности (воинские перевозочные документы и др.) остатку, числящемуся по учету в книге учета бланков строгой отчетности.</w:t>
      </w:r>
    </w:p>
    <w:bookmarkEnd w:id="1251"/>
    <w:bookmarkStart w:name="z1260" w:id="1252"/>
    <w:p>
      <w:pPr>
        <w:spacing w:after="0"/>
        <w:ind w:left="0"/>
        <w:jc w:val="both"/>
      </w:pPr>
      <w:r>
        <w:rPr>
          <w:rFonts w:ascii="Times New Roman"/>
          <w:b w:val="false"/>
          <w:i w:val="false"/>
          <w:color w:val="000000"/>
          <w:sz w:val="28"/>
        </w:rPr>
        <w:t>
      449. Внутренняя проверочная комиссия определяет законность и целесообразность расходования денежных средств путем тщательной проверки первичных учетных документов и одновременно устанавливает правильность записи их по бухгалтерскому учету. Проверяя наличие первичных учетных документов, комиссия устанавливает, все ли записи в регистрах бухгалтерского учета подтверждены, а также правильность оформления и ведения регистров бухгалтерского учета.</w:t>
      </w:r>
    </w:p>
    <w:bookmarkEnd w:id="1252"/>
    <w:bookmarkStart w:name="z1261" w:id="1253"/>
    <w:p>
      <w:pPr>
        <w:spacing w:after="0"/>
        <w:ind w:left="0"/>
        <w:jc w:val="both"/>
      </w:pPr>
      <w:r>
        <w:rPr>
          <w:rFonts w:ascii="Times New Roman"/>
          <w:b w:val="false"/>
          <w:i w:val="false"/>
          <w:color w:val="000000"/>
          <w:sz w:val="28"/>
        </w:rPr>
        <w:t>
      450. Внутренняя проверочная комиссия также проверяет правильность итогов в расчетно-платежных ведомостях и регистрах учета. Результаты проверки итогов в расчетно-платежных ведомостях свидетельствуются подписью проверяющего, о чем указывается в акте проверки.</w:t>
      </w:r>
    </w:p>
    <w:bookmarkEnd w:id="1253"/>
    <w:bookmarkStart w:name="z1262" w:id="1254"/>
    <w:p>
      <w:pPr>
        <w:spacing w:after="0"/>
        <w:ind w:left="0"/>
        <w:jc w:val="both"/>
      </w:pPr>
      <w:r>
        <w:rPr>
          <w:rFonts w:ascii="Times New Roman"/>
          <w:b w:val="false"/>
          <w:i w:val="false"/>
          <w:color w:val="000000"/>
          <w:sz w:val="28"/>
        </w:rPr>
        <w:t>
      451. Внутренняя проверочная комиссия кроме вопросов, изложенных выше, проверяет соответствие должностей и лиц, включенных в расчетно-платежные ведомости, штату и списку личного состава.</w:t>
      </w:r>
    </w:p>
    <w:bookmarkEnd w:id="1254"/>
    <w:bookmarkStart w:name="z1263" w:id="1255"/>
    <w:p>
      <w:pPr>
        <w:spacing w:after="0"/>
        <w:ind w:left="0"/>
        <w:jc w:val="both"/>
      </w:pPr>
      <w:r>
        <w:rPr>
          <w:rFonts w:ascii="Times New Roman"/>
          <w:b w:val="false"/>
          <w:i w:val="false"/>
          <w:color w:val="000000"/>
          <w:sz w:val="28"/>
        </w:rPr>
        <w:t>
      452. Внутренняя проверочная комиссия устанавливает законность и правильность выплаты авансов и своевременность их погашения.</w:t>
      </w:r>
    </w:p>
    <w:bookmarkEnd w:id="1255"/>
    <w:bookmarkStart w:name="z1264" w:id="1256"/>
    <w:p>
      <w:pPr>
        <w:spacing w:after="0"/>
        <w:ind w:left="0"/>
        <w:jc w:val="both"/>
      </w:pPr>
      <w:r>
        <w:rPr>
          <w:rFonts w:ascii="Times New Roman"/>
          <w:b w:val="false"/>
          <w:i w:val="false"/>
          <w:color w:val="000000"/>
          <w:sz w:val="28"/>
        </w:rPr>
        <w:t>
      453. Внутренняя проверочная комиссия проверяет своевременность и полноту выполнения предложений и устранения недостатков, отмеченных в последнем аудиторском заключении, а также предыдущей проверки, произведенной комиссией.</w:t>
      </w:r>
    </w:p>
    <w:bookmarkEnd w:id="1256"/>
    <w:bookmarkStart w:name="z1265" w:id="1257"/>
    <w:p>
      <w:pPr>
        <w:spacing w:after="0"/>
        <w:ind w:left="0"/>
        <w:jc w:val="both"/>
      </w:pPr>
      <w:r>
        <w:rPr>
          <w:rFonts w:ascii="Times New Roman"/>
          <w:b w:val="false"/>
          <w:i w:val="false"/>
          <w:color w:val="000000"/>
          <w:sz w:val="28"/>
        </w:rPr>
        <w:t>
      454. Окончательно результаты проверки оформляются актом. К акту прилагаются документы, указанные в главах 12 и 13 Правил проведения инвентаризации в государственных учреждениях, утвержденных приказом Министра финансов Республики Казахстан от 16 апреля 2025 года № 169 (далее – Правила проведения инвентаризации).</w:t>
      </w:r>
    </w:p>
    <w:bookmarkEnd w:id="1257"/>
    <w:bookmarkStart w:name="z1266" w:id="1258"/>
    <w:p>
      <w:pPr>
        <w:spacing w:after="0"/>
        <w:ind w:left="0"/>
        <w:jc w:val="both"/>
      </w:pPr>
      <w:r>
        <w:rPr>
          <w:rFonts w:ascii="Times New Roman"/>
          <w:b w:val="false"/>
          <w:i w:val="false"/>
          <w:color w:val="000000"/>
          <w:sz w:val="28"/>
        </w:rPr>
        <w:t>
      455. В акте комиссия должна изложить рекомендации, направленные на устранение выявленных нарушений и улучшение финансовой и хозяйственной деятельности РГУ и установить конкретные сроки выполнения рекомендаций.</w:t>
      </w:r>
    </w:p>
    <w:bookmarkEnd w:id="1258"/>
    <w:bookmarkStart w:name="z1267" w:id="1259"/>
    <w:p>
      <w:pPr>
        <w:spacing w:after="0"/>
        <w:ind w:left="0"/>
        <w:jc w:val="both"/>
      </w:pPr>
      <w:r>
        <w:rPr>
          <w:rFonts w:ascii="Times New Roman"/>
          <w:b w:val="false"/>
          <w:i w:val="false"/>
          <w:color w:val="000000"/>
          <w:sz w:val="28"/>
        </w:rPr>
        <w:t>
      456. Акт о результатах проверки составляется в одном экземпляре, подписывается председателем и членами комиссии, а также начальником финансового подразделения и докладывается ее председателем на утверждение руководителю РГУ.</w:t>
      </w:r>
    </w:p>
    <w:bookmarkEnd w:id="1259"/>
    <w:bookmarkStart w:name="z1268" w:id="1260"/>
    <w:p>
      <w:pPr>
        <w:spacing w:after="0"/>
        <w:ind w:left="0"/>
        <w:jc w:val="both"/>
      </w:pPr>
      <w:r>
        <w:rPr>
          <w:rFonts w:ascii="Times New Roman"/>
          <w:b w:val="false"/>
          <w:i w:val="false"/>
          <w:color w:val="000000"/>
          <w:sz w:val="28"/>
        </w:rPr>
        <w:t>
      457. В случае наличия у начальника финансового подразделения возражений по отдельным пунктам акта, он представляет руководителю РГУ письменное объяснение по возражениям.</w:t>
      </w:r>
    </w:p>
    <w:bookmarkEnd w:id="1260"/>
    <w:bookmarkStart w:name="z1269" w:id="1261"/>
    <w:p>
      <w:pPr>
        <w:spacing w:after="0"/>
        <w:ind w:left="0"/>
        <w:jc w:val="left"/>
      </w:pPr>
      <w:r>
        <w:rPr>
          <w:rFonts w:ascii="Times New Roman"/>
          <w:b/>
          <w:i w:val="false"/>
          <w:color w:val="000000"/>
        </w:rPr>
        <w:t xml:space="preserve"> Параграф 4. Инвентаризация военного имущества</w:t>
      </w:r>
    </w:p>
    <w:bookmarkEnd w:id="1261"/>
    <w:bookmarkStart w:name="z1270" w:id="1262"/>
    <w:p>
      <w:pPr>
        <w:spacing w:after="0"/>
        <w:ind w:left="0"/>
        <w:jc w:val="both"/>
      </w:pPr>
      <w:r>
        <w:rPr>
          <w:rFonts w:ascii="Times New Roman"/>
          <w:b w:val="false"/>
          <w:i w:val="false"/>
          <w:color w:val="000000"/>
          <w:sz w:val="28"/>
        </w:rPr>
        <w:t>
      458. Инвентаризация военного имущества проводится внутренними проверочными комиссиями согласно Правилам проведения инвентаризации.</w:t>
      </w:r>
    </w:p>
    <w:bookmarkEnd w:id="1262"/>
    <w:bookmarkStart w:name="z1271" w:id="1263"/>
    <w:p>
      <w:pPr>
        <w:spacing w:after="0"/>
        <w:ind w:left="0"/>
        <w:jc w:val="both"/>
      </w:pPr>
      <w:r>
        <w:rPr>
          <w:rFonts w:ascii="Times New Roman"/>
          <w:b w:val="false"/>
          <w:i w:val="false"/>
          <w:color w:val="000000"/>
          <w:sz w:val="28"/>
        </w:rPr>
        <w:t>
      459. Организация и обеспечение работы рабочей инвентаризационной комиссии (далее – РИК) в рамках проведения инвентаризации в РГУ осуществляется первым заместителем руководителя РГУ.</w:t>
      </w:r>
    </w:p>
    <w:bookmarkEnd w:id="1263"/>
    <w:bookmarkStart w:name="z1272" w:id="1264"/>
    <w:p>
      <w:pPr>
        <w:spacing w:after="0"/>
        <w:ind w:left="0"/>
        <w:jc w:val="both"/>
      </w:pPr>
      <w:r>
        <w:rPr>
          <w:rFonts w:ascii="Times New Roman"/>
          <w:b w:val="false"/>
          <w:i w:val="false"/>
          <w:color w:val="000000"/>
          <w:sz w:val="28"/>
        </w:rPr>
        <w:t>
      460. Инвентаризация проводится при участии всех членов инвентаризационной комиссии в полном составе.</w:t>
      </w:r>
    </w:p>
    <w:bookmarkEnd w:id="1264"/>
    <w:bookmarkStart w:name="z1273" w:id="1265"/>
    <w:p>
      <w:pPr>
        <w:spacing w:after="0"/>
        <w:ind w:left="0"/>
        <w:jc w:val="both"/>
      </w:pPr>
      <w:r>
        <w:rPr>
          <w:rFonts w:ascii="Times New Roman"/>
          <w:b w:val="false"/>
          <w:i w:val="false"/>
          <w:color w:val="000000"/>
          <w:sz w:val="28"/>
        </w:rPr>
        <w:t>
      461. Инвентаризация военного имущества, имеющего гриф секретности, проводится с учетом требований нормативных правовых актов по вопросам защиты государственных секретов.</w:t>
      </w:r>
    </w:p>
    <w:bookmarkEnd w:id="1265"/>
    <w:bookmarkStart w:name="z1274" w:id="1266"/>
    <w:p>
      <w:pPr>
        <w:spacing w:after="0"/>
        <w:ind w:left="0"/>
        <w:jc w:val="both"/>
      </w:pPr>
      <w:r>
        <w:rPr>
          <w:rFonts w:ascii="Times New Roman"/>
          <w:b w:val="false"/>
          <w:i w:val="false"/>
          <w:color w:val="000000"/>
          <w:sz w:val="28"/>
        </w:rPr>
        <w:t>
      462. Результаты инвентаризации отражаются в ведомости результатов, выявленных инвентаризацией (далее – ведомость результатов инвентаризации) по форме согласно приложению 3 к Правилам проведения инвентаризации. Ведомость результатов инвентаризации подписывается председателем внутренней проверочной комиссии, начальником финансового подразделения и представляется руководителю РГУ.</w:t>
      </w:r>
    </w:p>
    <w:bookmarkEnd w:id="1266"/>
    <w:bookmarkStart w:name="z1275" w:id="1267"/>
    <w:p>
      <w:pPr>
        <w:spacing w:after="0"/>
        <w:ind w:left="0"/>
        <w:jc w:val="both"/>
      </w:pPr>
      <w:r>
        <w:rPr>
          <w:rFonts w:ascii="Times New Roman"/>
          <w:b w:val="false"/>
          <w:i w:val="false"/>
          <w:color w:val="000000"/>
          <w:sz w:val="28"/>
        </w:rPr>
        <w:t>
      463. В РГУ, состоящих на финансовом обеспечении в ЦФО, создается собственная инвентаризационная комиссия, в состав которой включаются представители ЦФО.</w:t>
      </w:r>
    </w:p>
    <w:bookmarkEnd w:id="1267"/>
    <w:bookmarkStart w:name="z1276" w:id="1268"/>
    <w:p>
      <w:pPr>
        <w:spacing w:after="0"/>
        <w:ind w:left="0"/>
        <w:jc w:val="both"/>
      </w:pPr>
      <w:r>
        <w:rPr>
          <w:rFonts w:ascii="Times New Roman"/>
          <w:b w:val="false"/>
          <w:i w:val="false"/>
          <w:color w:val="000000"/>
          <w:sz w:val="28"/>
        </w:rPr>
        <w:t>
      464. Председателям РИК назначаются заместители руководителя РГУ.</w:t>
      </w:r>
    </w:p>
    <w:bookmarkEnd w:id="1268"/>
    <w:bookmarkStart w:name="z1277" w:id="1269"/>
    <w:p>
      <w:pPr>
        <w:spacing w:after="0"/>
        <w:ind w:left="0"/>
        <w:jc w:val="both"/>
      </w:pPr>
      <w:r>
        <w:rPr>
          <w:rFonts w:ascii="Times New Roman"/>
          <w:b w:val="false"/>
          <w:i w:val="false"/>
          <w:color w:val="000000"/>
          <w:sz w:val="28"/>
        </w:rPr>
        <w:t>
      465. На время работы РИК члены РИК освобождаются от исполнений служебных обязанностей по занимаемым ими должностям. Отсутствие хотя бы одного члена РИК при проведении инвентаризации служит основанием для признания результатов инвентаризации недействительными.</w:t>
      </w:r>
    </w:p>
    <w:bookmarkEnd w:id="1269"/>
    <w:bookmarkStart w:name="z1278" w:id="1270"/>
    <w:p>
      <w:pPr>
        <w:spacing w:after="0"/>
        <w:ind w:left="0"/>
        <w:jc w:val="both"/>
      </w:pPr>
      <w:r>
        <w:rPr>
          <w:rFonts w:ascii="Times New Roman"/>
          <w:b w:val="false"/>
          <w:i w:val="false"/>
          <w:color w:val="000000"/>
          <w:sz w:val="28"/>
        </w:rPr>
        <w:t>
      466. В ходе работы РИК:</w:t>
      </w:r>
    </w:p>
    <w:bookmarkEnd w:id="1270"/>
    <w:bookmarkStart w:name="z1279" w:id="1271"/>
    <w:p>
      <w:pPr>
        <w:spacing w:after="0"/>
        <w:ind w:left="0"/>
        <w:jc w:val="both"/>
      </w:pPr>
      <w:r>
        <w:rPr>
          <w:rFonts w:ascii="Times New Roman"/>
          <w:b w:val="false"/>
          <w:i w:val="false"/>
          <w:color w:val="000000"/>
          <w:sz w:val="28"/>
        </w:rPr>
        <w:t>
      1) проверяют первичные учетные документы, регистры бухгалтерского учета, установленную отчетность и служебную переписку;</w:t>
      </w:r>
    </w:p>
    <w:bookmarkEnd w:id="1271"/>
    <w:bookmarkStart w:name="z1280" w:id="1272"/>
    <w:p>
      <w:pPr>
        <w:spacing w:after="0"/>
        <w:ind w:left="0"/>
        <w:jc w:val="both"/>
      </w:pPr>
      <w:r>
        <w:rPr>
          <w:rFonts w:ascii="Times New Roman"/>
          <w:b w:val="false"/>
          <w:i w:val="false"/>
          <w:color w:val="000000"/>
          <w:sz w:val="28"/>
        </w:rPr>
        <w:t>
      2) требуют от материально-ответственных лиц представления необходимых справок (сведений) и объяснений;</w:t>
      </w:r>
    </w:p>
    <w:bookmarkEnd w:id="1272"/>
    <w:bookmarkStart w:name="z1281" w:id="1273"/>
    <w:p>
      <w:pPr>
        <w:spacing w:after="0"/>
        <w:ind w:left="0"/>
        <w:jc w:val="both"/>
      </w:pPr>
      <w:r>
        <w:rPr>
          <w:rFonts w:ascii="Times New Roman"/>
          <w:b w:val="false"/>
          <w:i w:val="false"/>
          <w:color w:val="000000"/>
          <w:sz w:val="28"/>
        </w:rPr>
        <w:t>
      3) проверяют в подразделениях РГУ (у материально-ответственных лиц) наличие, качественное состояние, комплектность и условия хранения всех нефинансовых активов.</w:t>
      </w:r>
    </w:p>
    <w:bookmarkEnd w:id="1273"/>
    <w:bookmarkStart w:name="z1282" w:id="1274"/>
    <w:p>
      <w:pPr>
        <w:spacing w:after="0"/>
        <w:ind w:left="0"/>
        <w:jc w:val="both"/>
      </w:pPr>
      <w:r>
        <w:rPr>
          <w:rFonts w:ascii="Times New Roman"/>
          <w:b w:val="false"/>
          <w:i w:val="false"/>
          <w:color w:val="000000"/>
          <w:sz w:val="28"/>
        </w:rPr>
        <w:t>
      РИК осуществляют:</w:t>
      </w:r>
    </w:p>
    <w:bookmarkEnd w:id="1274"/>
    <w:bookmarkStart w:name="z1283" w:id="1275"/>
    <w:p>
      <w:pPr>
        <w:spacing w:after="0"/>
        <w:ind w:left="0"/>
        <w:jc w:val="both"/>
      </w:pPr>
      <w:r>
        <w:rPr>
          <w:rFonts w:ascii="Times New Roman"/>
          <w:b w:val="false"/>
          <w:i w:val="false"/>
          <w:color w:val="000000"/>
          <w:sz w:val="28"/>
        </w:rPr>
        <w:t>
      1) соблюдение порядка и своевременность проведения инвентаризации в соответствии с приказом руководителя РГУ;</w:t>
      </w:r>
    </w:p>
    <w:bookmarkEnd w:id="1275"/>
    <w:bookmarkStart w:name="z1284" w:id="1276"/>
    <w:p>
      <w:pPr>
        <w:spacing w:after="0"/>
        <w:ind w:left="0"/>
        <w:jc w:val="both"/>
      </w:pPr>
      <w:r>
        <w:rPr>
          <w:rFonts w:ascii="Times New Roman"/>
          <w:b w:val="false"/>
          <w:i w:val="false"/>
          <w:color w:val="000000"/>
          <w:sz w:val="28"/>
        </w:rPr>
        <w:t>
      2) полноту и точность внесения в инвентаризационные описи (сличительные ведомости) в соответствии с приложением 4 к Правилам проведения инвентаризации, данных о фактическом наличии (остатках) объектов основных средств, непроизведенных и нематериальных активов, материальных запасов и готовой продукции, драгоценных металлов и камней, расчетов и активов;</w:t>
      </w:r>
    </w:p>
    <w:bookmarkEnd w:id="1276"/>
    <w:bookmarkStart w:name="z1285" w:id="1277"/>
    <w:p>
      <w:pPr>
        <w:spacing w:after="0"/>
        <w:ind w:left="0"/>
        <w:jc w:val="both"/>
      </w:pPr>
      <w:r>
        <w:rPr>
          <w:rFonts w:ascii="Times New Roman"/>
          <w:b w:val="false"/>
          <w:i w:val="false"/>
          <w:color w:val="000000"/>
          <w:sz w:val="28"/>
        </w:rPr>
        <w:t>
      3) правильность указания в инвентаризационных описях (сличительных ведомостях) признаков нефинансовых и финансовых активов (наименование, тип, марка и другие признаки);</w:t>
      </w:r>
    </w:p>
    <w:bookmarkEnd w:id="1277"/>
    <w:bookmarkStart w:name="z1286" w:id="1278"/>
    <w:p>
      <w:pPr>
        <w:spacing w:after="0"/>
        <w:ind w:left="0"/>
        <w:jc w:val="both"/>
      </w:pPr>
      <w:r>
        <w:rPr>
          <w:rFonts w:ascii="Times New Roman"/>
          <w:b w:val="false"/>
          <w:i w:val="false"/>
          <w:color w:val="000000"/>
          <w:sz w:val="28"/>
        </w:rPr>
        <w:t>
      4) правильность и своевременность оформления результатов инвентаризации.</w:t>
      </w:r>
    </w:p>
    <w:bookmarkEnd w:id="1278"/>
    <w:bookmarkStart w:name="z1287" w:id="1279"/>
    <w:p>
      <w:pPr>
        <w:spacing w:after="0"/>
        <w:ind w:left="0"/>
        <w:jc w:val="both"/>
      </w:pPr>
      <w:r>
        <w:rPr>
          <w:rFonts w:ascii="Times New Roman"/>
          <w:b w:val="false"/>
          <w:i w:val="false"/>
          <w:color w:val="000000"/>
          <w:sz w:val="28"/>
        </w:rPr>
        <w:t>
      467. Инвентаризация состоит из следующих этапов:</w:t>
      </w:r>
    </w:p>
    <w:bookmarkEnd w:id="1279"/>
    <w:bookmarkStart w:name="z1288" w:id="1280"/>
    <w:p>
      <w:pPr>
        <w:spacing w:after="0"/>
        <w:ind w:left="0"/>
        <w:jc w:val="both"/>
      </w:pPr>
      <w:r>
        <w:rPr>
          <w:rFonts w:ascii="Times New Roman"/>
          <w:b w:val="false"/>
          <w:i w:val="false"/>
          <w:color w:val="000000"/>
          <w:sz w:val="28"/>
        </w:rPr>
        <w:t>
      1) первый этап:</w:t>
      </w:r>
    </w:p>
    <w:bookmarkEnd w:id="1280"/>
    <w:bookmarkStart w:name="z1289" w:id="1281"/>
    <w:p>
      <w:pPr>
        <w:spacing w:after="0"/>
        <w:ind w:left="0"/>
        <w:jc w:val="both"/>
      </w:pPr>
      <w:r>
        <w:rPr>
          <w:rFonts w:ascii="Times New Roman"/>
          <w:b w:val="false"/>
          <w:i w:val="false"/>
          <w:color w:val="000000"/>
          <w:sz w:val="28"/>
        </w:rPr>
        <w:t>
      издание приказа о проведении инвентаризации, в котором указываются состав РИК, сроки проведения и виды инвентаризируемого имущества и обязательств;</w:t>
      </w:r>
    </w:p>
    <w:bookmarkEnd w:id="1281"/>
    <w:bookmarkStart w:name="z1290" w:id="1282"/>
    <w:p>
      <w:pPr>
        <w:spacing w:after="0"/>
        <w:ind w:left="0"/>
        <w:jc w:val="both"/>
      </w:pPr>
      <w:r>
        <w:rPr>
          <w:rFonts w:ascii="Times New Roman"/>
          <w:b w:val="false"/>
          <w:i w:val="false"/>
          <w:color w:val="000000"/>
          <w:sz w:val="28"/>
        </w:rPr>
        <w:t>
      разработка и утверждение плана проведения инвентаризации;</w:t>
      </w:r>
    </w:p>
    <w:bookmarkEnd w:id="1282"/>
    <w:bookmarkStart w:name="z1291" w:id="1283"/>
    <w:p>
      <w:pPr>
        <w:spacing w:after="0"/>
        <w:ind w:left="0"/>
        <w:jc w:val="both"/>
      </w:pPr>
      <w:r>
        <w:rPr>
          <w:rFonts w:ascii="Times New Roman"/>
          <w:b w:val="false"/>
          <w:i w:val="false"/>
          <w:color w:val="000000"/>
          <w:sz w:val="28"/>
        </w:rPr>
        <w:t>
      получение расписок от материально-ответственных лиц;</w:t>
      </w:r>
    </w:p>
    <w:bookmarkEnd w:id="1283"/>
    <w:bookmarkStart w:name="z1292" w:id="1284"/>
    <w:p>
      <w:pPr>
        <w:spacing w:after="0"/>
        <w:ind w:left="0"/>
        <w:jc w:val="both"/>
      </w:pPr>
      <w:r>
        <w:rPr>
          <w:rFonts w:ascii="Times New Roman"/>
          <w:b w:val="false"/>
          <w:i w:val="false"/>
          <w:color w:val="000000"/>
          <w:sz w:val="28"/>
        </w:rPr>
        <w:t>
      определение остатков имущества и обязательств по данным бухгалтерского учета;</w:t>
      </w:r>
    </w:p>
    <w:bookmarkEnd w:id="1284"/>
    <w:bookmarkStart w:name="z1293" w:id="1285"/>
    <w:p>
      <w:pPr>
        <w:spacing w:after="0"/>
        <w:ind w:left="0"/>
        <w:jc w:val="both"/>
      </w:pPr>
      <w:r>
        <w:rPr>
          <w:rFonts w:ascii="Times New Roman"/>
          <w:b w:val="false"/>
          <w:i w:val="false"/>
          <w:color w:val="000000"/>
          <w:sz w:val="28"/>
        </w:rPr>
        <w:t>
      2) второй этап:</w:t>
      </w:r>
    </w:p>
    <w:bookmarkEnd w:id="1285"/>
    <w:bookmarkStart w:name="z1294" w:id="1286"/>
    <w:p>
      <w:pPr>
        <w:spacing w:after="0"/>
        <w:ind w:left="0"/>
        <w:jc w:val="both"/>
      </w:pPr>
      <w:r>
        <w:rPr>
          <w:rFonts w:ascii="Times New Roman"/>
          <w:b w:val="false"/>
          <w:i w:val="false"/>
          <w:color w:val="000000"/>
          <w:sz w:val="28"/>
        </w:rPr>
        <w:t>
      выявление, взвешивание, обмеривание, подсчет и проверка фактического наличия имущества и обязательств;</w:t>
      </w:r>
    </w:p>
    <w:bookmarkEnd w:id="1286"/>
    <w:bookmarkStart w:name="z1295" w:id="1287"/>
    <w:p>
      <w:pPr>
        <w:spacing w:after="0"/>
        <w:ind w:left="0"/>
        <w:jc w:val="both"/>
      </w:pPr>
      <w:r>
        <w:rPr>
          <w:rFonts w:ascii="Times New Roman"/>
          <w:b w:val="false"/>
          <w:i w:val="false"/>
          <w:color w:val="000000"/>
          <w:sz w:val="28"/>
        </w:rPr>
        <w:t>
      оформление (заполнение) инвентаризационных описей (сличительных ведомостей, актов);</w:t>
      </w:r>
    </w:p>
    <w:bookmarkEnd w:id="1287"/>
    <w:bookmarkStart w:name="z1296" w:id="1288"/>
    <w:p>
      <w:pPr>
        <w:spacing w:after="0"/>
        <w:ind w:left="0"/>
        <w:jc w:val="both"/>
      </w:pPr>
      <w:r>
        <w:rPr>
          <w:rFonts w:ascii="Times New Roman"/>
          <w:b w:val="false"/>
          <w:i w:val="false"/>
          <w:color w:val="000000"/>
          <w:sz w:val="28"/>
        </w:rPr>
        <w:t>
      3) третий этап:</w:t>
      </w:r>
    </w:p>
    <w:bookmarkEnd w:id="1288"/>
    <w:bookmarkStart w:name="z1297" w:id="1289"/>
    <w:p>
      <w:pPr>
        <w:spacing w:after="0"/>
        <w:ind w:left="0"/>
        <w:jc w:val="both"/>
      </w:pPr>
      <w:r>
        <w:rPr>
          <w:rFonts w:ascii="Times New Roman"/>
          <w:b w:val="false"/>
          <w:i w:val="false"/>
          <w:color w:val="000000"/>
          <w:sz w:val="28"/>
        </w:rPr>
        <w:t>
      сопоставление данных материалов инвентаризации с данными бухгалтерского учета;</w:t>
      </w:r>
    </w:p>
    <w:bookmarkEnd w:id="1289"/>
    <w:bookmarkStart w:name="z1298" w:id="1290"/>
    <w:p>
      <w:pPr>
        <w:spacing w:after="0"/>
        <w:ind w:left="0"/>
        <w:jc w:val="both"/>
      </w:pPr>
      <w:r>
        <w:rPr>
          <w:rFonts w:ascii="Times New Roman"/>
          <w:b w:val="false"/>
          <w:i w:val="false"/>
          <w:color w:val="000000"/>
          <w:sz w:val="28"/>
        </w:rPr>
        <w:t>
      выявление расхождений, определение причин отклонений;</w:t>
      </w:r>
    </w:p>
    <w:bookmarkEnd w:id="1290"/>
    <w:bookmarkStart w:name="z1299" w:id="1291"/>
    <w:p>
      <w:pPr>
        <w:spacing w:after="0"/>
        <w:ind w:left="0"/>
        <w:jc w:val="both"/>
      </w:pPr>
      <w:r>
        <w:rPr>
          <w:rFonts w:ascii="Times New Roman"/>
          <w:b w:val="false"/>
          <w:i w:val="false"/>
          <w:color w:val="000000"/>
          <w:sz w:val="28"/>
        </w:rPr>
        <w:t>
      подготовка предложений по отражению в бухгалтерском учете результатов инвентаризации;</w:t>
      </w:r>
    </w:p>
    <w:bookmarkEnd w:id="1291"/>
    <w:bookmarkStart w:name="z1300" w:id="1292"/>
    <w:p>
      <w:pPr>
        <w:spacing w:after="0"/>
        <w:ind w:left="0"/>
        <w:jc w:val="both"/>
      </w:pPr>
      <w:r>
        <w:rPr>
          <w:rFonts w:ascii="Times New Roman"/>
          <w:b w:val="false"/>
          <w:i w:val="false"/>
          <w:color w:val="000000"/>
          <w:sz w:val="28"/>
        </w:rPr>
        <w:t>
      составление ведомости результатов инвентаризации и протокола инвентаризации;</w:t>
      </w:r>
    </w:p>
    <w:bookmarkEnd w:id="1292"/>
    <w:bookmarkStart w:name="z1301" w:id="1293"/>
    <w:p>
      <w:pPr>
        <w:spacing w:after="0"/>
        <w:ind w:left="0"/>
        <w:jc w:val="both"/>
      </w:pPr>
      <w:r>
        <w:rPr>
          <w:rFonts w:ascii="Times New Roman"/>
          <w:b w:val="false"/>
          <w:i w:val="false"/>
          <w:color w:val="000000"/>
          <w:sz w:val="28"/>
        </w:rPr>
        <w:t>
      издание приказа руководителя РГУ об утверждении результатов инвентаризации и о привлечении к ответственности виновных должностных лиц (при необходимости);</w:t>
      </w:r>
    </w:p>
    <w:bookmarkEnd w:id="1293"/>
    <w:bookmarkStart w:name="z1302" w:id="1294"/>
    <w:p>
      <w:pPr>
        <w:spacing w:after="0"/>
        <w:ind w:left="0"/>
        <w:jc w:val="both"/>
      </w:pPr>
      <w:r>
        <w:rPr>
          <w:rFonts w:ascii="Times New Roman"/>
          <w:b w:val="false"/>
          <w:i w:val="false"/>
          <w:color w:val="000000"/>
          <w:sz w:val="28"/>
        </w:rPr>
        <w:t>
      внесение бухгалтерских записей в регистры учета по результатам инвентаризации.</w:t>
      </w:r>
    </w:p>
    <w:bookmarkEnd w:id="1294"/>
    <w:bookmarkStart w:name="z1303" w:id="1295"/>
    <w:p>
      <w:pPr>
        <w:spacing w:after="0"/>
        <w:ind w:left="0"/>
        <w:jc w:val="both"/>
      </w:pPr>
      <w:r>
        <w:rPr>
          <w:rFonts w:ascii="Times New Roman"/>
          <w:b w:val="false"/>
          <w:i w:val="false"/>
          <w:color w:val="000000"/>
          <w:sz w:val="28"/>
        </w:rPr>
        <w:t>
      468. До начала инвентаризации финансовое подразделение РГУ обязано закончить обработку всех первичных учетных документов по движению имущества и обязательств, отразить их в регистрах учета и определить остатки на день инвентаризации.</w:t>
      </w:r>
    </w:p>
    <w:bookmarkEnd w:id="1295"/>
    <w:bookmarkStart w:name="z1304" w:id="1296"/>
    <w:p>
      <w:pPr>
        <w:spacing w:after="0"/>
        <w:ind w:left="0"/>
        <w:jc w:val="both"/>
      </w:pPr>
      <w:r>
        <w:rPr>
          <w:rFonts w:ascii="Times New Roman"/>
          <w:b w:val="false"/>
          <w:i w:val="false"/>
          <w:color w:val="000000"/>
          <w:sz w:val="28"/>
        </w:rPr>
        <w:t>
      469. Председатель РИК, другие должностные лица, осуществляющие проверку внутренней финансовой и хозяйственной деятельности, в ходе проверки не допускают сокрытие или заведомо неправильное освещение фактов, связанных со злоупотреблениями, поверхностным проведением проверок.</w:t>
      </w:r>
    </w:p>
    <w:bookmarkEnd w:id="1296"/>
    <w:bookmarkStart w:name="z1305" w:id="1297"/>
    <w:p>
      <w:pPr>
        <w:spacing w:after="0"/>
        <w:ind w:left="0"/>
        <w:jc w:val="both"/>
      </w:pPr>
      <w:r>
        <w:rPr>
          <w:rFonts w:ascii="Times New Roman"/>
          <w:b w:val="false"/>
          <w:i w:val="false"/>
          <w:color w:val="000000"/>
          <w:sz w:val="28"/>
        </w:rPr>
        <w:t>
      470. Перед началом работы РИК:</w:t>
      </w:r>
    </w:p>
    <w:bookmarkEnd w:id="1297"/>
    <w:bookmarkStart w:name="z1306" w:id="1298"/>
    <w:p>
      <w:pPr>
        <w:spacing w:after="0"/>
        <w:ind w:left="0"/>
        <w:jc w:val="both"/>
      </w:pPr>
      <w:r>
        <w:rPr>
          <w:rFonts w:ascii="Times New Roman"/>
          <w:b w:val="false"/>
          <w:i w:val="false"/>
          <w:color w:val="000000"/>
          <w:sz w:val="28"/>
        </w:rPr>
        <w:t>
      1) доводятся под роспись до членов РИК требования законодательства об ответственности за сокрытие выявленных нарушений;</w:t>
      </w:r>
    </w:p>
    <w:bookmarkEnd w:id="1298"/>
    <w:bookmarkStart w:name="z1307" w:id="1299"/>
    <w:p>
      <w:pPr>
        <w:spacing w:after="0"/>
        <w:ind w:left="0"/>
        <w:jc w:val="both"/>
      </w:pPr>
      <w:r>
        <w:rPr>
          <w:rFonts w:ascii="Times New Roman"/>
          <w:b w:val="false"/>
          <w:i w:val="false"/>
          <w:color w:val="000000"/>
          <w:sz w:val="28"/>
        </w:rPr>
        <w:t>
      2) проводятся руководителем РГУ или назначенным им должностным лицом инструктаж членов РИК с доведением до них целей и задач предстоящей инвентаризации, порядка и сроков их работы;</w:t>
      </w:r>
    </w:p>
    <w:bookmarkEnd w:id="1299"/>
    <w:bookmarkStart w:name="z1308" w:id="1300"/>
    <w:p>
      <w:pPr>
        <w:spacing w:after="0"/>
        <w:ind w:left="0"/>
        <w:jc w:val="both"/>
      </w:pPr>
      <w:r>
        <w:rPr>
          <w:rFonts w:ascii="Times New Roman"/>
          <w:b w:val="false"/>
          <w:i w:val="false"/>
          <w:color w:val="000000"/>
          <w:sz w:val="28"/>
        </w:rPr>
        <w:t>
      3) организуется изучение законодательства по вопросам организации и ведения контроля финансовой и хозяйственной деятельности, организации и ведения бухгалтерского учета имущества и обязательств;</w:t>
      </w:r>
    </w:p>
    <w:bookmarkEnd w:id="1300"/>
    <w:bookmarkStart w:name="z1309" w:id="1301"/>
    <w:p>
      <w:pPr>
        <w:spacing w:after="0"/>
        <w:ind w:left="0"/>
        <w:jc w:val="both"/>
      </w:pPr>
      <w:r>
        <w:rPr>
          <w:rFonts w:ascii="Times New Roman"/>
          <w:b w:val="false"/>
          <w:i w:val="false"/>
          <w:color w:val="000000"/>
          <w:sz w:val="28"/>
        </w:rPr>
        <w:t>
      4) обеспечивается ознакомление членов РИК с материалами предыдущих инвентаризаций имущества и обязательств, материалами аудита и проверок.</w:t>
      </w:r>
    </w:p>
    <w:bookmarkEnd w:id="1301"/>
    <w:bookmarkStart w:name="z1310" w:id="1302"/>
    <w:p>
      <w:pPr>
        <w:spacing w:after="0"/>
        <w:ind w:left="0"/>
        <w:jc w:val="both"/>
      </w:pPr>
      <w:r>
        <w:rPr>
          <w:rFonts w:ascii="Times New Roman"/>
          <w:b w:val="false"/>
          <w:i w:val="false"/>
          <w:color w:val="000000"/>
          <w:sz w:val="28"/>
        </w:rPr>
        <w:t>
      471. Кроме того, разрабатывается план работы РИК с указанием мероприятий, сроков начала и окончания работы, времени представления материалов инвентаризации руководителю РГУ.</w:t>
      </w:r>
    </w:p>
    <w:bookmarkEnd w:id="1302"/>
    <w:bookmarkStart w:name="z1311" w:id="1303"/>
    <w:p>
      <w:pPr>
        <w:spacing w:after="0"/>
        <w:ind w:left="0"/>
        <w:jc w:val="both"/>
      </w:pPr>
      <w:r>
        <w:rPr>
          <w:rFonts w:ascii="Times New Roman"/>
          <w:b w:val="false"/>
          <w:i w:val="false"/>
          <w:color w:val="000000"/>
          <w:sz w:val="28"/>
        </w:rPr>
        <w:t>
      472. План работы РИК разрабатывается и подписывается ее председателем и представляется на утверждение руководителю РГУ.</w:t>
      </w:r>
    </w:p>
    <w:bookmarkEnd w:id="1303"/>
    <w:bookmarkStart w:name="z1312" w:id="1304"/>
    <w:p>
      <w:pPr>
        <w:spacing w:after="0"/>
        <w:ind w:left="0"/>
        <w:jc w:val="both"/>
      </w:pPr>
      <w:r>
        <w:rPr>
          <w:rFonts w:ascii="Times New Roman"/>
          <w:b w:val="false"/>
          <w:i w:val="false"/>
          <w:color w:val="000000"/>
          <w:sz w:val="28"/>
        </w:rPr>
        <w:t>
      473. К началу проведения инвентаризации материально-ответственные лица дают расписку о сдаче в финансовое подразделение всех расходных и приходных первичных документов по движению имущества и об отсутствии не оприходованного или списанного в расход имущества.</w:t>
      </w:r>
    </w:p>
    <w:bookmarkEnd w:id="1304"/>
    <w:bookmarkStart w:name="z1313" w:id="1305"/>
    <w:p>
      <w:pPr>
        <w:spacing w:after="0"/>
        <w:ind w:left="0"/>
        <w:jc w:val="both"/>
      </w:pPr>
      <w:r>
        <w:rPr>
          <w:rFonts w:ascii="Times New Roman"/>
          <w:b w:val="false"/>
          <w:i w:val="false"/>
          <w:color w:val="000000"/>
          <w:sz w:val="28"/>
        </w:rPr>
        <w:t>
      474. РИК обеспечивает полноту и точность внесения в инвентаризационные описи (сличительные ведомости) данных о фактических остатках нефинансовых и финансовых активов, правильность и своевременность оформления материалов инвентаризации.</w:t>
      </w:r>
    </w:p>
    <w:bookmarkEnd w:id="1305"/>
    <w:bookmarkStart w:name="z1314" w:id="1306"/>
    <w:p>
      <w:pPr>
        <w:spacing w:after="0"/>
        <w:ind w:left="0"/>
        <w:jc w:val="both"/>
      </w:pPr>
      <w:r>
        <w:rPr>
          <w:rFonts w:ascii="Times New Roman"/>
          <w:b w:val="false"/>
          <w:i w:val="false"/>
          <w:color w:val="000000"/>
          <w:sz w:val="28"/>
        </w:rPr>
        <w:t>
      475. Руководитель РГУ после завершения инвентаризации в письменной форме докладывает в вышестоящий ОВУ о завершении инвентаризации с приложением ведомости результатов инвентаризации.</w:t>
      </w:r>
    </w:p>
    <w:bookmarkEnd w:id="1306"/>
    <w:bookmarkStart w:name="z1315" w:id="1307"/>
    <w:p>
      <w:pPr>
        <w:spacing w:after="0"/>
        <w:ind w:left="0"/>
        <w:jc w:val="left"/>
      </w:pPr>
      <w:r>
        <w:rPr>
          <w:rFonts w:ascii="Times New Roman"/>
          <w:b/>
          <w:i w:val="false"/>
          <w:color w:val="000000"/>
        </w:rPr>
        <w:t xml:space="preserve"> Параграф 5. Порядок действий при выявлении расхождений (излишков, недостач и дебиторской задолженности)</w:t>
      </w:r>
    </w:p>
    <w:bookmarkEnd w:id="1307"/>
    <w:bookmarkStart w:name="z1316" w:id="1308"/>
    <w:p>
      <w:pPr>
        <w:spacing w:after="0"/>
        <w:ind w:left="0"/>
        <w:jc w:val="both"/>
      </w:pPr>
      <w:r>
        <w:rPr>
          <w:rFonts w:ascii="Times New Roman"/>
          <w:b w:val="false"/>
          <w:i w:val="false"/>
          <w:color w:val="000000"/>
          <w:sz w:val="28"/>
        </w:rPr>
        <w:t>
      476. В случаях выявления излишков, недостач и порчи сверх норм естественной убыли военного имущества, руководитель РГУ назначает служебное расследование для установления причин их возникновения и виновных лиц.</w:t>
      </w:r>
    </w:p>
    <w:bookmarkEnd w:id="1308"/>
    <w:bookmarkStart w:name="z1317" w:id="1309"/>
    <w:p>
      <w:pPr>
        <w:spacing w:after="0"/>
        <w:ind w:left="0"/>
        <w:jc w:val="both"/>
      </w:pPr>
      <w:r>
        <w:rPr>
          <w:rFonts w:ascii="Times New Roman"/>
          <w:b w:val="false"/>
          <w:i w:val="false"/>
          <w:color w:val="000000"/>
          <w:sz w:val="28"/>
        </w:rPr>
        <w:t>
      477. По всем фактам излишков, недостач, потерь и порчи военного имущества председатель РИК истребует письменные объяснения начальника соответствующего подразделения, материально-ответственного лица и работника финансового подразделения, принимавшего отчеты о наличии и движении военного имущества за период проведения инвентаризации.</w:t>
      </w:r>
    </w:p>
    <w:bookmarkEnd w:id="1309"/>
    <w:bookmarkStart w:name="z1318" w:id="1310"/>
    <w:p>
      <w:pPr>
        <w:spacing w:after="0"/>
        <w:ind w:left="0"/>
        <w:jc w:val="both"/>
      </w:pPr>
      <w:r>
        <w:rPr>
          <w:rFonts w:ascii="Times New Roman"/>
          <w:b w:val="false"/>
          <w:i w:val="false"/>
          <w:color w:val="000000"/>
          <w:sz w:val="28"/>
        </w:rPr>
        <w:t>
      478. На основании представленных объяснений и материалов инвентаризации РИК устанавливает причины возникновения излишков, недостач и порчи военного имущества и вносит предложения по регулированию разницы между данными инвентаризации и бухгалтерского учета.</w:t>
      </w:r>
    </w:p>
    <w:bookmarkEnd w:id="1310"/>
    <w:bookmarkStart w:name="z1319" w:id="1311"/>
    <w:p>
      <w:pPr>
        <w:spacing w:after="0"/>
        <w:ind w:left="0"/>
        <w:jc w:val="both"/>
      </w:pPr>
      <w:r>
        <w:rPr>
          <w:rFonts w:ascii="Times New Roman"/>
          <w:b w:val="false"/>
          <w:i w:val="false"/>
          <w:color w:val="000000"/>
          <w:sz w:val="28"/>
        </w:rPr>
        <w:t>
      479. В случаях порчи и утраты военного имущества по природным или техногенным характерам, списание причиненного ущерба осуществляется в соответствии с Правилами учета и списания военного имущества.</w:t>
      </w:r>
    </w:p>
    <w:bookmarkEnd w:id="1311"/>
    <w:bookmarkStart w:name="z1320" w:id="1312"/>
    <w:p>
      <w:pPr>
        <w:spacing w:after="0"/>
        <w:ind w:left="0"/>
        <w:jc w:val="both"/>
      </w:pPr>
      <w:r>
        <w:rPr>
          <w:rFonts w:ascii="Times New Roman"/>
          <w:b w:val="false"/>
          <w:i w:val="false"/>
          <w:color w:val="000000"/>
          <w:sz w:val="28"/>
        </w:rPr>
        <w:t>
      480. Военное имущество, оказавшееся в излишке, на основании приказа руководителя РГУ приходуется на соответствующие счета бухгалтерского учета.</w:t>
      </w:r>
    </w:p>
    <w:bookmarkEnd w:id="1312"/>
    <w:bookmarkStart w:name="z1321" w:id="1313"/>
    <w:p>
      <w:pPr>
        <w:spacing w:after="0"/>
        <w:ind w:left="0"/>
        <w:jc w:val="both"/>
      </w:pPr>
      <w:r>
        <w:rPr>
          <w:rFonts w:ascii="Times New Roman"/>
          <w:b w:val="false"/>
          <w:i w:val="false"/>
          <w:color w:val="000000"/>
          <w:sz w:val="28"/>
        </w:rPr>
        <w:t>
      481. Недостача и порча сверх норм естественной убыли военного имущества до завершения служебного расследования и установления степени виновности относится на материально-ответственных лиц.</w:t>
      </w:r>
    </w:p>
    <w:bookmarkEnd w:id="1313"/>
    <w:bookmarkStart w:name="z1322" w:id="1314"/>
    <w:p>
      <w:pPr>
        <w:spacing w:after="0"/>
        <w:ind w:left="0"/>
        <w:jc w:val="both"/>
      </w:pPr>
      <w:r>
        <w:rPr>
          <w:rFonts w:ascii="Times New Roman"/>
          <w:b w:val="false"/>
          <w:i w:val="false"/>
          <w:color w:val="000000"/>
          <w:sz w:val="28"/>
        </w:rPr>
        <w:t>
      482. По выявленным недостачам и порче сверх норм естественной убыли военного имущества, материалы в течение 5 календарных дней со дня издания приказа передаются курирующим заместителем руководителя РГУ, а в случае его отсутствия – лицом, назначенным руководителем РГУ, в правоохранительные органы для процессуального решения.</w:t>
      </w:r>
    </w:p>
    <w:bookmarkEnd w:id="1314"/>
    <w:bookmarkStart w:name="z1323" w:id="1315"/>
    <w:p>
      <w:pPr>
        <w:spacing w:after="0"/>
        <w:ind w:left="0"/>
        <w:jc w:val="both"/>
      </w:pPr>
      <w:r>
        <w:rPr>
          <w:rFonts w:ascii="Times New Roman"/>
          <w:b w:val="false"/>
          <w:i w:val="false"/>
          <w:color w:val="000000"/>
          <w:sz w:val="28"/>
        </w:rPr>
        <w:t>
      483. При поступлении решения правоохранительного органа руководитель РГУ поручает исполнение данного документа начальникам юридического (в случае его отсутствия – лицу, назначенному руководителем РГУ), довольствующего и финансового подразделения для проведения работы по переписке с лицами, по чьей вине произошел ущерб, причиненный государству, по вопросу его добровольного возмещения.</w:t>
      </w:r>
    </w:p>
    <w:bookmarkEnd w:id="1315"/>
    <w:bookmarkStart w:name="z1324" w:id="1316"/>
    <w:p>
      <w:pPr>
        <w:spacing w:after="0"/>
        <w:ind w:left="0"/>
        <w:jc w:val="both"/>
      </w:pPr>
      <w:r>
        <w:rPr>
          <w:rFonts w:ascii="Times New Roman"/>
          <w:b w:val="false"/>
          <w:i w:val="false"/>
          <w:color w:val="000000"/>
          <w:sz w:val="28"/>
        </w:rPr>
        <w:t>
      В случае отказа в возмещении ущерба в добровольном порядке начальник юридического подразделения направляет исковое заявление о возмещении причиненного ущерба в суд в течение месяца со дня получения решения правоохранительного органа.</w:t>
      </w:r>
    </w:p>
    <w:bookmarkEnd w:id="1316"/>
    <w:bookmarkStart w:name="z1325" w:id="1317"/>
    <w:p>
      <w:pPr>
        <w:spacing w:after="0"/>
        <w:ind w:left="0"/>
        <w:jc w:val="both"/>
      </w:pPr>
      <w:r>
        <w:rPr>
          <w:rFonts w:ascii="Times New Roman"/>
          <w:b w:val="false"/>
          <w:i w:val="false"/>
          <w:color w:val="000000"/>
          <w:sz w:val="28"/>
        </w:rPr>
        <w:t>
      К исковому заявлению прилагаются: решение правоохранительного органа, документы, подтверждающие ущерб, представленные подразделениями (договора, счета к оплате, расчеты, бухгалтерская справка и другие бухгалтерские документы - финансовым подразделением, контракты, договора о материальной ответственности, приказы, расчеты (по видам имущества) и прочие документы – довольствующим подразделением). В случае истечения сроков исковой давности, при наличии оснований, предусмотренных действующим законодательством, начальником юридического подразделения подается ходатайство о восстановлении пропущенного срока.</w:t>
      </w:r>
    </w:p>
    <w:bookmarkEnd w:id="1317"/>
    <w:bookmarkStart w:name="z1326" w:id="1318"/>
    <w:p>
      <w:pPr>
        <w:spacing w:after="0"/>
        <w:ind w:left="0"/>
        <w:jc w:val="both"/>
      </w:pPr>
      <w:r>
        <w:rPr>
          <w:rFonts w:ascii="Times New Roman"/>
          <w:b w:val="false"/>
          <w:i w:val="false"/>
          <w:color w:val="000000"/>
          <w:sz w:val="28"/>
        </w:rPr>
        <w:t>
      484. После вступления судебного акта (по искам имущественного характера) в законную силу юридическое подразделение либо должностное лицо, ответственное за правовую работу (в случае его отсутствия – лицо, назначенное руководителем РГУ) обеспечивает принятие мер по его исполнению путем проведения работы с судами, судебными исполнителями, должниками, государственными органами и организациями, прочими юридическими и физическими лицами.</w:t>
      </w:r>
    </w:p>
    <w:bookmarkEnd w:id="1318"/>
    <w:bookmarkStart w:name="z1327" w:id="1319"/>
    <w:p>
      <w:pPr>
        <w:spacing w:after="0"/>
        <w:ind w:left="0"/>
        <w:jc w:val="both"/>
      </w:pPr>
      <w:r>
        <w:rPr>
          <w:rFonts w:ascii="Times New Roman"/>
          <w:b w:val="false"/>
          <w:i w:val="false"/>
          <w:color w:val="000000"/>
          <w:sz w:val="28"/>
        </w:rPr>
        <w:t>
      485. О вступлении судебного акта (по искам имущественного характера) в законную силу юридическое подразделение в течение 3 рабочих дней со дня вступления судебного акта в законную силу письменно докладывает об этом руководителю РГУ, который поручает юридическому, финансовому и другим заинтересованным подразделениям РГУ организовать работу по исполнению судебного акта.</w:t>
      </w:r>
    </w:p>
    <w:bookmarkEnd w:id="1319"/>
    <w:bookmarkStart w:name="z1328" w:id="1320"/>
    <w:p>
      <w:pPr>
        <w:spacing w:after="0"/>
        <w:ind w:left="0"/>
        <w:jc w:val="both"/>
      </w:pPr>
      <w:r>
        <w:rPr>
          <w:rFonts w:ascii="Times New Roman"/>
          <w:b w:val="false"/>
          <w:i w:val="false"/>
          <w:color w:val="000000"/>
          <w:sz w:val="28"/>
        </w:rPr>
        <w:t xml:space="preserve">
      486. В случае письменного согласия военнослужащего либо лица гражданского персонала на добровольное погашение причиненного ими ущерба руководителем РГУ в соответствии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115 Трудового кодекса издается приказ, который в течение 2 рабочих дней с даты его регистрации передается в финансовое и юридическое (для сведения) подразделения для учета и удержания взыскиваемых сумм ущерба.</w:t>
      </w:r>
    </w:p>
    <w:bookmarkEnd w:id="1320"/>
    <w:bookmarkStart w:name="z1329" w:id="1321"/>
    <w:p>
      <w:pPr>
        <w:spacing w:after="0"/>
        <w:ind w:left="0"/>
        <w:jc w:val="both"/>
      </w:pPr>
      <w:r>
        <w:rPr>
          <w:rFonts w:ascii="Times New Roman"/>
          <w:b w:val="false"/>
          <w:i w:val="false"/>
          <w:color w:val="000000"/>
          <w:sz w:val="28"/>
        </w:rPr>
        <w:t>
      При этом размер ежемесячного удержания определяется руководителем РГУ с учетом положений статьи 115 Трудового кодекса, но не менее 20 процентов от общей суммы месячного дохода до полного погашения суммы ущерба.</w:t>
      </w:r>
    </w:p>
    <w:bookmarkEnd w:id="1321"/>
    <w:bookmarkStart w:name="z1330" w:id="1322"/>
    <w:p>
      <w:pPr>
        <w:spacing w:after="0"/>
        <w:ind w:left="0"/>
        <w:jc w:val="both"/>
      </w:pPr>
      <w:r>
        <w:rPr>
          <w:rFonts w:ascii="Times New Roman"/>
          <w:b w:val="false"/>
          <w:i w:val="false"/>
          <w:color w:val="000000"/>
          <w:sz w:val="28"/>
        </w:rPr>
        <w:t>
      487. При возникновении сомнительной дебиторской задолженности в рамках исполнения обязательств, предусмотренных гражданско-правовыми сделками с юридическими и физическими лицами, финансовое подразделение в течение 5 рабочих дней со дня образования такой задолженности письменно уведомляет об этом юридическое подразделение для организации претензионно-исковой работы с приложением подтверждающих документов.</w:t>
      </w:r>
    </w:p>
    <w:bookmarkEnd w:id="1322"/>
    <w:bookmarkStart w:name="z1331" w:id="1323"/>
    <w:p>
      <w:pPr>
        <w:spacing w:after="0"/>
        <w:ind w:left="0"/>
        <w:jc w:val="both"/>
      </w:pPr>
      <w:r>
        <w:rPr>
          <w:rFonts w:ascii="Times New Roman"/>
          <w:b w:val="false"/>
          <w:i w:val="false"/>
          <w:color w:val="000000"/>
          <w:sz w:val="28"/>
        </w:rPr>
        <w:t>
      Учет и контроль за поступлением взыскиваемых и взысканных с должников сумм ущерба ведутся финансовым подразделением.</w:t>
      </w:r>
    </w:p>
    <w:bookmarkEnd w:id="1323"/>
    <w:bookmarkStart w:name="z1332" w:id="1324"/>
    <w:p>
      <w:pPr>
        <w:spacing w:after="0"/>
        <w:ind w:left="0"/>
        <w:jc w:val="both"/>
      </w:pPr>
      <w:r>
        <w:rPr>
          <w:rFonts w:ascii="Times New Roman"/>
          <w:b w:val="false"/>
          <w:i w:val="false"/>
          <w:color w:val="000000"/>
          <w:sz w:val="28"/>
        </w:rPr>
        <w:t>
      488. Финансовое и юридическое подразделения в срок не позднее 3 числа месяца, следующего за кварталом, проводят между собой сверку исполнения судебных актов и исполнительных документов на предмет их наличия, движения и фактического состояния работы по их исполнению, результаты которой оформляются актом, составляемым в 2 экземплярах.</w:t>
      </w:r>
    </w:p>
    <w:bookmarkEnd w:id="1324"/>
    <w:bookmarkStart w:name="z1333" w:id="1325"/>
    <w:p>
      <w:pPr>
        <w:spacing w:after="0"/>
        <w:ind w:left="0"/>
        <w:jc w:val="both"/>
      </w:pPr>
      <w:r>
        <w:rPr>
          <w:rFonts w:ascii="Times New Roman"/>
          <w:b w:val="false"/>
          <w:i w:val="false"/>
          <w:color w:val="000000"/>
          <w:sz w:val="28"/>
        </w:rPr>
        <w:t>
      К акту прилагаются материалы проведенной работы (переписка и документы, подтверждающие взыскание и возмещение ущерба) по взысканию сумм недостач, ущерба и дебиторской задолженности.</w:t>
      </w:r>
    </w:p>
    <w:bookmarkEnd w:id="1325"/>
    <w:bookmarkStart w:name="z1334" w:id="1326"/>
    <w:p>
      <w:pPr>
        <w:spacing w:after="0"/>
        <w:ind w:left="0"/>
        <w:jc w:val="both"/>
      </w:pPr>
      <w:r>
        <w:rPr>
          <w:rFonts w:ascii="Times New Roman"/>
          <w:b w:val="false"/>
          <w:i w:val="false"/>
          <w:color w:val="000000"/>
          <w:sz w:val="28"/>
        </w:rPr>
        <w:t>
      489. В тех случаях, когда суд отказал во взыскании ущерба ввиду истечения сроков исковой давности и в восстановлении пропущенного срока исковой давности, юридическое подразделение в течение 3 рабочих дней со дня вступления судебного акта в законную силу письменно докладывает об этом руководителю РГУ, который назначает служебное расследование с целью установления виновных в пропуске срока исковой давности лиц и для принятия дальнейших мер по взысканию ущерба.</w:t>
      </w:r>
    </w:p>
    <w:bookmarkEnd w:id="1326"/>
    <w:bookmarkStart w:name="z1335" w:id="1327"/>
    <w:p>
      <w:pPr>
        <w:spacing w:after="0"/>
        <w:ind w:left="0"/>
        <w:jc w:val="both"/>
      </w:pPr>
      <w:r>
        <w:rPr>
          <w:rFonts w:ascii="Times New Roman"/>
          <w:b w:val="false"/>
          <w:i w:val="false"/>
          <w:color w:val="000000"/>
          <w:sz w:val="28"/>
        </w:rPr>
        <w:t>
      490. В случае определения судом виновного лица в течение 2 рабочих дней со дня получения финансовым подразделением судебного акта или исполнительного документа финансовое подразделение относит сумму ущерба на виновное лицо и одновременно признает задолженность перед бюджетом.</w:t>
      </w:r>
    </w:p>
    <w:bookmarkEnd w:id="1327"/>
    <w:bookmarkStart w:name="z1336" w:id="1328"/>
    <w:p>
      <w:pPr>
        <w:spacing w:after="0"/>
        <w:ind w:left="0"/>
        <w:jc w:val="both"/>
      </w:pPr>
      <w:r>
        <w:rPr>
          <w:rFonts w:ascii="Times New Roman"/>
          <w:b w:val="false"/>
          <w:i w:val="false"/>
          <w:color w:val="000000"/>
          <w:sz w:val="28"/>
        </w:rPr>
        <w:t>
      491. Военное имущество, утраченное в результате недостач и порчи сверх норм естественной убыли, по которым судебными органами отказано во взыскании, либо в случае смерти должника, подлежит списанию за счет государства.</w:t>
      </w:r>
    </w:p>
    <w:bookmarkEnd w:id="1328"/>
    <w:bookmarkStart w:name="z1337" w:id="1329"/>
    <w:p>
      <w:pPr>
        <w:spacing w:after="0"/>
        <w:ind w:left="0"/>
        <w:jc w:val="both"/>
      </w:pPr>
      <w:r>
        <w:rPr>
          <w:rFonts w:ascii="Times New Roman"/>
          <w:b w:val="false"/>
          <w:i w:val="false"/>
          <w:color w:val="000000"/>
          <w:sz w:val="28"/>
        </w:rPr>
        <w:t>
      Подготовка документов на списание недостачи осуществляется службой, на учете которой находится списываемое имущество.</w:t>
      </w:r>
    </w:p>
    <w:bookmarkEnd w:id="1329"/>
    <w:bookmarkStart w:name="z1338" w:id="1330"/>
    <w:p>
      <w:pPr>
        <w:spacing w:after="0"/>
        <w:ind w:left="0"/>
        <w:jc w:val="both"/>
      </w:pPr>
      <w:r>
        <w:rPr>
          <w:rFonts w:ascii="Times New Roman"/>
          <w:b w:val="false"/>
          <w:i w:val="false"/>
          <w:color w:val="000000"/>
          <w:sz w:val="28"/>
        </w:rPr>
        <w:t>
      К документам, представляемым для оформления списания недостачи и порчи сверх норм естественной убыли военного имущества прилагаются решения правоохранительных и судебных органов об отсутствии виновных лиц (об отказе во взыскании ущерба с виновных лиц).</w:t>
      </w:r>
    </w:p>
    <w:bookmarkEnd w:id="1330"/>
    <w:bookmarkStart w:name="z1339" w:id="1331"/>
    <w:p>
      <w:pPr>
        <w:spacing w:after="0"/>
        <w:ind w:left="0"/>
        <w:jc w:val="both"/>
      </w:pPr>
      <w:r>
        <w:rPr>
          <w:rFonts w:ascii="Times New Roman"/>
          <w:b w:val="false"/>
          <w:i w:val="false"/>
          <w:color w:val="000000"/>
          <w:sz w:val="28"/>
        </w:rPr>
        <w:t xml:space="preserve">
      При этом, списание недостачи военного имущества производится в соответствии с Правилами учета и списания военного имущества, тогда как списание остальной дебиторской задолженности осуществляется в соответствии в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утвержденными приказом Министра финансов Республики Казахстан от 31 марта 2015 года № 241 (зарегистрирован в Реестре государственной регистрации нормативных правовых актов под № 10954).</w:t>
      </w:r>
    </w:p>
    <w:bookmarkEnd w:id="1331"/>
    <w:bookmarkStart w:name="z1340" w:id="1332"/>
    <w:p>
      <w:pPr>
        <w:spacing w:after="0"/>
        <w:ind w:left="0"/>
        <w:jc w:val="both"/>
      </w:pPr>
      <w:r>
        <w:rPr>
          <w:rFonts w:ascii="Times New Roman"/>
          <w:b w:val="false"/>
          <w:i w:val="false"/>
          <w:color w:val="000000"/>
          <w:sz w:val="28"/>
        </w:rPr>
        <w:t>
      492. По завершении служебного расследования (при добровольном погашении) или принятия судебного решения о взыскании ущерба с ответчика (должника), начальник финансового подразделения в течении 3 рабочих дней предоставляет должнику необходимые реквизиты для погашения ущерба.</w:t>
      </w:r>
    </w:p>
    <w:bookmarkEnd w:id="1332"/>
    <w:bookmarkStart w:name="z1341" w:id="1333"/>
    <w:p>
      <w:pPr>
        <w:spacing w:after="0"/>
        <w:ind w:left="0"/>
        <w:jc w:val="both"/>
      </w:pPr>
      <w:r>
        <w:rPr>
          <w:rFonts w:ascii="Times New Roman"/>
          <w:b w:val="false"/>
          <w:i w:val="false"/>
          <w:color w:val="000000"/>
          <w:sz w:val="28"/>
        </w:rPr>
        <w:t>
      493. Возмещение ущерба, причиненного РГУ, осуществляется путем перечисления на лицевой счет того же РГУ через орган государственного казначейства. Перечисление осуществляется виновным лицом по реквизитам государственного казначейства на 902 счет "Суммы, перечисленные по взаимным расчетам до выяснения в национальной валюте" (далее – 902 счет).</w:t>
      </w:r>
    </w:p>
    <w:bookmarkEnd w:id="1333"/>
    <w:bookmarkStart w:name="z1342" w:id="1334"/>
    <w:p>
      <w:pPr>
        <w:spacing w:after="0"/>
        <w:ind w:left="0"/>
        <w:jc w:val="both"/>
      </w:pPr>
      <w:r>
        <w:rPr>
          <w:rFonts w:ascii="Times New Roman"/>
          <w:b w:val="false"/>
          <w:i w:val="false"/>
          <w:color w:val="000000"/>
          <w:sz w:val="28"/>
        </w:rPr>
        <w:t>
      494. Начальник финансового подразделения в течение 3 рабочих дней со дня получения платежного поручения по форме 2-38 направляет в орган государственного казначейства письмо с указанием уточненных реквизитов для зачисления (восстановление) суммы ущерба текущего года на бюджетный код (лицевой счет) государственного учреждения, а в случаях погашения суммы ущерба прошлых лет – для перечисления в доход бюджета.</w:t>
      </w:r>
    </w:p>
    <w:bookmarkEnd w:id="1334"/>
    <w:bookmarkStart w:name="z1343" w:id="1335"/>
    <w:p>
      <w:pPr>
        <w:spacing w:after="0"/>
        <w:ind w:left="0"/>
        <w:jc w:val="both"/>
      </w:pPr>
      <w:r>
        <w:rPr>
          <w:rFonts w:ascii="Times New Roman"/>
          <w:b w:val="false"/>
          <w:i w:val="false"/>
          <w:color w:val="000000"/>
          <w:sz w:val="28"/>
        </w:rPr>
        <w:t>
      495. Платежное поручение по форме 2-38 органа государственного казначейства на перечисление в доход соответствующего бюджета суммы возврата дебиторской задолженности прошлых лет является основанием для списания государственным учреждением числящейся суммы дебиторской задолженности.</w:t>
      </w:r>
    </w:p>
    <w:bookmarkEnd w:id="1335"/>
    <w:bookmarkStart w:name="z1344" w:id="1336"/>
    <w:p>
      <w:pPr>
        <w:spacing w:after="0"/>
        <w:ind w:left="0"/>
        <w:jc w:val="both"/>
      </w:pPr>
      <w:r>
        <w:rPr>
          <w:rFonts w:ascii="Times New Roman"/>
          <w:b w:val="false"/>
          <w:i w:val="false"/>
          <w:color w:val="000000"/>
          <w:sz w:val="28"/>
        </w:rPr>
        <w:t>
      496. В случае возмещения виновным лицом дебиторской задолженности в доход государства без зачисления на 902 счет, в течение 3 рабочих дней направляется запрос в соответствующий орган государственных доходов, с приложением квитанции, предоставленной виновным лицом. После письменного подтверждения поступления денежных средств в бюджет, в течение 3 рабочих дней финансовое подразделение списывает дебиторскую задолженность.</w:t>
      </w:r>
    </w:p>
    <w:bookmarkEnd w:id="1336"/>
    <w:bookmarkStart w:name="z1345" w:id="1337"/>
    <w:p>
      <w:pPr>
        <w:spacing w:after="0"/>
        <w:ind w:left="0"/>
        <w:jc w:val="both"/>
      </w:pPr>
      <w:r>
        <w:rPr>
          <w:rFonts w:ascii="Times New Roman"/>
          <w:b w:val="false"/>
          <w:i w:val="false"/>
          <w:color w:val="000000"/>
          <w:sz w:val="28"/>
        </w:rPr>
        <w:t xml:space="preserve">
      При этом не допускаются возмещение сумм дебиторской задолженности, выплаченных из республиканского бюджета, в местные бюджеты (городов областного значения, областных бюджетов, бюджетов городов районного значения, сел, поселков, сельских округов). </w:t>
      </w:r>
    </w:p>
    <w:bookmarkEnd w:id="1337"/>
    <w:bookmarkStart w:name="z1346" w:id="1338"/>
    <w:p>
      <w:pPr>
        <w:spacing w:after="0"/>
        <w:ind w:left="0"/>
        <w:jc w:val="both"/>
      </w:pPr>
      <w:r>
        <w:rPr>
          <w:rFonts w:ascii="Times New Roman"/>
          <w:b w:val="false"/>
          <w:i w:val="false"/>
          <w:color w:val="000000"/>
          <w:sz w:val="28"/>
        </w:rPr>
        <w:t>
      497. Если недостача допущена в результате отражения имущества в бухгалтерском учете ошибочно два раза, корректировка ошибки независимо от истечения установленных сроков службы, носки, использования, годности, производится по бухгалтерской справке. К бухгалтерской справке прилагаются следующие документы:</w:t>
      </w:r>
    </w:p>
    <w:bookmarkEnd w:id="1338"/>
    <w:bookmarkStart w:name="z1347" w:id="1339"/>
    <w:p>
      <w:pPr>
        <w:spacing w:after="0"/>
        <w:ind w:left="0"/>
        <w:jc w:val="both"/>
      </w:pPr>
      <w:r>
        <w:rPr>
          <w:rFonts w:ascii="Times New Roman"/>
          <w:b w:val="false"/>
          <w:i w:val="false"/>
          <w:color w:val="000000"/>
          <w:sz w:val="28"/>
        </w:rPr>
        <w:t>
      1) инвентаризационная опись (сличительная ведомость);</w:t>
      </w:r>
    </w:p>
    <w:bookmarkEnd w:id="1339"/>
    <w:bookmarkStart w:name="z1348" w:id="1340"/>
    <w:p>
      <w:pPr>
        <w:spacing w:after="0"/>
        <w:ind w:left="0"/>
        <w:jc w:val="both"/>
      </w:pPr>
      <w:r>
        <w:rPr>
          <w:rFonts w:ascii="Times New Roman"/>
          <w:b w:val="false"/>
          <w:i w:val="false"/>
          <w:color w:val="000000"/>
          <w:sz w:val="28"/>
        </w:rPr>
        <w:t>
      2) протокол инвентаризации, где имущество относится к двойному учету;</w:t>
      </w:r>
    </w:p>
    <w:bookmarkEnd w:id="1340"/>
    <w:bookmarkStart w:name="z1349" w:id="1341"/>
    <w:p>
      <w:pPr>
        <w:spacing w:after="0"/>
        <w:ind w:left="0"/>
        <w:jc w:val="both"/>
      </w:pPr>
      <w:r>
        <w:rPr>
          <w:rFonts w:ascii="Times New Roman"/>
          <w:b w:val="false"/>
          <w:i w:val="false"/>
          <w:color w:val="000000"/>
          <w:sz w:val="28"/>
        </w:rPr>
        <w:t>
      3) результаты служебного расследования;</w:t>
      </w:r>
    </w:p>
    <w:bookmarkEnd w:id="1341"/>
    <w:bookmarkStart w:name="z1350" w:id="1342"/>
    <w:p>
      <w:pPr>
        <w:spacing w:after="0"/>
        <w:ind w:left="0"/>
        <w:jc w:val="both"/>
      </w:pPr>
      <w:r>
        <w:rPr>
          <w:rFonts w:ascii="Times New Roman"/>
          <w:b w:val="false"/>
          <w:i w:val="false"/>
          <w:color w:val="000000"/>
          <w:sz w:val="28"/>
        </w:rPr>
        <w:t>
      4) решение правоохранительного органа об отказе;</w:t>
      </w:r>
    </w:p>
    <w:bookmarkEnd w:id="1342"/>
    <w:bookmarkStart w:name="z1351" w:id="1343"/>
    <w:p>
      <w:pPr>
        <w:spacing w:after="0"/>
        <w:ind w:left="0"/>
        <w:jc w:val="both"/>
      </w:pPr>
      <w:r>
        <w:rPr>
          <w:rFonts w:ascii="Times New Roman"/>
          <w:b w:val="false"/>
          <w:i w:val="false"/>
          <w:color w:val="000000"/>
          <w:sz w:val="28"/>
        </w:rPr>
        <w:t>
      5) приказ руководителя РГУ по итогам инвентаризации и о списании двойного учета.</w:t>
      </w:r>
    </w:p>
    <w:bookmarkEnd w:id="1343"/>
    <w:bookmarkStart w:name="z1352" w:id="1344"/>
    <w:p>
      <w:pPr>
        <w:spacing w:after="0"/>
        <w:ind w:left="0"/>
        <w:jc w:val="both"/>
      </w:pPr>
      <w:r>
        <w:rPr>
          <w:rFonts w:ascii="Times New Roman"/>
          <w:b w:val="false"/>
          <w:i w:val="false"/>
          <w:color w:val="000000"/>
          <w:sz w:val="28"/>
        </w:rPr>
        <w:t>
      498. Учет недостачи ведется в книге учета недостач по форме, согласно приложению 43 к настоящим Правилам.</w:t>
      </w:r>
    </w:p>
    <w:bookmarkEnd w:id="1344"/>
    <w:bookmarkStart w:name="z1353" w:id="1345"/>
    <w:p>
      <w:pPr>
        <w:spacing w:after="0"/>
        <w:ind w:left="0"/>
        <w:jc w:val="both"/>
      </w:pPr>
      <w:r>
        <w:rPr>
          <w:rFonts w:ascii="Times New Roman"/>
          <w:b w:val="false"/>
          <w:i w:val="false"/>
          <w:color w:val="000000"/>
          <w:sz w:val="28"/>
        </w:rPr>
        <w:t>
      499. В случаях выявления дебиторской задолженности, установленной при приемке имущества, проверках и сверках, осуществляются действия аналогично мероприятиям при выявлении недостач и излишков.</w:t>
      </w:r>
    </w:p>
    <w:bookmarkEnd w:id="1345"/>
    <w:bookmarkStart w:name="z1354" w:id="1346"/>
    <w:p>
      <w:pPr>
        <w:spacing w:after="0"/>
        <w:ind w:left="0"/>
        <w:jc w:val="left"/>
      </w:pPr>
      <w:r>
        <w:rPr>
          <w:rFonts w:ascii="Times New Roman"/>
          <w:b/>
          <w:i w:val="false"/>
          <w:color w:val="000000"/>
        </w:rPr>
        <w:t xml:space="preserve"> Раздел 3. Организация хозяйственной деятельности</w:t>
      </w:r>
    </w:p>
    <w:bookmarkEnd w:id="1346"/>
    <w:bookmarkStart w:name="z1355" w:id="1347"/>
    <w:p>
      <w:pPr>
        <w:spacing w:after="0"/>
        <w:ind w:left="0"/>
        <w:jc w:val="both"/>
      </w:pPr>
      <w:r>
        <w:rPr>
          <w:rFonts w:ascii="Times New Roman"/>
          <w:b w:val="false"/>
          <w:i w:val="false"/>
          <w:color w:val="000000"/>
          <w:sz w:val="28"/>
        </w:rPr>
        <w:t>
      500. Организация хозяйственной деятельности в учреждении осуществляется руководителем РГУ. Заместитель руководителя РГУ (начальник штаба) в соответствии с распределением обязанностей, утвержденным приказом руководителя РГУ, осуществляет непосредственное руководство деятельности в учреждении и обеспечивает надлежащее состояние служб.</w:t>
      </w:r>
    </w:p>
    <w:bookmarkEnd w:id="1347"/>
    <w:bookmarkStart w:name="z1356" w:id="1348"/>
    <w:p>
      <w:pPr>
        <w:spacing w:after="0"/>
        <w:ind w:left="0"/>
        <w:jc w:val="both"/>
      </w:pPr>
      <w:r>
        <w:rPr>
          <w:rFonts w:ascii="Times New Roman"/>
          <w:b w:val="false"/>
          <w:i w:val="false"/>
          <w:color w:val="000000"/>
          <w:sz w:val="28"/>
        </w:rPr>
        <w:t>
      501. Организация и ведение хозяйственной деятельностью включает:</w:t>
      </w:r>
    </w:p>
    <w:bookmarkEnd w:id="1348"/>
    <w:bookmarkStart w:name="z1357" w:id="1349"/>
    <w:p>
      <w:pPr>
        <w:spacing w:after="0"/>
        <w:ind w:left="0"/>
        <w:jc w:val="both"/>
      </w:pPr>
      <w:r>
        <w:rPr>
          <w:rFonts w:ascii="Times New Roman"/>
          <w:b w:val="false"/>
          <w:i w:val="false"/>
          <w:color w:val="000000"/>
          <w:sz w:val="28"/>
        </w:rPr>
        <w:t>
      1) планирование и организацию работы служб, подразделений и объектов хозяйственного, технического и медицинского назначения, а также непрерывное управление и осуществление контроля за этой работой;</w:t>
      </w:r>
    </w:p>
    <w:bookmarkEnd w:id="1349"/>
    <w:bookmarkStart w:name="z1358" w:id="1350"/>
    <w:p>
      <w:pPr>
        <w:spacing w:after="0"/>
        <w:ind w:left="0"/>
        <w:jc w:val="both"/>
      </w:pPr>
      <w:r>
        <w:rPr>
          <w:rFonts w:ascii="Times New Roman"/>
          <w:b w:val="false"/>
          <w:i w:val="false"/>
          <w:color w:val="000000"/>
          <w:sz w:val="28"/>
        </w:rPr>
        <w:t>
      2) истребование, получение, подвоз, хранение, выдачу и расходование материальных и денежных средств;</w:t>
      </w:r>
    </w:p>
    <w:bookmarkEnd w:id="1350"/>
    <w:bookmarkStart w:name="z1359" w:id="1351"/>
    <w:p>
      <w:pPr>
        <w:spacing w:after="0"/>
        <w:ind w:left="0"/>
        <w:jc w:val="both"/>
      </w:pPr>
      <w:r>
        <w:rPr>
          <w:rFonts w:ascii="Times New Roman"/>
          <w:b w:val="false"/>
          <w:i w:val="false"/>
          <w:color w:val="000000"/>
          <w:sz w:val="28"/>
        </w:rPr>
        <w:t>
      3) своевременное и полное доведение до личного состава положенного довольствия, удовлетворение его материально-бытовых, культурных, духовных потребностей и сохранение здоровья;</w:t>
      </w:r>
    </w:p>
    <w:bookmarkEnd w:id="1351"/>
    <w:bookmarkStart w:name="z1360" w:id="1352"/>
    <w:p>
      <w:pPr>
        <w:spacing w:after="0"/>
        <w:ind w:left="0"/>
        <w:jc w:val="both"/>
      </w:pPr>
      <w:r>
        <w:rPr>
          <w:rFonts w:ascii="Times New Roman"/>
          <w:b w:val="false"/>
          <w:i w:val="false"/>
          <w:color w:val="000000"/>
          <w:sz w:val="28"/>
        </w:rPr>
        <w:t>
      4) обеспечение правильной эксплуатации, хранения и ремонта вооружения, боевой и другой техники, и имущества;</w:t>
      </w:r>
    </w:p>
    <w:bookmarkEnd w:id="1352"/>
    <w:bookmarkStart w:name="z1361" w:id="1353"/>
    <w:p>
      <w:pPr>
        <w:spacing w:after="0"/>
        <w:ind w:left="0"/>
        <w:jc w:val="both"/>
      </w:pPr>
      <w:r>
        <w:rPr>
          <w:rFonts w:ascii="Times New Roman"/>
          <w:b w:val="false"/>
          <w:i w:val="false"/>
          <w:color w:val="000000"/>
          <w:sz w:val="28"/>
        </w:rPr>
        <w:t>
      5) капитальное строительство, эксплуатацию и ремонт казарменно-жилищного фонда, коммунальных сооружений, а также подъездных путей;</w:t>
      </w:r>
    </w:p>
    <w:bookmarkEnd w:id="1353"/>
    <w:bookmarkStart w:name="z1362" w:id="1354"/>
    <w:p>
      <w:pPr>
        <w:spacing w:after="0"/>
        <w:ind w:left="0"/>
        <w:jc w:val="both"/>
      </w:pPr>
      <w:r>
        <w:rPr>
          <w:rFonts w:ascii="Times New Roman"/>
          <w:b w:val="false"/>
          <w:i w:val="false"/>
          <w:color w:val="000000"/>
          <w:sz w:val="28"/>
        </w:rPr>
        <w:t>
      6) содержание в надлежащем состоянии, совершенствование и развитие объектов учебно-материальной базы боевой подготовки и государственно-правовой подготовки;</w:t>
      </w:r>
    </w:p>
    <w:bookmarkEnd w:id="1354"/>
    <w:bookmarkStart w:name="z1363" w:id="1355"/>
    <w:p>
      <w:pPr>
        <w:spacing w:after="0"/>
        <w:ind w:left="0"/>
        <w:jc w:val="both"/>
      </w:pPr>
      <w:r>
        <w:rPr>
          <w:rFonts w:ascii="Times New Roman"/>
          <w:b w:val="false"/>
          <w:i w:val="false"/>
          <w:color w:val="000000"/>
          <w:sz w:val="28"/>
        </w:rPr>
        <w:t>
      7) организацию противопожарной охраны и безопасную эксплуатацию объектов;</w:t>
      </w:r>
    </w:p>
    <w:bookmarkEnd w:id="1355"/>
    <w:bookmarkStart w:name="z1364" w:id="1356"/>
    <w:p>
      <w:pPr>
        <w:spacing w:after="0"/>
        <w:ind w:left="0"/>
        <w:jc w:val="both"/>
      </w:pPr>
      <w:r>
        <w:rPr>
          <w:rFonts w:ascii="Times New Roman"/>
          <w:b w:val="false"/>
          <w:i w:val="false"/>
          <w:color w:val="000000"/>
          <w:sz w:val="28"/>
        </w:rPr>
        <w:t>
      8) ведение делопроизводства, учета и отчетности по всем видам материальных средств и другие вопросы обеспечения деятельности РГУ.</w:t>
      </w:r>
    </w:p>
    <w:bookmarkEnd w:id="1356"/>
    <w:bookmarkStart w:name="z1365" w:id="1357"/>
    <w:p>
      <w:pPr>
        <w:spacing w:after="0"/>
        <w:ind w:left="0"/>
        <w:jc w:val="both"/>
      </w:pPr>
      <w:r>
        <w:rPr>
          <w:rFonts w:ascii="Times New Roman"/>
          <w:b w:val="false"/>
          <w:i w:val="false"/>
          <w:color w:val="000000"/>
          <w:sz w:val="28"/>
        </w:rPr>
        <w:t>
      502. Контроль хозяйственной деятельности РГУ включает анализ деятельности служб технического (ракетно-техническое, артиллерийско-техническое, танкотехническое, автотехническое, инженерно-техническое, радиационная химическая и биологическая защита, средства связи и автоматизированная система управления, служба тылового обеспечения,</w:t>
      </w:r>
    </w:p>
    <w:bookmarkEnd w:id="1357"/>
    <w:bookmarkStart w:name="z1366" w:id="1358"/>
    <w:p>
      <w:pPr>
        <w:spacing w:after="0"/>
        <w:ind w:left="0"/>
        <w:jc w:val="both"/>
      </w:pPr>
      <w:r>
        <w:rPr>
          <w:rFonts w:ascii="Times New Roman"/>
          <w:b w:val="false"/>
          <w:i w:val="false"/>
          <w:color w:val="000000"/>
          <w:sz w:val="28"/>
        </w:rPr>
        <w:t>
      метрологическое обеспечение) и тылового (материальное, медицинское, ветеринарное, торгово-бытовое, квартирно-эксплуатационное, противопожарное, финансовое) обеспечения и соблюдению ими законности в расходовании материальных и денежных средств.</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1368" w:id="1359"/>
    <w:p>
      <w:pPr>
        <w:spacing w:after="0"/>
        <w:ind w:left="0"/>
        <w:jc w:val="left"/>
      </w:pPr>
      <w:r>
        <w:rPr>
          <w:rFonts w:ascii="Times New Roman"/>
          <w:b/>
          <w:i w:val="false"/>
          <w:color w:val="000000"/>
        </w:rPr>
        <w:t xml:space="preserve"> Содержание бюджетного запроса РГУ</w:t>
      </w:r>
    </w:p>
    <w:bookmarkEnd w:id="1359"/>
    <w:bookmarkStart w:name="z1369" w:id="1360"/>
    <w:p>
      <w:pPr>
        <w:spacing w:after="0"/>
        <w:ind w:left="0"/>
        <w:jc w:val="both"/>
      </w:pPr>
      <w:r>
        <w:rPr>
          <w:rFonts w:ascii="Times New Roman"/>
          <w:b w:val="false"/>
          <w:i w:val="false"/>
          <w:color w:val="000000"/>
          <w:sz w:val="28"/>
        </w:rPr>
        <w:t>
      Бюджетный запрос РГУ включает в себя:</w:t>
      </w:r>
    </w:p>
    <w:bookmarkEnd w:id="1360"/>
    <w:bookmarkStart w:name="z1370" w:id="1361"/>
    <w:p>
      <w:pPr>
        <w:spacing w:after="0"/>
        <w:ind w:left="0"/>
        <w:jc w:val="both"/>
      </w:pPr>
      <w:r>
        <w:rPr>
          <w:rFonts w:ascii="Times New Roman"/>
          <w:b w:val="false"/>
          <w:i w:val="false"/>
          <w:color w:val="000000"/>
          <w:sz w:val="28"/>
        </w:rPr>
        <w:t>
      1) титульный лист бюджетного запроса, который подписывается руководителем РГУ и заверяется гербовой печатью РГУ согласно приложению 1 Правил Министерства финансов № 185;</w:t>
      </w:r>
    </w:p>
    <w:bookmarkEnd w:id="1361"/>
    <w:bookmarkStart w:name="z1371" w:id="1362"/>
    <w:p>
      <w:pPr>
        <w:spacing w:after="0"/>
        <w:ind w:left="0"/>
        <w:jc w:val="both"/>
      </w:pPr>
      <w:r>
        <w:rPr>
          <w:rFonts w:ascii="Times New Roman"/>
          <w:b w:val="false"/>
          <w:i w:val="false"/>
          <w:color w:val="000000"/>
          <w:sz w:val="28"/>
        </w:rPr>
        <w:t>
      2) Паспорт деятельности РГУ, который подписывается руководителем и начальником финансового подразделения РГУ согласно приложенной форме;</w:t>
      </w:r>
    </w:p>
    <w:bookmarkEnd w:id="1362"/>
    <w:bookmarkStart w:name="z1372" w:id="1363"/>
    <w:p>
      <w:pPr>
        <w:spacing w:after="0"/>
        <w:ind w:left="0"/>
        <w:jc w:val="both"/>
      </w:pPr>
      <w:r>
        <w:rPr>
          <w:rFonts w:ascii="Times New Roman"/>
          <w:b w:val="false"/>
          <w:i w:val="false"/>
          <w:color w:val="000000"/>
          <w:sz w:val="28"/>
        </w:rPr>
        <w:t xml:space="preserve">
      3) сводный расчет расходов государственного учреждения по бюджетным программам (подпрограммам), который оформляется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Правилам составления, представления, рассмотрения бюджетного запроса (далее – Правила № 185), утвержденным приказом Министра финансов Республики Казахстан от 22 апреля 2025 года № 185 (зарегистрирован в Реестре государственной регистрации нормативных правовых актов под № 209350). Сводный расчет подписывается начальником финансового подразделения, руководителем РГУ и заверяется гербовой печатью РГУ;</w:t>
      </w:r>
    </w:p>
    <w:bookmarkEnd w:id="1363"/>
    <w:bookmarkStart w:name="z1373" w:id="1364"/>
    <w:p>
      <w:pPr>
        <w:spacing w:after="0"/>
        <w:ind w:left="0"/>
        <w:jc w:val="both"/>
      </w:pPr>
      <w:r>
        <w:rPr>
          <w:rFonts w:ascii="Times New Roman"/>
          <w:b w:val="false"/>
          <w:i w:val="false"/>
          <w:color w:val="000000"/>
          <w:sz w:val="28"/>
        </w:rPr>
        <w:t>
      4) расчеты по видам расходов по каждой специфике экономической классификации расходов (далее – подспецифика) на каждый год планового периода. Расчеты подписываются начальником финансового подразделения, руководителем РГУ и заверяются гербовой печатью РГУ;</w:t>
      </w:r>
    </w:p>
    <w:bookmarkEnd w:id="1364"/>
    <w:bookmarkStart w:name="z1374" w:id="1365"/>
    <w:p>
      <w:pPr>
        <w:spacing w:after="0"/>
        <w:ind w:left="0"/>
        <w:jc w:val="both"/>
      </w:pPr>
      <w:r>
        <w:rPr>
          <w:rFonts w:ascii="Times New Roman"/>
          <w:b w:val="false"/>
          <w:i w:val="false"/>
          <w:color w:val="000000"/>
          <w:sz w:val="28"/>
        </w:rPr>
        <w:t>
      5) детальные расчеты по видам расходов. При отсутствии необходимой формы детальные расчеты оформляются в произвольной форме. Детальные расчеты подписываются начальниками подразделений РГУ, составившими заявку по видам расходов;</w:t>
      </w:r>
    </w:p>
    <w:bookmarkEnd w:id="1365"/>
    <w:bookmarkStart w:name="z1375" w:id="1366"/>
    <w:p>
      <w:pPr>
        <w:spacing w:after="0"/>
        <w:ind w:left="0"/>
        <w:jc w:val="both"/>
      </w:pPr>
      <w:r>
        <w:rPr>
          <w:rFonts w:ascii="Times New Roman"/>
          <w:b w:val="false"/>
          <w:i w:val="false"/>
          <w:color w:val="000000"/>
          <w:sz w:val="28"/>
        </w:rPr>
        <w:t>
      6) документы по ценообразованию текущего года (ценовые предложения, прайс-листы, копии договоров о государственных закупках).</w:t>
      </w:r>
    </w:p>
    <w:bookmarkEnd w:id="1366"/>
    <w:bookmarkStart w:name="z1376" w:id="1367"/>
    <w:p>
      <w:pPr>
        <w:spacing w:after="0"/>
        <w:ind w:left="0"/>
        <w:jc w:val="both"/>
      </w:pPr>
      <w:r>
        <w:rPr>
          <w:rFonts w:ascii="Times New Roman"/>
          <w:b w:val="false"/>
          <w:i w:val="false"/>
          <w:color w:val="000000"/>
          <w:sz w:val="28"/>
        </w:rPr>
        <w:t>
      7) пояснительную записку, которая подписывается руководителем РГУ.</w:t>
      </w:r>
    </w:p>
    <w:bookmarkEnd w:id="1367"/>
    <w:bookmarkStart w:name="z1377" w:id="1368"/>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П-1</w:t>
            </w:r>
          </w:p>
        </w:tc>
      </w:tr>
    </w:tbl>
    <w:bookmarkStart w:name="z1379" w:id="1369"/>
    <w:p>
      <w:pPr>
        <w:spacing w:after="0"/>
        <w:ind w:left="0"/>
        <w:jc w:val="left"/>
      </w:pPr>
      <w:r>
        <w:rPr>
          <w:rFonts w:ascii="Times New Roman"/>
          <w:b/>
          <w:i w:val="false"/>
          <w:color w:val="000000"/>
        </w:rPr>
        <w:t xml:space="preserve"> Паспорт деятельности государственного учреждения </w:t>
      </w:r>
      <w:r>
        <w:br/>
      </w:r>
      <w:r>
        <w:rPr>
          <w:rFonts w:ascii="Times New Roman"/>
          <w:b/>
          <w:i w:val="false"/>
          <w:color w:val="000000"/>
        </w:rPr>
        <w:t xml:space="preserve">___________________________________________________________ </w:t>
      </w:r>
      <w:r>
        <w:br/>
      </w:r>
      <w:r>
        <w:rPr>
          <w:rFonts w:ascii="Times New Roman"/>
          <w:b/>
          <w:i w:val="false"/>
          <w:color w:val="000000"/>
        </w:rPr>
        <w:t xml:space="preserve">(код и наименование государственного учреждения) </w:t>
      </w:r>
      <w:r>
        <w:br/>
      </w:r>
      <w:r>
        <w:rPr>
          <w:rFonts w:ascii="Times New Roman"/>
          <w:b/>
          <w:i w:val="false"/>
          <w:color w:val="000000"/>
        </w:rPr>
        <w:t>на ___-___ годы</w:t>
      </w:r>
    </w:p>
    <w:bookmarkEnd w:id="1369"/>
    <w:bookmarkStart w:name="z1380" w:id="1370"/>
    <w:p>
      <w:pPr>
        <w:spacing w:after="0"/>
        <w:ind w:left="0"/>
        <w:jc w:val="both"/>
      </w:pPr>
      <w:r>
        <w:rPr>
          <w:rFonts w:ascii="Times New Roman"/>
          <w:b w:val="false"/>
          <w:i w:val="false"/>
          <w:color w:val="000000"/>
          <w:sz w:val="28"/>
        </w:rPr>
        <w:t>
      1. Основные направления государственного учреждения в курируемой отрасли/сфере;</w:t>
      </w:r>
    </w:p>
    <w:bookmarkEnd w:id="1370"/>
    <w:bookmarkStart w:name="z1381" w:id="1371"/>
    <w:p>
      <w:pPr>
        <w:spacing w:after="0"/>
        <w:ind w:left="0"/>
        <w:jc w:val="both"/>
      </w:pPr>
      <w:r>
        <w:rPr>
          <w:rFonts w:ascii="Times New Roman"/>
          <w:b w:val="false"/>
          <w:i w:val="false"/>
          <w:color w:val="000000"/>
          <w:sz w:val="28"/>
        </w:rPr>
        <w:t>
      2. Краткая характеристика объемов планируемых расходов на реализацию функций, полномочий и компетенций:</w:t>
      </w:r>
    </w:p>
    <w:bookmarkEnd w:id="1371"/>
    <w:bookmarkStart w:name="z1382" w:id="1372"/>
    <w:p>
      <w:pPr>
        <w:spacing w:after="0"/>
        <w:ind w:left="0"/>
        <w:jc w:val="both"/>
      </w:pPr>
      <w:r>
        <w:rPr>
          <w:rFonts w:ascii="Times New Roman"/>
          <w:b w:val="false"/>
          <w:i w:val="false"/>
          <w:color w:val="000000"/>
          <w:sz w:val="28"/>
        </w:rPr>
        <w:t>
      1) общая сумма расходов государственного учреждения на плановый период:</w:t>
      </w:r>
    </w:p>
    <w:bookmarkEnd w:id="1372"/>
    <w:bookmarkStart w:name="z1383" w:id="1373"/>
    <w:p>
      <w:pPr>
        <w:spacing w:after="0"/>
        <w:ind w:left="0"/>
        <w:jc w:val="both"/>
      </w:pPr>
      <w:r>
        <w:rPr>
          <w:rFonts w:ascii="Times New Roman"/>
          <w:b w:val="false"/>
          <w:i w:val="false"/>
          <w:color w:val="000000"/>
          <w:sz w:val="28"/>
        </w:rPr>
        <w:t>
      2) сведения о деятельности государственного учреждения, устанавливающих показатели деятельности государственного учреждения:</w:t>
      </w:r>
    </w:p>
    <w:bookmarkEnd w:id="1373"/>
    <w:bookmarkStart w:name="z1384" w:id="1374"/>
    <w:p>
      <w:pPr>
        <w:spacing w:after="0"/>
        <w:ind w:left="0"/>
        <w:jc w:val="both"/>
      </w:pPr>
      <w:r>
        <w:rPr>
          <w:rFonts w:ascii="Times New Roman"/>
          <w:b w:val="false"/>
          <w:i w:val="false"/>
          <w:color w:val="000000"/>
          <w:sz w:val="28"/>
        </w:rPr>
        <w:t>
      тыс. тенге</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обеспечения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согласно утвержденным лимитам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за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бюджетного запроса на плановый период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УтверждҰнный лимит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5" w:id="1375"/>
      <w:r>
        <w:rPr>
          <w:rFonts w:ascii="Times New Roman"/>
          <w:b w:val="false"/>
          <w:i w:val="false"/>
          <w:color w:val="000000"/>
          <w:sz w:val="28"/>
        </w:rPr>
        <w:t xml:space="preserve">
      Руководитель государственного учреждения </w:t>
      </w:r>
    </w:p>
    <w:bookmarkEnd w:id="1375"/>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bookmarkStart w:name="z1386" w:id="1376"/>
    <w:p>
      <w:pPr>
        <w:spacing w:after="0"/>
        <w:ind w:left="0"/>
        <w:jc w:val="both"/>
      </w:pPr>
      <w:r>
        <w:rPr>
          <w:rFonts w:ascii="Times New Roman"/>
          <w:b w:val="false"/>
          <w:i w:val="false"/>
          <w:color w:val="000000"/>
          <w:sz w:val="28"/>
        </w:rPr>
        <w:t>
      Примечание: паспорт деятельности государственного учреждения заполняется в соответствии с пояснениями по заполнению паспорта деятельности государственного учреждения согласно приложению к настоящей форме.</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П-1</w:t>
            </w:r>
          </w:p>
        </w:tc>
      </w:tr>
    </w:tbl>
    <w:bookmarkStart w:name="z1388" w:id="1377"/>
    <w:p>
      <w:pPr>
        <w:spacing w:after="0"/>
        <w:ind w:left="0"/>
        <w:jc w:val="left"/>
      </w:pPr>
      <w:r>
        <w:rPr>
          <w:rFonts w:ascii="Times New Roman"/>
          <w:b/>
          <w:i w:val="false"/>
          <w:color w:val="000000"/>
        </w:rPr>
        <w:t xml:space="preserve"> Пояснения по заполнению паспорта деятельности государственного учреждения</w:t>
      </w:r>
    </w:p>
    <w:bookmarkEnd w:id="1377"/>
    <w:bookmarkStart w:name="z1389" w:id="1378"/>
    <w:p>
      <w:pPr>
        <w:spacing w:after="0"/>
        <w:ind w:left="0"/>
        <w:jc w:val="both"/>
      </w:pPr>
      <w:r>
        <w:rPr>
          <w:rFonts w:ascii="Times New Roman"/>
          <w:b w:val="false"/>
          <w:i w:val="false"/>
          <w:color w:val="000000"/>
          <w:sz w:val="28"/>
        </w:rPr>
        <w:t>
      Паспорт деятельности государственного учреждения составляется в соответствии со следующими требованиями:</w:t>
      </w:r>
    </w:p>
    <w:bookmarkEnd w:id="1378"/>
    <w:bookmarkStart w:name="z1390" w:id="1379"/>
    <w:p>
      <w:pPr>
        <w:spacing w:after="0"/>
        <w:ind w:left="0"/>
        <w:jc w:val="both"/>
      </w:pPr>
      <w:r>
        <w:rPr>
          <w:rFonts w:ascii="Times New Roman"/>
          <w:b w:val="false"/>
          <w:i w:val="false"/>
          <w:color w:val="000000"/>
          <w:sz w:val="28"/>
        </w:rPr>
        <w:t>
      1) в строке "Основные направления государственного учреждения в курируемой отрасли/сфере" указывается информация, соответствующая приоритетам устойчивого развития государственного органа, политика, которой ориентирована и направлена на курируемую отрасль или сферу деятельности;</w:t>
      </w:r>
    </w:p>
    <w:bookmarkEnd w:id="1379"/>
    <w:bookmarkStart w:name="z1391" w:id="1380"/>
    <w:p>
      <w:pPr>
        <w:spacing w:after="0"/>
        <w:ind w:left="0"/>
        <w:jc w:val="both"/>
      </w:pPr>
      <w:r>
        <w:rPr>
          <w:rFonts w:ascii="Times New Roman"/>
          <w:b w:val="false"/>
          <w:i w:val="false"/>
          <w:color w:val="000000"/>
          <w:sz w:val="28"/>
        </w:rPr>
        <w:t>
      2) в строке "Краткая характеристика объемов планируемых расходов на реализацию функций, полномочий и компетенций:</w:t>
      </w:r>
    </w:p>
    <w:bookmarkEnd w:id="1380"/>
    <w:bookmarkStart w:name="z1392" w:id="1381"/>
    <w:p>
      <w:pPr>
        <w:spacing w:after="0"/>
        <w:ind w:left="0"/>
        <w:jc w:val="both"/>
      </w:pPr>
      <w:r>
        <w:rPr>
          <w:rFonts w:ascii="Times New Roman"/>
          <w:b w:val="false"/>
          <w:i w:val="false"/>
          <w:color w:val="000000"/>
          <w:sz w:val="28"/>
        </w:rPr>
        <w:t>
      а) общая сумма расходов по государственному учреждению в тысячах тенге.</w:t>
      </w:r>
    </w:p>
    <w:bookmarkEnd w:id="1381"/>
    <w:bookmarkStart w:name="z1393" w:id="1382"/>
    <w:p>
      <w:pPr>
        <w:spacing w:after="0"/>
        <w:ind w:left="0"/>
        <w:jc w:val="both"/>
      </w:pPr>
      <w:r>
        <w:rPr>
          <w:rFonts w:ascii="Times New Roman"/>
          <w:b w:val="false"/>
          <w:i w:val="false"/>
          <w:color w:val="000000"/>
          <w:sz w:val="28"/>
        </w:rPr>
        <w:t>
      В таблице 1 приводятся отчетные данные (фактические расходы) за прошедший финансовый год (графа 1), утвержденный и уточненный планы на текущий финансовый год (графы 2 и 3) и прогнозные данные на предстоящий плановый период с учетом дополнительной потребности (графы 4, 5 и 6).</w:t>
      </w:r>
    </w:p>
    <w:bookmarkEnd w:id="1382"/>
    <w:bookmarkStart w:name="z1394" w:id="1383"/>
    <w:p>
      <w:pPr>
        <w:spacing w:after="0"/>
        <w:ind w:left="0"/>
        <w:jc w:val="both"/>
      </w:pPr>
      <w:r>
        <w:rPr>
          <w:rFonts w:ascii="Times New Roman"/>
          <w:b w:val="false"/>
          <w:i w:val="false"/>
          <w:color w:val="000000"/>
          <w:sz w:val="28"/>
        </w:rPr>
        <w:t>
      б) сведения о деятельности государственного учреждения, устанавливающих показатели деятельности государственного учреждения.</w:t>
      </w:r>
    </w:p>
    <w:bookmarkEnd w:id="1383"/>
    <w:bookmarkStart w:name="z1395" w:id="1384"/>
    <w:p>
      <w:pPr>
        <w:spacing w:after="0"/>
        <w:ind w:left="0"/>
        <w:jc w:val="both"/>
      </w:pPr>
      <w:r>
        <w:rPr>
          <w:rFonts w:ascii="Times New Roman"/>
          <w:b w:val="false"/>
          <w:i w:val="false"/>
          <w:color w:val="000000"/>
          <w:sz w:val="28"/>
        </w:rPr>
        <w:t>
      в таблице 2:</w:t>
      </w:r>
    </w:p>
    <w:bookmarkEnd w:id="1384"/>
    <w:bookmarkStart w:name="z1396" w:id="1385"/>
    <w:p>
      <w:pPr>
        <w:spacing w:after="0"/>
        <w:ind w:left="0"/>
        <w:jc w:val="both"/>
      </w:pPr>
      <w:r>
        <w:rPr>
          <w:rFonts w:ascii="Times New Roman"/>
          <w:b w:val="false"/>
          <w:i w:val="false"/>
          <w:color w:val="000000"/>
          <w:sz w:val="28"/>
        </w:rPr>
        <w:t>
      в графе 1 указывается порядковый номер;</w:t>
      </w:r>
    </w:p>
    <w:bookmarkEnd w:id="1385"/>
    <w:bookmarkStart w:name="z1397" w:id="1386"/>
    <w:p>
      <w:pPr>
        <w:spacing w:after="0"/>
        <w:ind w:left="0"/>
        <w:jc w:val="both"/>
      </w:pPr>
      <w:r>
        <w:rPr>
          <w:rFonts w:ascii="Times New Roman"/>
          <w:b w:val="false"/>
          <w:i w:val="false"/>
          <w:color w:val="000000"/>
          <w:sz w:val="28"/>
        </w:rPr>
        <w:t>
      в графе 2 указывается виды боевого обеспечения;</w:t>
      </w:r>
    </w:p>
    <w:bookmarkEnd w:id="1386"/>
    <w:bookmarkStart w:name="z1398" w:id="1387"/>
    <w:p>
      <w:pPr>
        <w:spacing w:after="0"/>
        <w:ind w:left="0"/>
        <w:jc w:val="both"/>
      </w:pPr>
      <w:r>
        <w:rPr>
          <w:rFonts w:ascii="Times New Roman"/>
          <w:b w:val="false"/>
          <w:i w:val="false"/>
          <w:color w:val="000000"/>
          <w:sz w:val="28"/>
        </w:rPr>
        <w:t>
      в графе 3 указывается наименование работ и затрат;</w:t>
      </w:r>
    </w:p>
    <w:bookmarkEnd w:id="1387"/>
    <w:bookmarkStart w:name="z1399" w:id="1388"/>
    <w:p>
      <w:pPr>
        <w:spacing w:after="0"/>
        <w:ind w:left="0"/>
        <w:jc w:val="both"/>
      </w:pPr>
      <w:r>
        <w:rPr>
          <w:rFonts w:ascii="Times New Roman"/>
          <w:b w:val="false"/>
          <w:i w:val="false"/>
          <w:color w:val="000000"/>
          <w:sz w:val="28"/>
        </w:rPr>
        <w:t>
      в графе 4 указывается единица измерения;</w:t>
      </w:r>
    </w:p>
    <w:bookmarkEnd w:id="1388"/>
    <w:bookmarkStart w:name="z1400" w:id="1389"/>
    <w:p>
      <w:pPr>
        <w:spacing w:after="0"/>
        <w:ind w:left="0"/>
        <w:jc w:val="both"/>
      </w:pPr>
      <w:r>
        <w:rPr>
          <w:rFonts w:ascii="Times New Roman"/>
          <w:b w:val="false"/>
          <w:i w:val="false"/>
          <w:color w:val="000000"/>
          <w:sz w:val="28"/>
        </w:rPr>
        <w:t>
      в графе 5 указываются штатная единица государственного учреждения;</w:t>
      </w:r>
    </w:p>
    <w:bookmarkEnd w:id="1389"/>
    <w:bookmarkStart w:name="z1401" w:id="1390"/>
    <w:p>
      <w:pPr>
        <w:spacing w:after="0"/>
        <w:ind w:left="0"/>
        <w:jc w:val="both"/>
      </w:pPr>
      <w:r>
        <w:rPr>
          <w:rFonts w:ascii="Times New Roman"/>
          <w:b w:val="false"/>
          <w:i w:val="false"/>
          <w:color w:val="000000"/>
          <w:sz w:val="28"/>
        </w:rPr>
        <w:t xml:space="preserve">
      в графе 6 указываются нормы расходов согласно утвержденным лимитам; </w:t>
      </w:r>
    </w:p>
    <w:bookmarkEnd w:id="1390"/>
    <w:bookmarkStart w:name="z1402" w:id="1391"/>
    <w:p>
      <w:pPr>
        <w:spacing w:after="0"/>
        <w:ind w:left="0"/>
        <w:jc w:val="both"/>
      </w:pPr>
      <w:r>
        <w:rPr>
          <w:rFonts w:ascii="Times New Roman"/>
          <w:b w:val="false"/>
          <w:i w:val="false"/>
          <w:color w:val="000000"/>
          <w:sz w:val="28"/>
        </w:rPr>
        <w:t>
      в графе 7 приводятся отчетные данные (фактические расходы) за прошедший финансовый год;</w:t>
      </w:r>
    </w:p>
    <w:bookmarkEnd w:id="1391"/>
    <w:bookmarkStart w:name="z1403" w:id="1392"/>
    <w:p>
      <w:pPr>
        <w:spacing w:after="0"/>
        <w:ind w:left="0"/>
        <w:jc w:val="both"/>
      </w:pPr>
      <w:r>
        <w:rPr>
          <w:rFonts w:ascii="Times New Roman"/>
          <w:b w:val="false"/>
          <w:i w:val="false"/>
          <w:color w:val="000000"/>
          <w:sz w:val="28"/>
        </w:rPr>
        <w:t>
      в графе 8, 9 указываются суммы бюджетного запроса на плановый период под лимит и сверх лимита (дополнительная потребность);</w:t>
      </w:r>
    </w:p>
    <w:bookmarkEnd w:id="1392"/>
    <w:bookmarkStart w:name="z1404" w:id="1393"/>
    <w:p>
      <w:pPr>
        <w:spacing w:after="0"/>
        <w:ind w:left="0"/>
        <w:jc w:val="both"/>
      </w:pPr>
      <w:r>
        <w:rPr>
          <w:rFonts w:ascii="Times New Roman"/>
          <w:b w:val="false"/>
          <w:i w:val="false"/>
          <w:color w:val="000000"/>
          <w:sz w:val="28"/>
        </w:rPr>
        <w:t>
      в графе 10 сумма уточненного плана указывается после рассмотрения бюджетного запроса и доведения лимита вышестоящим ОВУ;</w:t>
      </w:r>
    </w:p>
    <w:bookmarkEnd w:id="1393"/>
    <w:bookmarkStart w:name="z1405" w:id="1394"/>
    <w:p>
      <w:pPr>
        <w:spacing w:after="0"/>
        <w:ind w:left="0"/>
        <w:jc w:val="both"/>
      </w:pPr>
      <w:r>
        <w:rPr>
          <w:rFonts w:ascii="Times New Roman"/>
          <w:b w:val="false"/>
          <w:i w:val="false"/>
          <w:color w:val="000000"/>
          <w:sz w:val="28"/>
        </w:rPr>
        <w:t>
      в графе 12 указывается обоснование планирования, увеличения или уменьшения расходов.</w:t>
      </w:r>
    </w:p>
    <w:bookmarkEnd w:id="1394"/>
    <w:bookmarkStart w:name="z1406" w:id="1395"/>
    <w:p>
      <w:pPr>
        <w:spacing w:after="0"/>
        <w:ind w:left="0"/>
        <w:jc w:val="both"/>
      </w:pPr>
      <w:r>
        <w:rPr>
          <w:rFonts w:ascii="Times New Roman"/>
          <w:b w:val="false"/>
          <w:i w:val="false"/>
          <w:color w:val="000000"/>
          <w:sz w:val="28"/>
        </w:rPr>
        <w:t>
      3) в строке "Руководитель государственного учреждения" указываются фамилия, инициалы и подписывается руководителем государственного учреждения (должностным лицом, на которое в установленном порядке возложены полномочия руководителя государственного учреждения), а в случаях отсутствия таковых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организации 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1408" w:id="1396"/>
    <w:p>
      <w:pPr>
        <w:spacing w:after="0"/>
        <w:ind w:left="0"/>
        <w:jc w:val="left"/>
      </w:pPr>
      <w:r>
        <w:rPr>
          <w:rFonts w:ascii="Times New Roman"/>
          <w:b/>
          <w:i w:val="false"/>
          <w:color w:val="000000"/>
        </w:rPr>
        <w:t xml:space="preserve"> Перечень выплат и расходов ежедневной и (или) еженедельной потребности в разрезе приоритетностей</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приоритетности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на газеты и журналы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картриджей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оргтехники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молока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Денежное довольствие, оплата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пенсионные отчисления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жилищные выплаты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выплаты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Банно-прачечное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и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в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технических средств охраны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прочие средства медицинского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медицинсих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в гражданских медицинских учреждениях, не вошедшие в перечень гарантированного объема бесплатной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за рубежом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военных вузов, связанные с подготовкой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военных колледжей, связанные с подготовкой кадетов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 активных добавок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тренажерного зала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бассейна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строительных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запасных частей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жидко-бытовых, шлакозольных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жидко-бытовых, шлакозольных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технической поддержке и сопровождению автоматизированных систем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картриджей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по поручению Президента Республики Казахстан, Министра обороны Республики Казахстан, его заместителей, также на государственные инвестиционные проекты на строительство объектов, создание и внедрение информационных систем, на которых имеются обоснования определенных законодательством (при наличии бюджетных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вошедшие в высокую и среднюю приоритетности (расходы, которые можно отложить без ущерба РГУ)</w:t>
            </w:r>
          </w:p>
        </w:tc>
      </w:tr>
    </w:tbl>
    <w:bookmarkStart w:name="z1409" w:id="1397"/>
    <w:p>
      <w:pPr>
        <w:spacing w:after="0"/>
        <w:ind w:left="0"/>
        <w:jc w:val="both"/>
      </w:pPr>
      <w:r>
        <w:rPr>
          <w:rFonts w:ascii="Times New Roman"/>
          <w:b w:val="false"/>
          <w:i w:val="false"/>
          <w:color w:val="000000"/>
          <w:sz w:val="28"/>
        </w:rPr>
        <w:t>
      Примечание: * - в перечень расходов высокой приоритетности входят безусловные базовые расходы постоянного характера, включающее текущие административные расходы на обеспечение деятельности повседневной жизнедеятельности, без которых невозможно функционирование РГУ.</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организации финансовой</w:t>
            </w:r>
            <w:r>
              <w:br/>
            </w:r>
            <w:r>
              <w:rPr>
                <w:rFonts w:ascii="Times New Roman"/>
                <w:b w:val="false"/>
                <w:i w:val="false"/>
                <w:color w:val="000000"/>
                <w:sz w:val="20"/>
              </w:rPr>
              <w:t>и 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2" w:id="1398"/>
    <w:p>
      <w:pPr>
        <w:spacing w:after="0"/>
        <w:ind w:left="0"/>
        <w:jc w:val="left"/>
      </w:pPr>
      <w:r>
        <w:rPr>
          <w:rFonts w:ascii="Times New Roman"/>
          <w:b/>
          <w:i w:val="false"/>
          <w:color w:val="000000"/>
        </w:rPr>
        <w:t xml:space="preserve"> Расчет (анализ) потребности товаров, работ и услуг</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на 1 января текущего года (согласно бухгалтерского учета)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приобрести в текущем году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списанию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с учетом приобретаемого и списываемого в текущем году (графа 5+графа 6–графа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приобрести (графа 4–графа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 планируемого периода)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 планируемого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 планируемого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99"/>
          <w:p>
            <w:pPr>
              <w:spacing w:after="20"/>
              <w:ind w:left="20"/>
              <w:jc w:val="both"/>
            </w:pPr>
            <w:r>
              <w:rPr>
                <w:rFonts w:ascii="Times New Roman"/>
                <w:b w:val="false"/>
                <w:i w:val="false"/>
                <w:color w:val="000000"/>
                <w:sz w:val="20"/>
              </w:rPr>
              <w:t>
Цена</w:t>
            </w:r>
          </w:p>
          <w:bookmarkEnd w:id="1399"/>
          <w:p>
            <w:pPr>
              <w:spacing w:after="20"/>
              <w:ind w:left="20"/>
              <w:jc w:val="both"/>
            </w:pPr>
            <w:r>
              <w:rPr>
                <w:rFonts w:ascii="Times New Roman"/>
                <w:b w:val="false"/>
                <w:i w:val="false"/>
                <w:color w:val="000000"/>
                <w:sz w:val="20"/>
              </w:rPr>
              <w:t>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10 *графа 11/1000) (в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00"/>
          <w:p>
            <w:pPr>
              <w:spacing w:after="20"/>
              <w:ind w:left="20"/>
              <w:jc w:val="both"/>
            </w:pPr>
            <w:r>
              <w:rPr>
                <w:rFonts w:ascii="Times New Roman"/>
                <w:b w:val="false"/>
                <w:i w:val="false"/>
                <w:color w:val="000000"/>
                <w:sz w:val="20"/>
              </w:rPr>
              <w:t>
Цена</w:t>
            </w:r>
          </w:p>
          <w:bookmarkEnd w:id="1400"/>
          <w:p>
            <w:pPr>
              <w:spacing w:after="20"/>
              <w:ind w:left="20"/>
              <w:jc w:val="both"/>
            </w:pPr>
            <w:r>
              <w:rPr>
                <w:rFonts w:ascii="Times New Roman"/>
                <w:b w:val="false"/>
                <w:i w:val="false"/>
                <w:color w:val="000000"/>
                <w:sz w:val="20"/>
              </w:rPr>
              <w:t>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13* графа 14/1000) (в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 16* графа 17/1000) (в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5" w:id="1401"/>
    <w:p>
      <w:pPr>
        <w:spacing w:after="0"/>
        <w:ind w:left="0"/>
        <w:jc w:val="both"/>
      </w:pPr>
      <w:r>
        <w:rPr>
          <w:rFonts w:ascii="Times New Roman"/>
          <w:b w:val="false"/>
          <w:i w:val="false"/>
          <w:color w:val="000000"/>
          <w:sz w:val="28"/>
        </w:rPr>
        <w:t xml:space="preserve">
      Примечание: * - указывается нормативный правовой акт по утверждению натуральной нормы (наименование нормативного правового акта, дата и номер).  </w:t>
      </w:r>
    </w:p>
    <w:bookmarkEnd w:id="1401"/>
    <w:p>
      <w:pPr>
        <w:spacing w:after="0"/>
        <w:ind w:left="0"/>
        <w:jc w:val="both"/>
      </w:pPr>
      <w:bookmarkStart w:name="z1416" w:id="1402"/>
      <w:r>
        <w:rPr>
          <w:rFonts w:ascii="Times New Roman"/>
          <w:b w:val="false"/>
          <w:i w:val="false"/>
          <w:color w:val="000000"/>
          <w:sz w:val="28"/>
        </w:rPr>
        <w:t>
      Начальник подразделения __________________________________________________</w:t>
      </w:r>
    </w:p>
    <w:bookmarkEnd w:id="1402"/>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Заместитель руководителя РГУ</w:t>
            </w:r>
            <w:r>
              <w:br/>
            </w:r>
            <w:r>
              <w:rPr>
                <w:rFonts w:ascii="Times New Roman"/>
                <w:b w:val="false"/>
                <w:i w:val="false"/>
                <w:color w:val="000000"/>
                <w:sz w:val="20"/>
              </w:rPr>
              <w:t>(по курируемому направлению)</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 ___________20___года</w:t>
            </w:r>
          </w:p>
        </w:tc>
      </w:tr>
    </w:tbl>
    <w:bookmarkStart w:name="z1420" w:id="1403"/>
    <w:p>
      <w:pPr>
        <w:spacing w:after="0"/>
        <w:ind w:left="0"/>
        <w:jc w:val="left"/>
      </w:pPr>
      <w:r>
        <w:rPr>
          <w:rFonts w:ascii="Times New Roman"/>
          <w:b/>
          <w:i w:val="false"/>
          <w:color w:val="000000"/>
        </w:rPr>
        <w:t xml:space="preserve"> Расчет по приобретению товаров, работ и услуг</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 тенге) (графа5*графа 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1" w:id="1404"/>
      <w:r>
        <w:rPr>
          <w:rFonts w:ascii="Times New Roman"/>
          <w:b w:val="false"/>
          <w:i w:val="false"/>
          <w:color w:val="000000"/>
          <w:sz w:val="28"/>
        </w:rPr>
        <w:t>
      Начальник подразделения (по направлению) ___________________________________</w:t>
      </w:r>
    </w:p>
    <w:bookmarkEnd w:id="1404"/>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1422" w:id="1405"/>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РГУ</w:t>
            </w:r>
            <w:r>
              <w:br/>
            </w:r>
            <w:r>
              <w:rPr>
                <w:rFonts w:ascii="Times New Roman"/>
                <w:b w:val="false"/>
                <w:i w:val="false"/>
                <w:color w:val="000000"/>
                <w:sz w:val="20"/>
              </w:rPr>
              <w:t>Согласовано Заместитель</w:t>
            </w:r>
            <w:r>
              <w:br/>
            </w:r>
            <w:r>
              <w:rPr>
                <w:rFonts w:ascii="Times New Roman"/>
                <w:b w:val="false"/>
                <w:i w:val="false"/>
                <w:color w:val="000000"/>
                <w:sz w:val="20"/>
              </w:rPr>
              <w:t>руководителя РГУ</w:t>
            </w:r>
            <w:r>
              <w:br/>
            </w:r>
            <w:r>
              <w:rPr>
                <w:rFonts w:ascii="Times New Roman"/>
                <w:b w:val="false"/>
                <w:i w:val="false"/>
                <w:color w:val="000000"/>
                <w:sz w:val="20"/>
              </w:rPr>
              <w:t>(по курируемому направлению)</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роспись,</w:t>
            </w:r>
            <w:r>
              <w:br/>
            </w:r>
            <w:r>
              <w:rPr>
                <w:rFonts w:ascii="Times New Roman"/>
                <w:b w:val="false"/>
                <w:i w:val="false"/>
                <w:color w:val="000000"/>
                <w:sz w:val="20"/>
              </w:rPr>
              <w:t>фамилия и инициалы)</w:t>
            </w:r>
            <w:r>
              <w:br/>
            </w:r>
            <w:r>
              <w:rPr>
                <w:rFonts w:ascii="Times New Roman"/>
                <w:b w:val="false"/>
                <w:i w:val="false"/>
                <w:color w:val="000000"/>
                <w:sz w:val="20"/>
              </w:rPr>
              <w:t>"___" ___________20___года</w:t>
            </w:r>
          </w:p>
        </w:tc>
      </w:tr>
    </w:tbl>
    <w:bookmarkStart w:name="z1426" w:id="1406"/>
    <w:p>
      <w:pPr>
        <w:spacing w:after="0"/>
        <w:ind w:left="0"/>
        <w:jc w:val="left"/>
      </w:pPr>
      <w:r>
        <w:rPr>
          <w:rFonts w:ascii="Times New Roman"/>
          <w:b/>
          <w:i w:val="false"/>
          <w:color w:val="000000"/>
        </w:rPr>
        <w:t xml:space="preserve"> Заявка на приобретение товаров, работ и услуг</w:t>
      </w:r>
    </w:p>
    <w:bookmarkEnd w:id="1406"/>
    <w:bookmarkStart w:name="z1427" w:id="1407"/>
    <w:p>
      <w:pPr>
        <w:spacing w:after="0"/>
        <w:ind w:left="0"/>
        <w:jc w:val="both"/>
      </w:pPr>
      <w:r>
        <w:rPr>
          <w:rFonts w:ascii="Times New Roman"/>
          <w:b w:val="false"/>
          <w:i w:val="false"/>
          <w:color w:val="000000"/>
          <w:sz w:val="28"/>
        </w:rPr>
        <w:t>
      В рамках формирования бюджетной заявки на 20__ - 20__ годы (указывается трехлетний период) в целях обеспечения жизнедеятельности _____ (указывается РГУ либо подразделение) прошу Вас включить в бюджетную заявку РГУ приобретение ______ (указывается общее наименование товаров, работ или услуг) согласно приложению.</w:t>
      </w:r>
    </w:p>
    <w:bookmarkEnd w:id="1407"/>
    <w:bookmarkStart w:name="z1428" w:id="1408"/>
    <w:p>
      <w:pPr>
        <w:spacing w:after="0"/>
        <w:ind w:left="0"/>
        <w:jc w:val="both"/>
      </w:pPr>
      <w:r>
        <w:rPr>
          <w:rFonts w:ascii="Times New Roman"/>
          <w:b w:val="false"/>
          <w:i w:val="false"/>
          <w:color w:val="000000"/>
          <w:sz w:val="28"/>
        </w:rPr>
        <w:t>
      Приложение:</w:t>
      </w:r>
    </w:p>
    <w:bookmarkEnd w:id="1408"/>
    <w:bookmarkStart w:name="z1429" w:id="1409"/>
    <w:p>
      <w:pPr>
        <w:spacing w:after="0"/>
        <w:ind w:left="0"/>
        <w:jc w:val="both"/>
      </w:pPr>
      <w:r>
        <w:rPr>
          <w:rFonts w:ascii="Times New Roman"/>
          <w:b w:val="false"/>
          <w:i w:val="false"/>
          <w:color w:val="000000"/>
          <w:sz w:val="28"/>
        </w:rPr>
        <w:t>
      1) расчеты товаров, работ и услуг на __ листах;</w:t>
      </w:r>
    </w:p>
    <w:bookmarkEnd w:id="1409"/>
    <w:bookmarkStart w:name="z1430" w:id="1410"/>
    <w:p>
      <w:pPr>
        <w:spacing w:after="0"/>
        <w:ind w:left="0"/>
        <w:jc w:val="both"/>
      </w:pPr>
      <w:r>
        <w:rPr>
          <w:rFonts w:ascii="Times New Roman"/>
          <w:b w:val="false"/>
          <w:i w:val="false"/>
          <w:color w:val="000000"/>
          <w:sz w:val="28"/>
        </w:rPr>
        <w:t>
      2) анализ потребности товаров, работ и услуг на __ листах;</w:t>
      </w:r>
    </w:p>
    <w:bookmarkEnd w:id="1410"/>
    <w:bookmarkStart w:name="z1431" w:id="1411"/>
    <w:p>
      <w:pPr>
        <w:spacing w:after="0"/>
        <w:ind w:left="0"/>
        <w:jc w:val="both"/>
      </w:pPr>
      <w:r>
        <w:rPr>
          <w:rFonts w:ascii="Times New Roman"/>
          <w:b w:val="false"/>
          <w:i w:val="false"/>
          <w:color w:val="000000"/>
          <w:sz w:val="28"/>
        </w:rPr>
        <w:t>
      3) пояснительная записка на __ листах;</w:t>
      </w:r>
    </w:p>
    <w:bookmarkEnd w:id="1411"/>
    <w:bookmarkStart w:name="z1432" w:id="1412"/>
    <w:p>
      <w:pPr>
        <w:spacing w:after="0"/>
        <w:ind w:left="0"/>
        <w:jc w:val="both"/>
      </w:pPr>
      <w:r>
        <w:rPr>
          <w:rFonts w:ascii="Times New Roman"/>
          <w:b w:val="false"/>
          <w:i w:val="false"/>
          <w:color w:val="000000"/>
          <w:sz w:val="28"/>
        </w:rPr>
        <w:t>
      4) ценовые предложения на __ листах.</w:t>
      </w:r>
    </w:p>
    <w:bookmarkEnd w:id="1412"/>
    <w:p>
      <w:pPr>
        <w:spacing w:after="0"/>
        <w:ind w:left="0"/>
        <w:jc w:val="both"/>
      </w:pPr>
      <w:bookmarkStart w:name="z1433" w:id="1413"/>
      <w:r>
        <w:rPr>
          <w:rFonts w:ascii="Times New Roman"/>
          <w:b w:val="false"/>
          <w:i w:val="false"/>
          <w:color w:val="000000"/>
          <w:sz w:val="28"/>
        </w:rPr>
        <w:t xml:space="preserve">
      Начальник подразделения ___________________________________________  </w:t>
      </w:r>
    </w:p>
    <w:bookmarkEnd w:id="1413"/>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1434" w:id="1414"/>
      <w:r>
        <w:rPr>
          <w:rFonts w:ascii="Times New Roman"/>
          <w:b w:val="false"/>
          <w:i w:val="false"/>
          <w:color w:val="000000"/>
          <w:sz w:val="28"/>
        </w:rPr>
        <w:t xml:space="preserve">
      Исполнитель ______________________________________________________ </w:t>
      </w:r>
    </w:p>
    <w:bookmarkEnd w:id="1414"/>
    <w:p>
      <w:pPr>
        <w:spacing w:after="0"/>
        <w:ind w:left="0"/>
        <w:jc w:val="both"/>
      </w:pPr>
      <w:r>
        <w:rPr>
          <w:rFonts w:ascii="Times New Roman"/>
          <w:b w:val="false"/>
          <w:i w:val="false"/>
          <w:color w:val="000000"/>
          <w:sz w:val="28"/>
        </w:rPr>
        <w:t xml:space="preserve">                         (воинское звание, фамилия и инициалы,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7" w:id="1415"/>
    <w:p>
      <w:pPr>
        <w:spacing w:after="0"/>
        <w:ind w:left="0"/>
        <w:jc w:val="left"/>
      </w:pPr>
      <w:r>
        <w:rPr>
          <w:rFonts w:ascii="Times New Roman"/>
          <w:b/>
          <w:i w:val="false"/>
          <w:color w:val="000000"/>
        </w:rPr>
        <w:t xml:space="preserve"> Сведения о количестве должностей шифровальных работников и лиц, занимающихся ремонтом шифровальной техники</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приказа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надбавки (с 3% до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0" w:id="1416"/>
    <w:p>
      <w:pPr>
        <w:spacing w:after="0"/>
        <w:ind w:left="0"/>
        <w:jc w:val="left"/>
      </w:pPr>
      <w:r>
        <w:rPr>
          <w:rFonts w:ascii="Times New Roman"/>
          <w:b/>
          <w:i w:val="false"/>
          <w:color w:val="000000"/>
        </w:rPr>
        <w:t xml:space="preserve"> Информация о количестве военнослужащих, имеющих диплом доктора философии (PhD) и доктора по профилю, кандидата наук</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руководителя РГУ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надбавки (от 1 до 2-кратного минимального размера заработной 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1" w:id="1417"/>
    <w:p>
      <w:pPr>
        <w:spacing w:after="0"/>
        <w:ind w:left="0"/>
        <w:jc w:val="both"/>
      </w:pPr>
      <w:r>
        <w:rPr>
          <w:rFonts w:ascii="Times New Roman"/>
          <w:b w:val="false"/>
          <w:i w:val="false"/>
          <w:color w:val="000000"/>
          <w:sz w:val="28"/>
        </w:rPr>
        <w:t>
      Примечание: Сведения согласовываются с подразделением делопроизводства, подписываются исполнителем и начальником подразделения кадров.</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4" w:id="1418"/>
    <w:p>
      <w:pPr>
        <w:spacing w:after="0"/>
        <w:ind w:left="0"/>
        <w:jc w:val="left"/>
      </w:pPr>
      <w:r>
        <w:rPr>
          <w:rFonts w:ascii="Times New Roman"/>
          <w:b/>
          <w:i w:val="false"/>
          <w:color w:val="000000"/>
        </w:rPr>
        <w:t xml:space="preserve"> Информация по планируемому перемещению военнослужащих на вакантные должности в планируемом периоде</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(тарифный разряд)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5" w:id="1419"/>
    <w:p>
      <w:pPr>
        <w:spacing w:after="0"/>
        <w:ind w:left="0"/>
        <w:jc w:val="both"/>
      </w:pPr>
      <w:r>
        <w:rPr>
          <w:rFonts w:ascii="Times New Roman"/>
          <w:b w:val="false"/>
          <w:i w:val="false"/>
          <w:color w:val="000000"/>
          <w:sz w:val="28"/>
        </w:rPr>
        <w:t>
      Примечание: Сведения подписываются исполнителем и начальником подразделения кадров (комплектования).</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8" w:id="1420"/>
    <w:p>
      <w:pPr>
        <w:spacing w:after="0"/>
        <w:ind w:left="0"/>
        <w:jc w:val="left"/>
      </w:pPr>
      <w:r>
        <w:rPr>
          <w:rFonts w:ascii="Times New Roman"/>
          <w:b/>
          <w:i w:val="false"/>
          <w:color w:val="000000"/>
        </w:rPr>
        <w:t xml:space="preserve"> Информация по военнослужащим, предельный срок нахождения в воинской службе которых достигается в планируемом периоде</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(тарифный разряд)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выходного пособия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9" w:id="1421"/>
    <w:p>
      <w:pPr>
        <w:spacing w:after="0"/>
        <w:ind w:left="0"/>
        <w:jc w:val="both"/>
      </w:pPr>
      <w:r>
        <w:rPr>
          <w:rFonts w:ascii="Times New Roman"/>
          <w:b w:val="false"/>
          <w:i w:val="false"/>
          <w:color w:val="000000"/>
          <w:sz w:val="28"/>
        </w:rPr>
        <w:t>
      Примечание: Сведения подписываются исполнителем и начальником подразделения кадров (комплектования).</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2" w:id="1422"/>
    <w:p>
      <w:pPr>
        <w:spacing w:after="0"/>
        <w:ind w:left="0"/>
        <w:jc w:val="left"/>
      </w:pPr>
      <w:r>
        <w:rPr>
          <w:rFonts w:ascii="Times New Roman"/>
          <w:b/>
          <w:i w:val="false"/>
          <w:color w:val="000000"/>
        </w:rPr>
        <w:t xml:space="preserve"> Расчеты по потребности молока</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23"/>
          <w:p>
            <w:pPr>
              <w:spacing w:after="20"/>
              <w:ind w:left="20"/>
              <w:jc w:val="both"/>
            </w:pPr>
            <w:r>
              <w:rPr>
                <w:rFonts w:ascii="Times New Roman"/>
                <w:b w:val="false"/>
                <w:i w:val="false"/>
                <w:color w:val="000000"/>
                <w:sz w:val="20"/>
              </w:rPr>
              <w:t>
Наименование</w:t>
            </w:r>
          </w:p>
          <w:bookmarkEnd w:id="1423"/>
          <w:p>
            <w:pPr>
              <w:spacing w:after="20"/>
              <w:ind w:left="20"/>
              <w:jc w:val="both"/>
            </w:pPr>
            <w:r>
              <w:rPr>
                <w:rFonts w:ascii="Times New Roman"/>
                <w:b w:val="false"/>
                <w:i w:val="false"/>
                <w:color w:val="000000"/>
                <w:sz w:val="20"/>
              </w:rPr>
              <w:t>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24"/>
          <w:p>
            <w:pPr>
              <w:spacing w:after="20"/>
              <w:ind w:left="20"/>
              <w:jc w:val="both"/>
            </w:pPr>
            <w:r>
              <w:rPr>
                <w:rFonts w:ascii="Times New Roman"/>
                <w:b w:val="false"/>
                <w:i w:val="false"/>
                <w:color w:val="000000"/>
                <w:sz w:val="20"/>
              </w:rPr>
              <w:t>
Количество работников</w:t>
            </w:r>
          </w:p>
          <w:bookmarkEnd w:id="1424"/>
          <w:p>
            <w:pPr>
              <w:spacing w:after="20"/>
              <w:ind w:left="20"/>
              <w:jc w:val="both"/>
            </w:pPr>
            <w:r>
              <w:rPr>
                <w:rFonts w:ascii="Times New Roman"/>
                <w:b w:val="false"/>
                <w:i w:val="false"/>
                <w:color w:val="000000"/>
                <w:sz w:val="20"/>
              </w:rPr>
              <w:t>
(по штату)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25"/>
          <w:p>
            <w:pPr>
              <w:spacing w:after="20"/>
              <w:ind w:left="20"/>
              <w:jc w:val="both"/>
            </w:pPr>
            <w:r>
              <w:rPr>
                <w:rFonts w:ascii="Times New Roman"/>
                <w:b w:val="false"/>
                <w:i w:val="false"/>
                <w:color w:val="000000"/>
                <w:sz w:val="20"/>
              </w:rPr>
              <w:t>
Планируемое</w:t>
            </w:r>
          </w:p>
          <w:bookmarkEnd w:id="1425"/>
          <w:p>
            <w:pPr>
              <w:spacing w:after="20"/>
              <w:ind w:left="20"/>
              <w:jc w:val="both"/>
            </w:pPr>
            <w:r>
              <w:rPr>
                <w:rFonts w:ascii="Times New Roman"/>
                <w:b w:val="false"/>
                <w:i w:val="false"/>
                <w:color w:val="000000"/>
                <w:sz w:val="20"/>
              </w:rPr>
              <w:t>
количество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молока 0,5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 тысяч тенге) (графа 3*4*5/1000)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426"/>
    <w:p>
      <w:pPr>
        <w:spacing w:after="0"/>
        <w:ind w:left="0"/>
        <w:jc w:val="both"/>
      </w:pPr>
      <w:r>
        <w:rPr>
          <w:rFonts w:ascii="Times New Roman"/>
          <w:b w:val="false"/>
          <w:i w:val="false"/>
          <w:color w:val="000000"/>
          <w:sz w:val="28"/>
        </w:rPr>
        <w:t>
      Примечание: Расчеты подписываются начальником продовольственного подразделения и курирующим заместителем руководителя республиканского государственного учреждения.</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9" w:id="1427"/>
    <w:p>
      <w:pPr>
        <w:spacing w:after="0"/>
        <w:ind w:left="0"/>
        <w:jc w:val="left"/>
      </w:pPr>
      <w:r>
        <w:rPr>
          <w:rFonts w:ascii="Times New Roman"/>
          <w:b/>
          <w:i w:val="false"/>
          <w:color w:val="000000"/>
        </w:rPr>
        <w:t xml:space="preserve"> Анализ расходования товаров, работ и услуг за последние три года</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 годам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расход ((графа 4+графа 5+графа 6)/3-количество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 w:id="1428"/>
    <w:p>
      <w:pPr>
        <w:spacing w:after="0"/>
        <w:ind w:left="0"/>
        <w:jc w:val="both"/>
      </w:pPr>
      <w:r>
        <w:rPr>
          <w:rFonts w:ascii="Times New Roman"/>
          <w:b w:val="false"/>
          <w:i w:val="false"/>
          <w:color w:val="000000"/>
          <w:sz w:val="28"/>
        </w:rPr>
        <w:t>
      Примечание: К планированию применяется среднегодовая величина.</w:t>
      </w:r>
    </w:p>
    <w:bookmarkEnd w:id="1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3" w:id="1429"/>
    <w:p>
      <w:pPr>
        <w:spacing w:after="0"/>
        <w:ind w:left="0"/>
        <w:jc w:val="left"/>
      </w:pPr>
      <w:r>
        <w:rPr>
          <w:rFonts w:ascii="Times New Roman"/>
          <w:b/>
          <w:i w:val="false"/>
          <w:color w:val="000000"/>
        </w:rPr>
        <w:t xml:space="preserve"> Планирование транспортных услуг, за исключением транспортных услуг, планируемых в централизованном порядке</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услуги (месяц, сутки,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за единицу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услуг в год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тысяч тенге) (графа 4*графа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4" w:id="1430"/>
    <w:p>
      <w:pPr>
        <w:spacing w:after="0"/>
        <w:ind w:left="0"/>
        <w:jc w:val="both"/>
      </w:pPr>
      <w:r>
        <w:rPr>
          <w:rFonts w:ascii="Times New Roman"/>
          <w:b w:val="false"/>
          <w:i w:val="false"/>
          <w:color w:val="000000"/>
          <w:sz w:val="28"/>
        </w:rPr>
        <w:t>
      Примечание: Заявка на транспортные услуги подписывается исполнителем и курирующим заместителем руководителя республиканского государственного учреждения.</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7" w:id="1431"/>
    <w:p>
      <w:pPr>
        <w:spacing w:after="0"/>
        <w:ind w:left="0"/>
        <w:jc w:val="left"/>
      </w:pPr>
      <w:r>
        <w:rPr>
          <w:rFonts w:ascii="Times New Roman"/>
          <w:b/>
          <w:i w:val="false"/>
          <w:color w:val="000000"/>
        </w:rPr>
        <w:t xml:space="preserve"> Планирование услуг по утилизации медицинских отходов</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годовое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32"/>
          <w:p>
            <w:pPr>
              <w:spacing w:after="20"/>
              <w:ind w:left="20"/>
              <w:jc w:val="both"/>
            </w:pPr>
            <w:r>
              <w:rPr>
                <w:rFonts w:ascii="Times New Roman"/>
                <w:b w:val="false"/>
                <w:i w:val="false"/>
                <w:color w:val="000000"/>
                <w:sz w:val="20"/>
              </w:rPr>
              <w:t>
Стоимость утилизации за единицу</w:t>
            </w:r>
          </w:p>
          <w:bookmarkEnd w:id="1432"/>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33"/>
          <w:p>
            <w:pPr>
              <w:spacing w:after="20"/>
              <w:ind w:left="20"/>
              <w:jc w:val="both"/>
            </w:pPr>
            <w:r>
              <w:rPr>
                <w:rFonts w:ascii="Times New Roman"/>
                <w:b w:val="false"/>
                <w:i w:val="false"/>
                <w:color w:val="000000"/>
                <w:sz w:val="20"/>
              </w:rPr>
              <w:t>
Общая сумма расходов</w:t>
            </w:r>
          </w:p>
          <w:bookmarkEnd w:id="1433"/>
          <w:p>
            <w:pPr>
              <w:spacing w:after="20"/>
              <w:ind w:left="20"/>
              <w:jc w:val="both"/>
            </w:pPr>
            <w:r>
              <w:rPr>
                <w:rFonts w:ascii="Times New Roman"/>
                <w:b w:val="false"/>
                <w:i w:val="false"/>
                <w:color w:val="000000"/>
                <w:sz w:val="20"/>
              </w:rPr>
              <w:t>
(в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0" w:id="1434"/>
    <w:p>
      <w:pPr>
        <w:spacing w:after="0"/>
        <w:ind w:left="0"/>
        <w:jc w:val="both"/>
      </w:pPr>
      <w:r>
        <w:rPr>
          <w:rFonts w:ascii="Times New Roman"/>
          <w:b w:val="false"/>
          <w:i w:val="false"/>
          <w:color w:val="000000"/>
          <w:sz w:val="28"/>
        </w:rPr>
        <w:t>
      Примечание: Заявка подписывается исполнителем и начальником медицинского подразделения.</w:t>
      </w:r>
    </w:p>
    <w:bookmarkEnd w:id="1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3" w:id="1435"/>
    <w:p>
      <w:pPr>
        <w:spacing w:after="0"/>
        <w:ind w:left="0"/>
        <w:jc w:val="left"/>
      </w:pPr>
      <w:r>
        <w:rPr>
          <w:rFonts w:ascii="Times New Roman"/>
          <w:b/>
          <w:i w:val="false"/>
          <w:color w:val="000000"/>
        </w:rPr>
        <w:t xml:space="preserve"> Расчет услуг по взлет-посадке</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самолета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Взлетная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взлет-посадок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36"/>
          <w:p>
            <w:pPr>
              <w:spacing w:after="20"/>
              <w:ind w:left="20"/>
              <w:jc w:val="both"/>
            </w:pPr>
            <w:r>
              <w:rPr>
                <w:rFonts w:ascii="Times New Roman"/>
                <w:b w:val="false"/>
                <w:i w:val="false"/>
                <w:color w:val="000000"/>
                <w:sz w:val="20"/>
              </w:rPr>
              <w:t>
Общая сумма расходов</w:t>
            </w:r>
          </w:p>
          <w:bookmarkEnd w:id="1436"/>
          <w:p>
            <w:pPr>
              <w:spacing w:after="20"/>
              <w:ind w:left="20"/>
              <w:jc w:val="both"/>
            </w:pPr>
            <w:r>
              <w:rPr>
                <w:rFonts w:ascii="Times New Roman"/>
                <w:b w:val="false"/>
                <w:i w:val="false"/>
                <w:color w:val="000000"/>
                <w:sz w:val="20"/>
              </w:rPr>
              <w:t>
(в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5" w:id="1437"/>
    <w:p>
      <w:pPr>
        <w:spacing w:after="0"/>
        <w:ind w:left="0"/>
        <w:jc w:val="both"/>
      </w:pPr>
      <w:r>
        <w:rPr>
          <w:rFonts w:ascii="Times New Roman"/>
          <w:b w:val="false"/>
          <w:i w:val="false"/>
          <w:color w:val="000000"/>
          <w:sz w:val="28"/>
        </w:rPr>
        <w:t>
      Примечание: Заявка подписывается исполнителем и курирующим заместителем руководителя республиканского государственного учреждения.</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8" w:id="1438"/>
    <w:p>
      <w:pPr>
        <w:spacing w:after="0"/>
        <w:ind w:left="0"/>
        <w:jc w:val="left"/>
      </w:pPr>
      <w:r>
        <w:rPr>
          <w:rFonts w:ascii="Times New Roman"/>
          <w:b/>
          <w:i w:val="false"/>
          <w:color w:val="000000"/>
        </w:rPr>
        <w:t xml:space="preserve"> Расчет услуг по заправке картриджей</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формат картриджей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картриджей, с учетом приобретения в текущем году (указывается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Документооборот за прошлый год (фактическое количество листов исходящих и внутренних документов с учетом вторых и третьих экземпляров)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планируемой к закупу бумаги, согласно данным бюджетной заявки на следующий год (пачки либо упаковки необходимо перевести в количество 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листов, которое способен распечатать один заправленный картридж (согласно характеристики)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заправок в год (количество) (графа 4/графа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заправки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39"/>
          <w:p>
            <w:pPr>
              <w:spacing w:after="20"/>
              <w:ind w:left="20"/>
              <w:jc w:val="both"/>
            </w:pPr>
            <w:r>
              <w:rPr>
                <w:rFonts w:ascii="Times New Roman"/>
                <w:b w:val="false"/>
                <w:i w:val="false"/>
                <w:color w:val="000000"/>
                <w:sz w:val="20"/>
              </w:rPr>
              <w:t>
Общая сумма расходов (в тысячах тенге)</w:t>
            </w:r>
          </w:p>
          <w:bookmarkEnd w:id="1439"/>
          <w:p>
            <w:pPr>
              <w:spacing w:after="20"/>
              <w:ind w:left="20"/>
              <w:jc w:val="both"/>
            </w:pPr>
            <w:r>
              <w:rPr>
                <w:rFonts w:ascii="Times New Roman"/>
                <w:b w:val="false"/>
                <w:i w:val="false"/>
                <w:color w:val="000000"/>
                <w:sz w:val="20"/>
              </w:rPr>
              <w:t>
(графа 6*графа 7/1000)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0" w:id="1440"/>
    <w:p>
      <w:pPr>
        <w:spacing w:after="0"/>
        <w:ind w:left="0"/>
        <w:jc w:val="both"/>
      </w:pPr>
      <w:r>
        <w:rPr>
          <w:rFonts w:ascii="Times New Roman"/>
          <w:b w:val="false"/>
          <w:i w:val="false"/>
          <w:color w:val="000000"/>
          <w:sz w:val="28"/>
        </w:rPr>
        <w:t xml:space="preserve">
      Примечание: </w:t>
      </w:r>
    </w:p>
    <w:bookmarkEnd w:id="1440"/>
    <w:bookmarkStart w:name="z1481" w:id="1441"/>
    <w:p>
      <w:pPr>
        <w:spacing w:after="0"/>
        <w:ind w:left="0"/>
        <w:jc w:val="both"/>
      </w:pPr>
      <w:r>
        <w:rPr>
          <w:rFonts w:ascii="Times New Roman"/>
          <w:b w:val="false"/>
          <w:i w:val="false"/>
          <w:color w:val="000000"/>
          <w:sz w:val="28"/>
        </w:rPr>
        <w:t>
        1. В графах 2 и 3 указывается информация для аналитического анализа.</w:t>
      </w:r>
    </w:p>
    <w:bookmarkEnd w:id="1441"/>
    <w:bookmarkStart w:name="z1482" w:id="1442"/>
    <w:p>
      <w:pPr>
        <w:spacing w:after="0"/>
        <w:ind w:left="0"/>
        <w:jc w:val="both"/>
      </w:pPr>
      <w:r>
        <w:rPr>
          <w:rFonts w:ascii="Times New Roman"/>
          <w:b w:val="false"/>
          <w:i w:val="false"/>
          <w:color w:val="000000"/>
          <w:sz w:val="28"/>
        </w:rPr>
        <w:t>
        2. Заявка подписывается исполнителем и курирующим заместителем руководителя республиканского государственного учреждения.</w:t>
      </w:r>
    </w:p>
    <w:bookmarkEnd w:id="1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5" w:id="1443"/>
    <w:p>
      <w:pPr>
        <w:spacing w:after="0"/>
        <w:ind w:left="0"/>
        <w:jc w:val="left"/>
      </w:pPr>
      <w:r>
        <w:rPr>
          <w:rFonts w:ascii="Times New Roman"/>
          <w:b/>
          <w:i w:val="false"/>
          <w:color w:val="000000"/>
        </w:rPr>
        <w:t xml:space="preserve"> План служебных командировок внутри страны</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(пункт) проведения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проведения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командируемых лиц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МРП по найму жилого помещения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жильем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нобеспечиваются жильем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оба конца)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1-го человека (обеспеченный жильем)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1-го человека (не обеспеченный жильем)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6" w:id="1444"/>
      <w:r>
        <w:rPr>
          <w:rFonts w:ascii="Times New Roman"/>
          <w:b w:val="false"/>
          <w:i w:val="false"/>
          <w:color w:val="000000"/>
          <w:sz w:val="28"/>
        </w:rPr>
        <w:t xml:space="preserve">
      Курирующий заместитель руководителя республиканского государственного учреждения </w:t>
      </w:r>
    </w:p>
    <w:bookmarkEnd w:id="1444"/>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9" w:id="1445"/>
    <w:p>
      <w:pPr>
        <w:spacing w:after="0"/>
        <w:ind w:left="0"/>
        <w:jc w:val="left"/>
      </w:pPr>
      <w:r>
        <w:rPr>
          <w:rFonts w:ascii="Times New Roman"/>
          <w:b/>
          <w:i w:val="false"/>
          <w:color w:val="000000"/>
        </w:rPr>
        <w:t xml:space="preserve"> Расчет платы за эмиссии в окружающую среду</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горюче-смазочных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1 тонну использованного топлива (МРП)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46"/>
          <w:p>
            <w:pPr>
              <w:spacing w:after="20"/>
              <w:ind w:left="20"/>
              <w:jc w:val="both"/>
            </w:pPr>
            <w:r>
              <w:rPr>
                <w:rFonts w:ascii="Times New Roman"/>
                <w:b w:val="false"/>
                <w:i w:val="false"/>
                <w:color w:val="000000"/>
                <w:sz w:val="20"/>
              </w:rPr>
              <w:t>
Сумма</w:t>
            </w:r>
          </w:p>
          <w:bookmarkEnd w:id="1446"/>
          <w:p>
            <w:pPr>
              <w:spacing w:after="20"/>
              <w:ind w:left="20"/>
              <w:jc w:val="both"/>
            </w:pPr>
            <w:r>
              <w:rPr>
                <w:rFonts w:ascii="Times New Roman"/>
                <w:b w:val="false"/>
                <w:i w:val="false"/>
                <w:color w:val="000000"/>
                <w:sz w:val="20"/>
              </w:rPr>
              <w:t>
(тысяч тенге) (графа 5*графа 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Плата за эмиссию в окружающую среду, в том числе: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выбросы не этилированного бензина и дизельного топлива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х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х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1" w:id="1447"/>
    <w:p>
      <w:pPr>
        <w:spacing w:after="0"/>
        <w:ind w:left="0"/>
        <w:jc w:val="both"/>
      </w:pPr>
      <w:r>
        <w:rPr>
          <w:rFonts w:ascii="Times New Roman"/>
          <w:b w:val="false"/>
          <w:i w:val="false"/>
          <w:color w:val="000000"/>
          <w:sz w:val="28"/>
        </w:rPr>
        <w:t>
      Примечание:</w:t>
      </w:r>
    </w:p>
    <w:bookmarkEnd w:id="1447"/>
    <w:bookmarkStart w:name="z1492" w:id="1448"/>
    <w:p>
      <w:pPr>
        <w:spacing w:after="0"/>
        <w:ind w:left="0"/>
        <w:jc w:val="both"/>
      </w:pPr>
      <w:r>
        <w:rPr>
          <w:rFonts w:ascii="Times New Roman"/>
          <w:b w:val="false"/>
          <w:i w:val="false"/>
          <w:color w:val="000000"/>
          <w:sz w:val="28"/>
        </w:rPr>
        <w:t>
      1)*ставки платы определяются исходя из размера МРП на первое число налогового периода, с учетом ставок в соответствии с Налоговым кодексом Республики Казахстан;</w:t>
      </w:r>
    </w:p>
    <w:bookmarkEnd w:id="1448"/>
    <w:bookmarkStart w:name="z1493" w:id="1449"/>
    <w:p>
      <w:pPr>
        <w:spacing w:after="0"/>
        <w:ind w:left="0"/>
        <w:jc w:val="both"/>
      </w:pPr>
      <w:r>
        <w:rPr>
          <w:rFonts w:ascii="Times New Roman"/>
          <w:b w:val="false"/>
          <w:i w:val="false"/>
          <w:color w:val="000000"/>
          <w:sz w:val="28"/>
        </w:rPr>
        <w:t>
      2) для не этилированного бензина – МРП * 0,33 (ставка за 1 тонну использованного топлива);</w:t>
      </w:r>
    </w:p>
    <w:bookmarkEnd w:id="1449"/>
    <w:bookmarkStart w:name="z1494" w:id="1450"/>
    <w:p>
      <w:pPr>
        <w:spacing w:after="0"/>
        <w:ind w:left="0"/>
        <w:jc w:val="both"/>
      </w:pPr>
      <w:r>
        <w:rPr>
          <w:rFonts w:ascii="Times New Roman"/>
          <w:b w:val="false"/>
          <w:i w:val="false"/>
          <w:color w:val="000000"/>
          <w:sz w:val="28"/>
        </w:rPr>
        <w:t>
      3) для дизельного топлива – МРП * 0,45 (ставка за 1 тонну использованного топлива);</w:t>
      </w:r>
    </w:p>
    <w:bookmarkEnd w:id="1450"/>
    <w:bookmarkStart w:name="z1495" w:id="1451"/>
    <w:p>
      <w:pPr>
        <w:spacing w:after="0"/>
        <w:ind w:left="0"/>
        <w:jc w:val="both"/>
      </w:pPr>
      <w:r>
        <w:rPr>
          <w:rFonts w:ascii="Times New Roman"/>
          <w:b w:val="false"/>
          <w:i w:val="false"/>
          <w:color w:val="000000"/>
          <w:sz w:val="28"/>
        </w:rPr>
        <w:t>
      4) РГУ – республиканское государственное учреждение;</w:t>
      </w:r>
    </w:p>
    <w:bookmarkEnd w:id="1451"/>
    <w:bookmarkStart w:name="z1496" w:id="1452"/>
    <w:p>
      <w:pPr>
        <w:spacing w:after="0"/>
        <w:ind w:left="0"/>
        <w:jc w:val="both"/>
      </w:pPr>
      <w:r>
        <w:rPr>
          <w:rFonts w:ascii="Times New Roman"/>
          <w:b w:val="false"/>
          <w:i w:val="false"/>
          <w:color w:val="000000"/>
          <w:sz w:val="28"/>
        </w:rPr>
        <w:t>
      5) МРП – месячный расчетный показатель.</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_____________ 20__года</w:t>
            </w:r>
          </w:p>
        </w:tc>
      </w:tr>
    </w:tbl>
    <w:bookmarkStart w:name="z1500" w:id="1453"/>
    <w:p>
      <w:pPr>
        <w:spacing w:after="0"/>
        <w:ind w:left="0"/>
        <w:jc w:val="left"/>
      </w:pPr>
      <w:r>
        <w:rPr>
          <w:rFonts w:ascii="Times New Roman"/>
          <w:b/>
          <w:i w:val="false"/>
          <w:color w:val="000000"/>
        </w:rPr>
        <w:t xml:space="preserve"> План-ведомость №_______ работ текущего ремонта летного поля аэродрома </w:t>
      </w:r>
      <w:r>
        <w:br/>
      </w:r>
      <w:r>
        <w:rPr>
          <w:rFonts w:ascii="Times New Roman"/>
          <w:b/>
          <w:i w:val="false"/>
          <w:color w:val="000000"/>
        </w:rPr>
        <w:t xml:space="preserve">__________________________________________ </w:t>
      </w:r>
      <w:r>
        <w:br/>
      </w:r>
      <w:r>
        <w:rPr>
          <w:rFonts w:ascii="Times New Roman"/>
          <w:b/>
          <w:i w:val="false"/>
          <w:color w:val="000000"/>
        </w:rPr>
        <w:t>(номер по генеральному плану и наименование)</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сборника единичной расценки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к выполнению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1" w:id="1454"/>
      <w:r>
        <w:rPr>
          <w:rFonts w:ascii="Times New Roman"/>
          <w:b w:val="false"/>
          <w:i w:val="false"/>
          <w:color w:val="000000"/>
          <w:sz w:val="28"/>
        </w:rPr>
        <w:t xml:space="preserve">
      Начальник инженерно-аэродромного подразделения РГУ </w:t>
      </w:r>
    </w:p>
    <w:bookmarkEnd w:id="1454"/>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подпись) </w:t>
      </w:r>
    </w:p>
    <w:bookmarkStart w:name="z1502" w:id="1455"/>
    <w:p>
      <w:pPr>
        <w:spacing w:after="0"/>
        <w:ind w:left="0"/>
        <w:jc w:val="both"/>
      </w:pPr>
      <w:r>
        <w:rPr>
          <w:rFonts w:ascii="Times New Roman"/>
          <w:b w:val="false"/>
          <w:i w:val="false"/>
          <w:color w:val="000000"/>
          <w:sz w:val="28"/>
        </w:rPr>
        <w:t xml:space="preserve">
      "____" _____________20___ года </w:t>
      </w:r>
    </w:p>
    <w:bookmarkEnd w:id="1455"/>
    <w:bookmarkStart w:name="z1503" w:id="1456"/>
    <w:p>
      <w:pPr>
        <w:spacing w:after="0"/>
        <w:ind w:left="0"/>
        <w:jc w:val="both"/>
      </w:pPr>
      <w:r>
        <w:rPr>
          <w:rFonts w:ascii="Times New Roman"/>
          <w:b w:val="false"/>
          <w:i w:val="false"/>
          <w:color w:val="000000"/>
          <w:sz w:val="28"/>
        </w:rPr>
        <w:t xml:space="preserve">
      С утвержденными объемами работ ознакомлен: </w:t>
      </w:r>
    </w:p>
    <w:bookmarkEnd w:id="1456"/>
    <w:p>
      <w:pPr>
        <w:spacing w:after="0"/>
        <w:ind w:left="0"/>
        <w:jc w:val="both"/>
      </w:pPr>
      <w:bookmarkStart w:name="z1504" w:id="1457"/>
      <w:r>
        <w:rPr>
          <w:rFonts w:ascii="Times New Roman"/>
          <w:b w:val="false"/>
          <w:i w:val="false"/>
          <w:color w:val="000000"/>
          <w:sz w:val="28"/>
        </w:rPr>
        <w:t xml:space="preserve">
      Начальник аэродромно-эксплуатационного подразделения </w:t>
      </w:r>
    </w:p>
    <w:bookmarkEnd w:id="1457"/>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подпись) </w:t>
      </w:r>
    </w:p>
    <w:bookmarkStart w:name="z1505" w:id="1458"/>
    <w:p>
      <w:pPr>
        <w:spacing w:after="0"/>
        <w:ind w:left="0"/>
        <w:jc w:val="both"/>
      </w:pPr>
      <w:r>
        <w:rPr>
          <w:rFonts w:ascii="Times New Roman"/>
          <w:b w:val="false"/>
          <w:i w:val="false"/>
          <w:color w:val="000000"/>
          <w:sz w:val="28"/>
        </w:rPr>
        <w:t xml:space="preserve">
      "____" _____________20___ года </w:t>
      </w:r>
    </w:p>
    <w:bookmarkEnd w:id="1458"/>
    <w:bookmarkStart w:name="z1506" w:id="1459"/>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_____________ 20__года</w:t>
            </w:r>
          </w:p>
        </w:tc>
      </w:tr>
    </w:tbl>
    <w:bookmarkStart w:name="z1510" w:id="1460"/>
    <w:p>
      <w:pPr>
        <w:spacing w:after="0"/>
        <w:ind w:left="0"/>
        <w:jc w:val="left"/>
      </w:pPr>
      <w:r>
        <w:rPr>
          <w:rFonts w:ascii="Times New Roman"/>
          <w:b/>
          <w:i w:val="false"/>
          <w:color w:val="000000"/>
        </w:rPr>
        <w:t xml:space="preserve"> Расчет потребности ремонтно-строительных материалов на утвержденный объем работ текущего ремонта летного поля аэродрома ______________________ </w:t>
      </w:r>
      <w:r>
        <w:br/>
      </w:r>
      <w:r>
        <w:rPr>
          <w:rFonts w:ascii="Times New Roman"/>
          <w:b/>
          <w:i w:val="false"/>
          <w:color w:val="000000"/>
        </w:rPr>
        <w:t>(приложение к плану-ведомости №_____)</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на единицу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Потребное количество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нормы расхода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1" w:id="1461"/>
      <w:r>
        <w:rPr>
          <w:rFonts w:ascii="Times New Roman"/>
          <w:b w:val="false"/>
          <w:i w:val="false"/>
          <w:color w:val="000000"/>
          <w:sz w:val="28"/>
        </w:rPr>
        <w:t xml:space="preserve">
      Начальник инженерно-аэродромного подразделения РГУ </w:t>
      </w:r>
    </w:p>
    <w:bookmarkEnd w:id="1461"/>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 подпись) </w:t>
      </w:r>
    </w:p>
    <w:bookmarkStart w:name="z1512" w:id="1462"/>
    <w:p>
      <w:pPr>
        <w:spacing w:after="0"/>
        <w:ind w:left="0"/>
        <w:jc w:val="both"/>
      </w:pPr>
      <w:r>
        <w:rPr>
          <w:rFonts w:ascii="Times New Roman"/>
          <w:b w:val="false"/>
          <w:i w:val="false"/>
          <w:color w:val="000000"/>
          <w:sz w:val="28"/>
        </w:rPr>
        <w:t>
      "____" _____________20___ года</w:t>
      </w:r>
    </w:p>
    <w:bookmarkEnd w:id="1462"/>
    <w:bookmarkStart w:name="z1513" w:id="1463"/>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"____" ____________ 20__года</w:t>
            </w:r>
          </w:p>
        </w:tc>
      </w:tr>
    </w:tbl>
    <w:bookmarkStart w:name="z1517" w:id="1464"/>
    <w:p>
      <w:pPr>
        <w:spacing w:after="0"/>
        <w:ind w:left="0"/>
        <w:jc w:val="left"/>
      </w:pPr>
      <w:r>
        <w:rPr>
          <w:rFonts w:ascii="Times New Roman"/>
          <w:b/>
          <w:i w:val="false"/>
          <w:color w:val="000000"/>
        </w:rPr>
        <w:t xml:space="preserve"> Годовой план работ и затрат на содержание, эксплуатацию и текущий ремонт аэродрома РГУ на 20__год</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65"/>
          <w:p>
            <w:pPr>
              <w:spacing w:after="20"/>
              <w:ind w:left="20"/>
              <w:jc w:val="both"/>
            </w:pPr>
            <w:r>
              <w:rPr>
                <w:rFonts w:ascii="Times New Roman"/>
                <w:b w:val="false"/>
                <w:i w:val="false"/>
                <w:color w:val="000000"/>
                <w:sz w:val="20"/>
              </w:rPr>
              <w:t>
1. Текущий ремонт летного поля всего:</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перечисляются запланированные для выполнения работы по текущему ремонту применительно к их наименованиям, указанным в перечне основных работ по текущему ремонту и расходов по содержанию аэродромов. При этом учитываются также работы, по которым не имеется фактических затрат (ремонт сопряжений, перекладка просевших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аэродрома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указываются запланированные затраты, применительно к разделу 2 перечня основных работ по текущему ремонту и затрат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и текущий ремонт аэродромно-эксплуатационной техники всего:</w:t>
            </w:r>
          </w:p>
          <w:p>
            <w:pPr>
              <w:spacing w:after="20"/>
              <w:ind w:left="20"/>
              <w:jc w:val="both"/>
            </w:pPr>
            <w:r>
              <w:rPr>
                <w:rFonts w:ascii="Times New Roman"/>
                <w:b w:val="false"/>
                <w:i w:val="false"/>
                <w:color w:val="000000"/>
                <w:sz w:val="20"/>
              </w:rPr>
              <w:t>
В том числе указываются запланированные затраты применительно к разделу 3 перечня основных работ по текущему ремонту и затрат по содержанию аэродромов.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разделам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на утверждение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3" w:id="1466"/>
    <w:p>
      <w:pPr>
        <w:spacing w:after="0"/>
        <w:ind w:left="0"/>
        <w:jc w:val="both"/>
      </w:pPr>
      <w:r>
        <w:rPr>
          <w:rFonts w:ascii="Times New Roman"/>
          <w:b w:val="false"/>
          <w:i w:val="false"/>
          <w:color w:val="000000"/>
          <w:sz w:val="28"/>
        </w:rPr>
        <w:t>
      Источники, всего ____________ тысяч тенге, в том числе:</w:t>
      </w:r>
    </w:p>
    <w:bookmarkEnd w:id="1466"/>
    <w:bookmarkStart w:name="z1524" w:id="1467"/>
    <w:p>
      <w:pPr>
        <w:spacing w:after="0"/>
        <w:ind w:left="0"/>
        <w:jc w:val="both"/>
      </w:pPr>
      <w:r>
        <w:rPr>
          <w:rFonts w:ascii="Times New Roman"/>
          <w:b w:val="false"/>
          <w:i w:val="false"/>
          <w:color w:val="000000"/>
          <w:sz w:val="28"/>
        </w:rPr>
        <w:t>
      1) денежные средства по видам _____ бюджетной статьи;</w:t>
      </w:r>
    </w:p>
    <w:bookmarkEnd w:id="1467"/>
    <w:bookmarkStart w:name="z1525" w:id="1468"/>
    <w:p>
      <w:pPr>
        <w:spacing w:after="0"/>
        <w:ind w:left="0"/>
        <w:jc w:val="both"/>
      </w:pPr>
      <w:r>
        <w:rPr>
          <w:rFonts w:ascii="Times New Roman"/>
          <w:b w:val="false"/>
          <w:i w:val="false"/>
          <w:color w:val="000000"/>
          <w:sz w:val="28"/>
        </w:rPr>
        <w:t>
      2) материалы по централизованным поставкам (согласно прилагаемому перечню) ____________ тысяч тенге;</w:t>
      </w:r>
    </w:p>
    <w:bookmarkEnd w:id="1468"/>
    <w:bookmarkStart w:name="z1526" w:id="1469"/>
    <w:p>
      <w:pPr>
        <w:spacing w:after="0"/>
        <w:ind w:left="0"/>
        <w:jc w:val="both"/>
      </w:pPr>
      <w:r>
        <w:rPr>
          <w:rFonts w:ascii="Times New Roman"/>
          <w:b w:val="false"/>
          <w:i w:val="false"/>
          <w:color w:val="000000"/>
          <w:sz w:val="28"/>
        </w:rPr>
        <w:t>
      3) материалы от самозаготовки и повторного использования ________тысяч тенге;</w:t>
      </w:r>
    </w:p>
    <w:bookmarkEnd w:id="1469"/>
    <w:bookmarkStart w:name="z1527" w:id="1470"/>
    <w:p>
      <w:pPr>
        <w:spacing w:after="0"/>
        <w:ind w:left="0"/>
        <w:jc w:val="both"/>
      </w:pPr>
      <w:r>
        <w:rPr>
          <w:rFonts w:ascii="Times New Roman"/>
          <w:b w:val="false"/>
          <w:i w:val="false"/>
          <w:color w:val="000000"/>
          <w:sz w:val="28"/>
        </w:rPr>
        <w:t>
      4) сверхнормативный остаток материалов на начало года __________тысяч тенге;</w:t>
      </w:r>
    </w:p>
    <w:bookmarkEnd w:id="1470"/>
    <w:bookmarkStart w:name="z1528" w:id="1471"/>
    <w:p>
      <w:pPr>
        <w:spacing w:after="0"/>
        <w:ind w:left="0"/>
        <w:jc w:val="both"/>
      </w:pPr>
      <w:r>
        <w:rPr>
          <w:rFonts w:ascii="Times New Roman"/>
          <w:b w:val="false"/>
          <w:i w:val="false"/>
          <w:color w:val="000000"/>
          <w:sz w:val="28"/>
        </w:rPr>
        <w:t>
      5) прочие источники _______тысяч тенге.</w:t>
      </w:r>
    </w:p>
    <w:bookmarkEnd w:id="1471"/>
    <w:bookmarkStart w:name="z1529" w:id="1472"/>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"____" ____________ 20__года</w:t>
            </w:r>
          </w:p>
        </w:tc>
      </w:tr>
    </w:tbl>
    <w:bookmarkStart w:name="z1533" w:id="1473"/>
    <w:p>
      <w:pPr>
        <w:spacing w:after="0"/>
        <w:ind w:left="0"/>
        <w:jc w:val="left"/>
      </w:pPr>
      <w:r>
        <w:rPr>
          <w:rFonts w:ascii="Times New Roman"/>
          <w:b/>
          <w:i w:val="false"/>
          <w:color w:val="000000"/>
        </w:rPr>
        <w:t xml:space="preserve"> Сводный план работ и затрат на содержание, эксплуатацию и текущий ремонт аэродромов на 20____год</w:t>
      </w:r>
    </w:p>
    <w:bookmarkEnd w:id="1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единичным расценкам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74"/>
          <w:p>
            <w:pPr>
              <w:spacing w:after="20"/>
              <w:ind w:left="20"/>
              <w:jc w:val="both"/>
            </w:pPr>
            <w:r>
              <w:rPr>
                <w:rFonts w:ascii="Times New Roman"/>
                <w:b w:val="false"/>
                <w:i w:val="false"/>
                <w:color w:val="000000"/>
                <w:sz w:val="20"/>
              </w:rPr>
              <w:t>
1.Текущий ремонт летного поля, аэродрома</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аэродромов</w:t>
            </w:r>
          </w:p>
          <w:p>
            <w:pPr>
              <w:spacing w:after="20"/>
              <w:ind w:left="20"/>
              <w:jc w:val="both"/>
            </w:pPr>
            <w:r>
              <w:rPr>
                <w:rFonts w:ascii="Times New Roman"/>
                <w:b w:val="false"/>
                <w:i w:val="false"/>
                <w:color w:val="000000"/>
                <w:sz w:val="20"/>
              </w:rPr>
              <w:t>
3. Содержание и текущий ремонт аэродромно-эксплуатационной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разделам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6" w:id="1475"/>
    <w:p>
      <w:pPr>
        <w:spacing w:after="0"/>
        <w:ind w:left="0"/>
        <w:jc w:val="both"/>
      </w:pPr>
      <w:r>
        <w:rPr>
          <w:rFonts w:ascii="Times New Roman"/>
          <w:b w:val="false"/>
          <w:i w:val="false"/>
          <w:color w:val="000000"/>
          <w:sz w:val="28"/>
        </w:rPr>
        <w:t>
      Примечание: Заполняются по данным планов работ по текущему ремонту и затрат по содержанию состоящих на довольствии аэродромов.</w:t>
      </w:r>
    </w:p>
    <w:bookmarkEnd w:id="1475"/>
    <w:bookmarkStart w:name="z1537" w:id="1476"/>
    <w:p>
      <w:pPr>
        <w:spacing w:after="0"/>
        <w:ind w:left="0"/>
        <w:jc w:val="both"/>
      </w:pPr>
      <w:r>
        <w:rPr>
          <w:rFonts w:ascii="Times New Roman"/>
          <w:b w:val="false"/>
          <w:i w:val="false"/>
          <w:color w:val="000000"/>
          <w:sz w:val="28"/>
        </w:rPr>
        <w:t>
      Источники, всего ____________ тысяч тенге, в том числе:</w:t>
      </w:r>
    </w:p>
    <w:bookmarkEnd w:id="1476"/>
    <w:bookmarkStart w:name="z1538" w:id="1477"/>
    <w:p>
      <w:pPr>
        <w:spacing w:after="0"/>
        <w:ind w:left="0"/>
        <w:jc w:val="both"/>
      </w:pPr>
      <w:r>
        <w:rPr>
          <w:rFonts w:ascii="Times New Roman"/>
          <w:b w:val="false"/>
          <w:i w:val="false"/>
          <w:color w:val="000000"/>
          <w:sz w:val="28"/>
        </w:rPr>
        <w:t>
      1) денежные средства по видам _____ бюджетной статьи;</w:t>
      </w:r>
    </w:p>
    <w:bookmarkEnd w:id="1477"/>
    <w:bookmarkStart w:name="z1539" w:id="1478"/>
    <w:p>
      <w:pPr>
        <w:spacing w:after="0"/>
        <w:ind w:left="0"/>
        <w:jc w:val="both"/>
      </w:pPr>
      <w:r>
        <w:rPr>
          <w:rFonts w:ascii="Times New Roman"/>
          <w:b w:val="false"/>
          <w:i w:val="false"/>
          <w:color w:val="000000"/>
          <w:sz w:val="28"/>
        </w:rPr>
        <w:t>
      2) материалы от самозаготовки и повторного использования ________тысяч тенге;</w:t>
      </w:r>
    </w:p>
    <w:bookmarkEnd w:id="1478"/>
    <w:bookmarkStart w:name="z1540" w:id="1479"/>
    <w:p>
      <w:pPr>
        <w:spacing w:after="0"/>
        <w:ind w:left="0"/>
        <w:jc w:val="both"/>
      </w:pPr>
      <w:r>
        <w:rPr>
          <w:rFonts w:ascii="Times New Roman"/>
          <w:b w:val="false"/>
          <w:i w:val="false"/>
          <w:color w:val="000000"/>
          <w:sz w:val="28"/>
        </w:rPr>
        <w:t>
      3) сверхнормативный остаток материалов на начало года __________тысяч тенге;</w:t>
      </w:r>
    </w:p>
    <w:bookmarkEnd w:id="1479"/>
    <w:bookmarkStart w:name="z1541" w:id="1480"/>
    <w:p>
      <w:pPr>
        <w:spacing w:after="0"/>
        <w:ind w:left="0"/>
        <w:jc w:val="both"/>
      </w:pPr>
      <w:r>
        <w:rPr>
          <w:rFonts w:ascii="Times New Roman"/>
          <w:b w:val="false"/>
          <w:i w:val="false"/>
          <w:color w:val="000000"/>
          <w:sz w:val="28"/>
        </w:rPr>
        <w:t>
      4) прочие источники _______тысяч тенге.</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4" w:id="1481"/>
    <w:p>
      <w:pPr>
        <w:spacing w:after="0"/>
        <w:ind w:left="0"/>
        <w:jc w:val="left"/>
      </w:pPr>
      <w:r>
        <w:rPr>
          <w:rFonts w:ascii="Times New Roman"/>
          <w:b/>
          <w:i w:val="false"/>
          <w:color w:val="000000"/>
        </w:rPr>
        <w:t xml:space="preserve"> Расчет текущих жилищных выплат по </w:t>
      </w:r>
      <w:r>
        <w:br/>
      </w:r>
      <w:r>
        <w:rPr>
          <w:rFonts w:ascii="Times New Roman"/>
          <w:b/>
          <w:i w:val="false"/>
          <w:color w:val="000000"/>
        </w:rPr>
        <w:t xml:space="preserve">_______________________________________________________ </w:t>
      </w:r>
      <w:r>
        <w:br/>
      </w:r>
      <w:r>
        <w:rPr>
          <w:rFonts w:ascii="Times New Roman"/>
          <w:b/>
          <w:i w:val="false"/>
          <w:color w:val="000000"/>
        </w:rPr>
        <w:t>(наименование РГУ)</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военнослужащего, нуждающегося в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с учетом военнослужащего нуждающегося в жилье (в человеках)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положенного жилища (графа 3*18 квадратных метров) (в квадратных метрах)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квадратного метра жилища в регионе по данным уполномоченного органа по статистике по состоянию на январь текущего года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военнослужащему на 1 год (положенные текущие жилищные выплаты за один месяц умножаются на 12 месяцев) (в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государственному учреждению (в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(графа 4*графа 5)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обеспеченного служебным жилищем ((графа 5*графа 6)/2) (в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5" w:id="1482"/>
      <w:r>
        <w:rPr>
          <w:rFonts w:ascii="Times New Roman"/>
          <w:b w:val="false"/>
          <w:i w:val="false"/>
          <w:color w:val="000000"/>
          <w:sz w:val="28"/>
        </w:rPr>
        <w:t>
      Руководитель РГУ ______________________________________________________</w:t>
      </w:r>
    </w:p>
    <w:bookmarkEnd w:id="1482"/>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546" w:id="1483"/>
      <w:r>
        <w:rPr>
          <w:rFonts w:ascii="Times New Roman"/>
          <w:b w:val="false"/>
          <w:i w:val="false"/>
          <w:color w:val="000000"/>
          <w:sz w:val="28"/>
        </w:rPr>
        <w:t>
      Начальник финансового подразделения РГУ_________________________________</w:t>
      </w:r>
    </w:p>
    <w:bookmarkEnd w:id="1483"/>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1547" w:id="1484"/>
    <w:p>
      <w:pPr>
        <w:spacing w:after="0"/>
        <w:ind w:left="0"/>
        <w:jc w:val="both"/>
      </w:pPr>
      <w:r>
        <w:rPr>
          <w:rFonts w:ascii="Times New Roman"/>
          <w:b w:val="false"/>
          <w:i w:val="false"/>
          <w:color w:val="000000"/>
          <w:sz w:val="28"/>
        </w:rPr>
        <w:t>
      "____" ______________ 20 ___ года</w:t>
      </w:r>
    </w:p>
    <w:bookmarkEnd w:id="1484"/>
    <w:bookmarkStart w:name="z1548" w:id="1485"/>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1" w:id="1486"/>
    <w:p>
      <w:pPr>
        <w:spacing w:after="0"/>
        <w:ind w:left="0"/>
        <w:jc w:val="left"/>
      </w:pPr>
      <w:r>
        <w:rPr>
          <w:rFonts w:ascii="Times New Roman"/>
          <w:b/>
          <w:i w:val="false"/>
          <w:color w:val="000000"/>
        </w:rPr>
        <w:t xml:space="preserve"> Расчет единовременных жилищных выплат по </w:t>
      </w:r>
      <w:r>
        <w:br/>
      </w:r>
      <w:r>
        <w:rPr>
          <w:rFonts w:ascii="Times New Roman"/>
          <w:b/>
          <w:i w:val="false"/>
          <w:color w:val="000000"/>
        </w:rPr>
        <w:t>____________________________________________</w:t>
      </w:r>
      <w:r>
        <w:br/>
      </w:r>
      <w:r>
        <w:rPr>
          <w:rFonts w:ascii="Times New Roman"/>
          <w:b/>
          <w:i w:val="false"/>
          <w:color w:val="000000"/>
        </w:rPr>
        <w:t>(наименование РГУ)</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нуждающегося в жилище военнослужащего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положенного жилища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аренды/приобретения 1 квадратного метра жилища в регионе по данным уполномоченного органа в области статистики за январь текущего года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(графа 6 * графа 7 * графа 8)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87"/>
          <w:p>
            <w:pPr>
              <w:spacing w:after="20"/>
              <w:ind w:left="20"/>
              <w:jc w:val="both"/>
            </w:pPr>
            <w:r>
              <w:rPr>
                <w:rFonts w:ascii="Times New Roman"/>
                <w:b w:val="false"/>
                <w:i w:val="false"/>
                <w:color w:val="000000"/>
                <w:sz w:val="20"/>
              </w:rPr>
              <w:t>
Сумма единовременной жилищной выплаты проживавшим до 1 января 2018 года в служебном жилище, не подлежащем приватизации ((графа 6 * графа 7 * графа 8)/2) (в тенге)</w:t>
            </w:r>
          </w:p>
          <w:bookmarkEnd w:id="1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при увольнении по причине учевья (ранения, травмы, контузии) или заболевания (графа 6 * графа 8)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членам семьи погибшего (умершего) при прохождении службы (графа 6 * графа 8)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ранее осуществленных жилищных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 военнослужащим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военнослужащему: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3" w:id="1488"/>
      <w:r>
        <w:rPr>
          <w:rFonts w:ascii="Times New Roman"/>
          <w:b w:val="false"/>
          <w:i w:val="false"/>
          <w:color w:val="000000"/>
          <w:sz w:val="28"/>
        </w:rPr>
        <w:t xml:space="preserve">
      Руководитель РГУ _________________________________________________________  </w:t>
      </w:r>
    </w:p>
    <w:bookmarkEnd w:id="1488"/>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1554" w:id="1489"/>
      <w:r>
        <w:rPr>
          <w:rFonts w:ascii="Times New Roman"/>
          <w:b w:val="false"/>
          <w:i w:val="false"/>
          <w:color w:val="000000"/>
          <w:sz w:val="28"/>
        </w:rPr>
        <w:t xml:space="preserve">
      Начальник финансового подразделения РГУ____________________________________ </w:t>
      </w:r>
    </w:p>
    <w:bookmarkEnd w:id="1489"/>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1555" w:id="1490"/>
    <w:p>
      <w:pPr>
        <w:spacing w:after="0"/>
        <w:ind w:left="0"/>
        <w:jc w:val="both"/>
      </w:pPr>
      <w:r>
        <w:rPr>
          <w:rFonts w:ascii="Times New Roman"/>
          <w:b w:val="false"/>
          <w:i w:val="false"/>
          <w:color w:val="000000"/>
          <w:sz w:val="28"/>
        </w:rPr>
        <w:t>
      "____" ______________ 20 ___ года</w:t>
      </w:r>
    </w:p>
    <w:bookmarkEnd w:id="1490"/>
    <w:bookmarkStart w:name="z1556" w:id="1491"/>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9" w:id="1492"/>
    <w:p>
      <w:pPr>
        <w:spacing w:after="0"/>
        <w:ind w:left="0"/>
        <w:jc w:val="left"/>
      </w:pPr>
      <w:r>
        <w:rPr>
          <w:rFonts w:ascii="Times New Roman"/>
          <w:b/>
          <w:i w:val="false"/>
          <w:color w:val="000000"/>
        </w:rPr>
        <w:t xml:space="preserve"> Расчет расходов на страховые премии (взносов) профессиональной ответственности медицинских работников</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работников с общим средним, техническим и профессиональным, послесредним, высшим и послевузовским медицинским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премий (взноса) (месячный расчетный показатель на соответствующий финансовый год) в год на 1 штатную единицу,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3+графа 4+графа 5) (кол-во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уполномоченным органом сферы здравоохранения (приказ Министра здравоохранения РК от 24 июля 2024 года № 58 "Об утверждении Правил страхования профессиональной ответственности медицинских работников")</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оказывающие медицинскую помощь в круглосуточном режиме (кол-во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медицинскую помощь в круглосуточном режиме (кол-во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(кол-во единиц)</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оказывающие медицинскую помощь в круглосуточном режиме, (мин. размер премии)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медицинскую помощь в круглосуточном режиме, (мин. размер премии)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(мин. размер премии)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11+графа 12+ графа 13),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оказывающие медицинскую помощь в круглосуточном режиме (графа 3 *графа 6 *графа 7/1000), тыс.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медицинскую помощь в круглосуточном режиме (графа 4*графа 6*графа 8/1000), тыс.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(графа 5*графа 6*графа 9/1000), тыс.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0" w:id="1493"/>
      <w:r>
        <w:rPr>
          <w:rFonts w:ascii="Times New Roman"/>
          <w:b w:val="false"/>
          <w:i w:val="false"/>
          <w:color w:val="000000"/>
          <w:sz w:val="28"/>
        </w:rPr>
        <w:t xml:space="preserve">
      Начальник медицинского подразделения РГУ </w:t>
      </w:r>
    </w:p>
    <w:bookmarkEnd w:id="1493"/>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561" w:id="1494"/>
      <w:r>
        <w:rPr>
          <w:rFonts w:ascii="Times New Roman"/>
          <w:b w:val="false"/>
          <w:i w:val="false"/>
          <w:color w:val="000000"/>
          <w:sz w:val="28"/>
        </w:rPr>
        <w:t>
      Начальник кадров и комплектования РГУ</w:t>
      </w:r>
    </w:p>
    <w:bookmarkEnd w:id="1494"/>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1562" w:id="1495"/>
    <w:p>
      <w:pPr>
        <w:spacing w:after="0"/>
        <w:ind w:left="0"/>
        <w:jc w:val="both"/>
      </w:pPr>
      <w:r>
        <w:rPr>
          <w:rFonts w:ascii="Times New Roman"/>
          <w:b w:val="false"/>
          <w:i w:val="false"/>
          <w:color w:val="000000"/>
          <w:sz w:val="28"/>
        </w:rPr>
        <w:t>
      "____" ______________ 20 ___ года</w:t>
      </w:r>
    </w:p>
    <w:bookmarkEnd w:id="1495"/>
    <w:bookmarkStart w:name="z1563" w:id="1496"/>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Перераспределение бюджетных средств ________________________________  </w:t>
      </w:r>
    </w:p>
    <w:p>
      <w:pPr>
        <w:spacing w:after="0"/>
        <w:ind w:left="0"/>
        <w:jc w:val="both"/>
      </w:pPr>
      <w:r>
        <w:rPr>
          <w:rFonts w:ascii="Times New Roman"/>
          <w:b/>
          <w:i w:val="false"/>
          <w:color w:val="000000"/>
          <w:sz w:val="28"/>
        </w:rPr>
        <w:t xml:space="preserve">             </w:t>
      </w:r>
      <w:r>
        <w:rPr>
          <w:rFonts w:ascii="Times New Roman"/>
          <w:b/>
          <w:i w:val="false"/>
          <w:color w:val="000000"/>
          <w:sz w:val="28"/>
        </w:rPr>
        <w:t>(ответственный за исполнение мероприятий бюджетных программ)</w:t>
      </w:r>
    </w:p>
    <w:bookmarkStart w:name="z1567" w:id="1497"/>
    <w:p>
      <w:pPr>
        <w:spacing w:after="0"/>
        <w:ind w:left="0"/>
        <w:jc w:val="both"/>
      </w:pPr>
      <w:r>
        <w:rPr>
          <w:rFonts w:ascii="Times New Roman"/>
          <w:b w:val="false"/>
          <w:i w:val="false"/>
          <w:color w:val="000000"/>
          <w:sz w:val="28"/>
        </w:rPr>
        <w:t>
      тысяч тенге</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направление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отзыв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наименование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наименование мероприятий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8" w:id="1498"/>
      <w:r>
        <w:rPr>
          <w:rFonts w:ascii="Times New Roman"/>
          <w:b w:val="false"/>
          <w:i w:val="false"/>
          <w:color w:val="000000"/>
          <w:sz w:val="28"/>
        </w:rPr>
        <w:t xml:space="preserve">
      Руководитель РГУ ____________________________________________________  </w:t>
      </w:r>
    </w:p>
    <w:bookmarkEnd w:id="1498"/>
    <w:p>
      <w:pPr>
        <w:spacing w:after="0"/>
        <w:ind w:left="0"/>
        <w:jc w:val="both"/>
      </w:pPr>
      <w:r>
        <w:rPr>
          <w:rFonts w:ascii="Times New Roman"/>
          <w:b w:val="false"/>
          <w:i w:val="false"/>
          <w:color w:val="000000"/>
          <w:sz w:val="28"/>
        </w:rPr>
        <w:t xml:space="preserve">                               (подпись, фамилия и инициалы)</w:t>
      </w:r>
    </w:p>
    <w:bookmarkStart w:name="z1569" w:id="1499"/>
    <w:p>
      <w:pPr>
        <w:spacing w:after="0"/>
        <w:ind w:left="0"/>
        <w:jc w:val="both"/>
      </w:pPr>
      <w:r>
        <w:rPr>
          <w:rFonts w:ascii="Times New Roman"/>
          <w:b w:val="false"/>
          <w:i w:val="false"/>
          <w:color w:val="000000"/>
          <w:sz w:val="28"/>
        </w:rPr>
        <w:t>
      Место печати "___" ______________ 20 ___ года</w:t>
      </w:r>
    </w:p>
    <w:bookmarkEnd w:id="1499"/>
    <w:bookmarkStart w:name="z1570" w:id="1500"/>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3" w:id="1501"/>
    <w:p>
      <w:pPr>
        <w:spacing w:after="0"/>
        <w:ind w:left="0"/>
        <w:jc w:val="left"/>
      </w:pPr>
      <w:r>
        <w:rPr>
          <w:rFonts w:ascii="Times New Roman"/>
          <w:b/>
          <w:i w:val="false"/>
          <w:color w:val="000000"/>
        </w:rPr>
        <w:t xml:space="preserve"> График прогнозного исполнения мероприятий (освоения) в случае выделения денежных средств в рамках уточнения (корректировки) республиканского бюджета</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план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закупа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времени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4" w:id="1502"/>
      <w:r>
        <w:rPr>
          <w:rFonts w:ascii="Times New Roman"/>
          <w:b w:val="false"/>
          <w:i w:val="false"/>
          <w:color w:val="000000"/>
          <w:sz w:val="28"/>
        </w:rPr>
        <w:t xml:space="preserve">
      Начальник финансового подразделения РГУ___________________________________  </w:t>
      </w:r>
    </w:p>
    <w:bookmarkEnd w:id="1502"/>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575" w:id="1503"/>
      <w:r>
        <w:rPr>
          <w:rFonts w:ascii="Times New Roman"/>
          <w:b w:val="false"/>
          <w:i w:val="false"/>
          <w:color w:val="000000"/>
          <w:sz w:val="28"/>
        </w:rPr>
        <w:t xml:space="preserve">
      Ответственное должностное лицо, за организацию государственных закупок РГУ </w:t>
      </w:r>
    </w:p>
    <w:bookmarkEnd w:id="1503"/>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576" w:id="1504"/>
      <w:r>
        <w:rPr>
          <w:rFonts w:ascii="Times New Roman"/>
          <w:b w:val="false"/>
          <w:i w:val="false"/>
          <w:color w:val="000000"/>
          <w:sz w:val="28"/>
        </w:rPr>
        <w:t xml:space="preserve">
      Начальник юридического подразделения РГУ__________________________________  </w:t>
      </w:r>
    </w:p>
    <w:bookmarkEnd w:id="1504"/>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577" w:id="1505"/>
      <w:r>
        <w:rPr>
          <w:rFonts w:ascii="Times New Roman"/>
          <w:b w:val="false"/>
          <w:i w:val="false"/>
          <w:color w:val="000000"/>
          <w:sz w:val="28"/>
        </w:rPr>
        <w:t xml:space="preserve">
      Руководитель РГУ _________________________________________________________ </w:t>
      </w:r>
    </w:p>
    <w:bookmarkEnd w:id="1505"/>
    <w:p>
      <w:pPr>
        <w:spacing w:after="0"/>
        <w:ind w:left="0"/>
        <w:jc w:val="both"/>
      </w:pPr>
      <w:r>
        <w:rPr>
          <w:rFonts w:ascii="Times New Roman"/>
          <w:b w:val="false"/>
          <w:i w:val="false"/>
          <w:color w:val="000000"/>
          <w:sz w:val="28"/>
        </w:rPr>
        <w:t xml:space="preserve">                               (воинское звание, подпись, фамилия и инициалы)</w:t>
      </w:r>
    </w:p>
    <w:bookmarkStart w:name="z1578" w:id="1506"/>
    <w:p>
      <w:pPr>
        <w:spacing w:after="0"/>
        <w:ind w:left="0"/>
        <w:jc w:val="both"/>
      </w:pPr>
      <w:r>
        <w:rPr>
          <w:rFonts w:ascii="Times New Roman"/>
          <w:b w:val="false"/>
          <w:i w:val="false"/>
          <w:color w:val="000000"/>
          <w:sz w:val="28"/>
        </w:rPr>
        <w:t>
      "____" ______________ 20 ___ года</w:t>
      </w:r>
    </w:p>
    <w:bookmarkEnd w:id="1506"/>
    <w:bookmarkStart w:name="z1579" w:id="1507"/>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2" w:id="1508"/>
    <w:p>
      <w:pPr>
        <w:spacing w:after="0"/>
        <w:ind w:left="0"/>
        <w:jc w:val="left"/>
      </w:pPr>
      <w:r>
        <w:rPr>
          <w:rFonts w:ascii="Times New Roman"/>
          <w:b/>
          <w:i w:val="false"/>
          <w:color w:val="000000"/>
        </w:rPr>
        <w:t xml:space="preserve"> Информация по расходам _______ на 20____ год согласно решению Республиканской бюджетной комиссии №____ от ______</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(программа, подпрограмма, специфика, мероприятие)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поддержанных расходов Республиканской бюджетной комиссией, 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5" w:id="1509"/>
    <w:p>
      <w:pPr>
        <w:spacing w:after="0"/>
        <w:ind w:left="0"/>
        <w:jc w:val="left"/>
      </w:pPr>
      <w:r>
        <w:rPr>
          <w:rFonts w:ascii="Times New Roman"/>
          <w:b/>
          <w:i w:val="false"/>
          <w:color w:val="000000"/>
        </w:rPr>
        <w:t xml:space="preserve"> Денежный аттестат</w:t>
      </w:r>
    </w:p>
    <w:bookmarkEnd w:id="1509"/>
    <w:p>
      <w:pPr>
        <w:spacing w:after="0"/>
        <w:ind w:left="0"/>
        <w:jc w:val="both"/>
      </w:pPr>
      <w:bookmarkStart w:name="z1586" w:id="1510"/>
      <w:r>
        <w:rPr>
          <w:rFonts w:ascii="Times New Roman"/>
          <w:b w:val="false"/>
          <w:i w:val="false"/>
          <w:color w:val="000000"/>
          <w:sz w:val="28"/>
        </w:rPr>
        <w:t xml:space="preserve">
      _________________________________________________________________________,   </w:t>
      </w:r>
    </w:p>
    <w:bookmarkEnd w:id="1510"/>
    <w:p>
      <w:pPr>
        <w:spacing w:after="0"/>
        <w:ind w:left="0"/>
        <w:jc w:val="both"/>
      </w:pPr>
      <w:r>
        <w:rPr>
          <w:rFonts w:ascii="Times New Roman"/>
          <w:b w:val="false"/>
          <w:i w:val="false"/>
          <w:color w:val="000000"/>
          <w:sz w:val="28"/>
        </w:rPr>
        <w:t xml:space="preserve">(наименование органа или условное наименование РГУ, выдавшей аттестат, почтовый адрес) </w:t>
      </w:r>
    </w:p>
    <w:p>
      <w:pPr>
        <w:spacing w:after="0"/>
        <w:ind w:left="0"/>
        <w:jc w:val="both"/>
      </w:pPr>
      <w:r>
        <w:rPr>
          <w:rFonts w:ascii="Times New Roman"/>
          <w:b w:val="false"/>
          <w:i w:val="false"/>
          <w:color w:val="000000"/>
          <w:sz w:val="28"/>
        </w:rPr>
        <w:t xml:space="preserve">удостоверяет, что 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имя, отчество полностью (при его наличии)</w:t>
      </w:r>
    </w:p>
    <w:bookmarkStart w:name="z1587" w:id="1511"/>
    <w:p>
      <w:pPr>
        <w:spacing w:after="0"/>
        <w:ind w:left="0"/>
        <w:jc w:val="both"/>
      </w:pPr>
      <w:r>
        <w:rPr>
          <w:rFonts w:ascii="Times New Roman"/>
          <w:b w:val="false"/>
          <w:i w:val="false"/>
          <w:color w:val="000000"/>
          <w:sz w:val="28"/>
        </w:rPr>
        <w:t>
      1. Удовлетворен (-а) следующими видами выплат из расчета:</w:t>
      </w:r>
    </w:p>
    <w:bookmarkEnd w:id="1511"/>
    <w:bookmarkStart w:name="z1588" w:id="1512"/>
    <w:p>
      <w:pPr>
        <w:spacing w:after="0"/>
        <w:ind w:left="0"/>
        <w:jc w:val="both"/>
      </w:pPr>
      <w:r>
        <w:rPr>
          <w:rFonts w:ascii="Times New Roman"/>
          <w:b w:val="false"/>
          <w:i w:val="false"/>
          <w:color w:val="000000"/>
          <w:sz w:val="28"/>
        </w:rPr>
        <w:t>
      1) должностным окладом _________________________ тенге по _________20__ года;</w:t>
      </w:r>
    </w:p>
    <w:bookmarkEnd w:id="1512"/>
    <w:bookmarkStart w:name="z1589" w:id="1513"/>
    <w:p>
      <w:pPr>
        <w:spacing w:after="0"/>
        <w:ind w:left="0"/>
        <w:jc w:val="both"/>
      </w:pPr>
      <w:r>
        <w:rPr>
          <w:rFonts w:ascii="Times New Roman"/>
          <w:b w:val="false"/>
          <w:i w:val="false"/>
          <w:color w:val="000000"/>
          <w:sz w:val="28"/>
        </w:rPr>
        <w:t>
      2) окладом по воинскому званию __________________ тенге по _________20__ года;</w:t>
      </w:r>
    </w:p>
    <w:bookmarkEnd w:id="1513"/>
    <w:bookmarkStart w:name="z1590" w:id="1514"/>
    <w:p>
      <w:pPr>
        <w:spacing w:after="0"/>
        <w:ind w:left="0"/>
        <w:jc w:val="both"/>
      </w:pPr>
      <w:r>
        <w:rPr>
          <w:rFonts w:ascii="Times New Roman"/>
          <w:b w:val="false"/>
          <w:i w:val="false"/>
          <w:color w:val="000000"/>
          <w:sz w:val="28"/>
        </w:rPr>
        <w:t>
      3) надбавкой за классную квалификацию ____________ тенге по _________20__ года;</w:t>
      </w:r>
    </w:p>
    <w:bookmarkEnd w:id="1514"/>
    <w:bookmarkStart w:name="z1591" w:id="1515"/>
    <w:p>
      <w:pPr>
        <w:spacing w:after="0"/>
        <w:ind w:left="0"/>
        <w:jc w:val="both"/>
      </w:pPr>
      <w:r>
        <w:rPr>
          <w:rFonts w:ascii="Times New Roman"/>
          <w:b w:val="false"/>
          <w:i w:val="false"/>
          <w:color w:val="000000"/>
          <w:sz w:val="28"/>
        </w:rPr>
        <w:t>
      4) надбавкой за работу с секретными документами ______ тенге по ______20__ года;</w:t>
      </w:r>
    </w:p>
    <w:bookmarkEnd w:id="1515"/>
    <w:bookmarkStart w:name="z1592" w:id="1516"/>
    <w:p>
      <w:pPr>
        <w:spacing w:after="0"/>
        <w:ind w:left="0"/>
        <w:jc w:val="both"/>
      </w:pPr>
      <w:r>
        <w:rPr>
          <w:rFonts w:ascii="Times New Roman"/>
          <w:b w:val="false"/>
          <w:i w:val="false"/>
          <w:color w:val="000000"/>
          <w:sz w:val="28"/>
        </w:rPr>
        <w:t>
      5) надбавкой за особые условия службы _____________ тенге по ________20__ года;</w:t>
      </w:r>
    </w:p>
    <w:bookmarkEnd w:id="1516"/>
    <w:bookmarkStart w:name="z1593" w:id="1517"/>
    <w:p>
      <w:pPr>
        <w:spacing w:after="0"/>
        <w:ind w:left="0"/>
        <w:jc w:val="both"/>
      </w:pPr>
      <w:r>
        <w:rPr>
          <w:rFonts w:ascii="Times New Roman"/>
          <w:b w:val="false"/>
          <w:i w:val="false"/>
          <w:color w:val="000000"/>
          <w:sz w:val="28"/>
        </w:rPr>
        <w:t>
      6) надбавкой за шифровальную работу ______________ тенге по ________20__ года;</w:t>
      </w:r>
    </w:p>
    <w:bookmarkEnd w:id="1517"/>
    <w:bookmarkStart w:name="z1594" w:id="1518"/>
    <w:p>
      <w:pPr>
        <w:spacing w:after="0"/>
        <w:ind w:left="0"/>
        <w:jc w:val="both"/>
      </w:pPr>
      <w:r>
        <w:rPr>
          <w:rFonts w:ascii="Times New Roman"/>
          <w:b w:val="false"/>
          <w:i w:val="false"/>
          <w:color w:val="000000"/>
          <w:sz w:val="28"/>
        </w:rPr>
        <w:t>
      7) экологической доплатой ________________________ тенге по _________20__ года;</w:t>
      </w:r>
    </w:p>
    <w:bookmarkEnd w:id="1518"/>
    <w:bookmarkStart w:name="z1595" w:id="1519"/>
    <w:p>
      <w:pPr>
        <w:spacing w:after="0"/>
        <w:ind w:left="0"/>
        <w:jc w:val="both"/>
      </w:pPr>
      <w:r>
        <w:rPr>
          <w:rFonts w:ascii="Times New Roman"/>
          <w:b w:val="false"/>
          <w:i w:val="false"/>
          <w:color w:val="000000"/>
          <w:sz w:val="28"/>
        </w:rPr>
        <w:t>
      8) компенсации за жилищно-коммунальные услуги ______ тенге по ______20__ года;</w:t>
      </w:r>
    </w:p>
    <w:bookmarkEnd w:id="1519"/>
    <w:bookmarkStart w:name="z1596" w:id="1520"/>
    <w:p>
      <w:pPr>
        <w:spacing w:after="0"/>
        <w:ind w:left="0"/>
        <w:jc w:val="both"/>
      </w:pPr>
      <w:r>
        <w:rPr>
          <w:rFonts w:ascii="Times New Roman"/>
          <w:b w:val="false"/>
          <w:i w:val="false"/>
          <w:color w:val="000000"/>
          <w:sz w:val="28"/>
        </w:rPr>
        <w:t>
      9) жилищными выплатами ________________________ тенге по _________20__ года;</w:t>
      </w:r>
    </w:p>
    <w:bookmarkEnd w:id="1520"/>
    <w:bookmarkStart w:name="z1597" w:id="1521"/>
    <w:p>
      <w:pPr>
        <w:spacing w:after="0"/>
        <w:ind w:left="0"/>
        <w:jc w:val="both"/>
      </w:pPr>
      <w:r>
        <w:rPr>
          <w:rFonts w:ascii="Times New Roman"/>
          <w:b w:val="false"/>
          <w:i w:val="false"/>
          <w:color w:val="000000"/>
          <w:sz w:val="28"/>
        </w:rPr>
        <w:t>
      10) _____________________________________________________________________</w:t>
      </w:r>
    </w:p>
    <w:bookmarkEnd w:id="1521"/>
    <w:p>
      <w:pPr>
        <w:spacing w:after="0"/>
        <w:ind w:left="0"/>
        <w:jc w:val="both"/>
      </w:pPr>
      <w:bookmarkStart w:name="z1598" w:id="1522"/>
      <w:r>
        <w:rPr>
          <w:rFonts w:ascii="Times New Roman"/>
          <w:b w:val="false"/>
          <w:i w:val="false"/>
          <w:color w:val="000000"/>
          <w:sz w:val="28"/>
        </w:rPr>
        <w:t xml:space="preserve">
      Всего _______________________________________________________________ тенге.  </w:t>
      </w:r>
    </w:p>
    <w:bookmarkEnd w:id="1522"/>
    <w:p>
      <w:pPr>
        <w:spacing w:after="0"/>
        <w:ind w:left="0"/>
        <w:jc w:val="both"/>
      </w:pPr>
      <w:r>
        <w:rPr>
          <w:rFonts w:ascii="Times New Roman"/>
          <w:b w:val="false"/>
          <w:i w:val="false"/>
          <w:color w:val="000000"/>
          <w:sz w:val="28"/>
        </w:rPr>
        <w:t xml:space="preserve">                         (сумма цифрами, прописью)  </w:t>
      </w:r>
    </w:p>
    <w:p>
      <w:pPr>
        <w:spacing w:after="0"/>
        <w:ind w:left="0"/>
        <w:jc w:val="both"/>
      </w:pPr>
      <w:bookmarkStart w:name="z1599" w:id="1523"/>
      <w:r>
        <w:rPr>
          <w:rFonts w:ascii="Times New Roman"/>
          <w:b w:val="false"/>
          <w:i w:val="false"/>
          <w:color w:val="000000"/>
          <w:sz w:val="28"/>
        </w:rPr>
        <w:t xml:space="preserve">
      2. Стаж службы, дающий право на установление должностного оклада (с учетом </w:t>
      </w:r>
    </w:p>
    <w:bookmarkEnd w:id="1523"/>
    <w:p>
      <w:pPr>
        <w:spacing w:after="0"/>
        <w:ind w:left="0"/>
        <w:jc w:val="both"/>
      </w:pPr>
      <w:r>
        <w:rPr>
          <w:rFonts w:ascii="Times New Roman"/>
          <w:b w:val="false"/>
          <w:i w:val="false"/>
          <w:color w:val="000000"/>
          <w:sz w:val="28"/>
        </w:rPr>
        <w:t xml:space="preserve">государственной службы) на 1 _______ 20__ года составляет: ____ лет, ____ месяцев, ____ дней.  </w:t>
      </w:r>
    </w:p>
    <w:bookmarkStart w:name="z1600" w:id="1524"/>
    <w:p>
      <w:pPr>
        <w:spacing w:after="0"/>
        <w:ind w:left="0"/>
        <w:jc w:val="both"/>
      </w:pPr>
      <w:r>
        <w:rPr>
          <w:rFonts w:ascii="Times New Roman"/>
          <w:b w:val="false"/>
          <w:i w:val="false"/>
          <w:color w:val="000000"/>
          <w:sz w:val="28"/>
        </w:rPr>
        <w:t xml:space="preserve">
      3. Социальные отчисления произведены по "___" _______ 20__ года.  </w:t>
      </w:r>
    </w:p>
    <w:bookmarkEnd w:id="1524"/>
    <w:p>
      <w:pPr>
        <w:spacing w:after="0"/>
        <w:ind w:left="0"/>
        <w:jc w:val="both"/>
      </w:pPr>
      <w:bookmarkStart w:name="z1601" w:id="1525"/>
      <w:r>
        <w:rPr>
          <w:rFonts w:ascii="Times New Roman"/>
          <w:b w:val="false"/>
          <w:i w:val="false"/>
          <w:color w:val="000000"/>
          <w:sz w:val="28"/>
        </w:rPr>
        <w:t xml:space="preserve">
      4. Отпуск за 20__ год _______________________________________________________  </w:t>
      </w:r>
    </w:p>
    <w:bookmarkEnd w:id="1525"/>
    <w:p>
      <w:pPr>
        <w:spacing w:after="0"/>
        <w:ind w:left="0"/>
        <w:jc w:val="both"/>
      </w:pPr>
      <w:r>
        <w:rPr>
          <w:rFonts w:ascii="Times New Roman"/>
          <w:b w:val="false"/>
          <w:i w:val="false"/>
          <w:color w:val="000000"/>
          <w:sz w:val="28"/>
        </w:rPr>
        <w:t xml:space="preserve">       (указать использованное количество суток / прописать не использовал)  </w:t>
      </w:r>
    </w:p>
    <w:p>
      <w:pPr>
        <w:spacing w:after="0"/>
        <w:ind w:left="0"/>
        <w:jc w:val="both"/>
      </w:pPr>
      <w:bookmarkStart w:name="z1602" w:id="1526"/>
      <w:r>
        <w:rPr>
          <w:rFonts w:ascii="Times New Roman"/>
          <w:b w:val="false"/>
          <w:i w:val="false"/>
          <w:color w:val="000000"/>
          <w:sz w:val="28"/>
        </w:rPr>
        <w:t xml:space="preserve">
      Пособие для оздоровления __________________________________________________  </w:t>
      </w:r>
    </w:p>
    <w:bookmarkEnd w:id="1526"/>
    <w:p>
      <w:pPr>
        <w:spacing w:after="0"/>
        <w:ind w:left="0"/>
        <w:jc w:val="both"/>
      </w:pPr>
      <w:r>
        <w:rPr>
          <w:rFonts w:ascii="Times New Roman"/>
          <w:b w:val="false"/>
          <w:i w:val="false"/>
          <w:color w:val="000000"/>
          <w:sz w:val="28"/>
        </w:rPr>
        <w:t xml:space="preserve">                         (указать выплаченную сумму и за какое количество месяцев)  </w:t>
      </w:r>
    </w:p>
    <w:bookmarkStart w:name="z1603" w:id="1527"/>
    <w:p>
      <w:pPr>
        <w:spacing w:after="0"/>
        <w:ind w:left="0"/>
        <w:jc w:val="both"/>
      </w:pPr>
      <w:r>
        <w:rPr>
          <w:rFonts w:ascii="Times New Roman"/>
          <w:b w:val="false"/>
          <w:i w:val="false"/>
          <w:color w:val="000000"/>
          <w:sz w:val="28"/>
        </w:rPr>
        <w:t xml:space="preserve">
      5. Сведения об удержаниях:  </w:t>
      </w:r>
    </w:p>
    <w:bookmarkEnd w:id="1527"/>
    <w:p>
      <w:pPr>
        <w:spacing w:after="0"/>
        <w:ind w:left="0"/>
        <w:jc w:val="both"/>
      </w:pPr>
      <w:bookmarkStart w:name="z1604" w:id="1528"/>
      <w:r>
        <w:rPr>
          <w:rFonts w:ascii="Times New Roman"/>
          <w:b w:val="false"/>
          <w:i w:val="false"/>
          <w:color w:val="000000"/>
          <w:sz w:val="28"/>
        </w:rPr>
        <w:t xml:space="preserve">
      1) алименты по решению ___________________________________________________  </w:t>
      </w:r>
    </w:p>
    <w:bookmarkEnd w:id="1528"/>
    <w:p>
      <w:pPr>
        <w:spacing w:after="0"/>
        <w:ind w:left="0"/>
        <w:jc w:val="both"/>
      </w:pPr>
      <w:r>
        <w:rPr>
          <w:rFonts w:ascii="Times New Roman"/>
          <w:b w:val="false"/>
          <w:i w:val="false"/>
          <w:color w:val="000000"/>
          <w:sz w:val="28"/>
        </w:rPr>
        <w:t xml:space="preserve">             (наименование суда, выдавшего решение суда/исполнительный документ) </w:t>
      </w:r>
    </w:p>
    <w:p>
      <w:pPr>
        <w:spacing w:after="0"/>
        <w:ind w:left="0"/>
        <w:jc w:val="both"/>
      </w:pPr>
      <w:r>
        <w:rPr>
          <w:rFonts w:ascii="Times New Roman"/>
          <w:b w:val="false"/>
          <w:i w:val="false"/>
          <w:color w:val="000000"/>
          <w:sz w:val="28"/>
        </w:rPr>
        <w:t xml:space="preserve">______________________________ от "___" _______ ____ года № ______________________  </w:t>
      </w:r>
    </w:p>
    <w:p>
      <w:pPr>
        <w:spacing w:after="0"/>
        <w:ind w:left="0"/>
        <w:jc w:val="both"/>
      </w:pPr>
      <w:r>
        <w:rPr>
          <w:rFonts w:ascii="Times New Roman"/>
          <w:b w:val="false"/>
          <w:i w:val="false"/>
          <w:color w:val="000000"/>
          <w:sz w:val="28"/>
        </w:rPr>
        <w:t xml:space="preserve">в размере (долях) ________ от дохода в сумме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(сумма цифрами, прописью)  </w:t>
      </w:r>
    </w:p>
    <w:p>
      <w:pPr>
        <w:spacing w:after="0"/>
        <w:ind w:left="0"/>
        <w:jc w:val="both"/>
      </w:pPr>
      <w:bookmarkStart w:name="z1605" w:id="1529"/>
      <w:r>
        <w:rPr>
          <w:rFonts w:ascii="Times New Roman"/>
          <w:b w:val="false"/>
          <w:i w:val="false"/>
          <w:color w:val="000000"/>
          <w:sz w:val="28"/>
        </w:rPr>
        <w:t xml:space="preserve">
      в пользу _______________________________________________________________________ </w:t>
      </w:r>
    </w:p>
    <w:bookmarkEnd w:id="1529"/>
    <w:p>
      <w:pPr>
        <w:spacing w:after="0"/>
        <w:ind w:left="0"/>
        <w:jc w:val="both"/>
      </w:pPr>
      <w:r>
        <w:rPr>
          <w:rFonts w:ascii="Times New Roman"/>
          <w:b w:val="false"/>
          <w:i w:val="false"/>
          <w:color w:val="000000"/>
          <w:sz w:val="28"/>
        </w:rPr>
        <w:t xml:space="preserve"> (фамилия, имя, отчество (при его наличии), ИИН, текущий/карт-счет, наименование банка / </w:t>
      </w:r>
    </w:p>
    <w:p>
      <w:pPr>
        <w:spacing w:after="0"/>
        <w:ind w:left="0"/>
        <w:jc w:val="both"/>
      </w:pPr>
      <w:r>
        <w:rPr>
          <w:rFonts w:ascii="Times New Roman"/>
          <w:b w:val="false"/>
          <w:i w:val="false"/>
          <w:color w:val="000000"/>
          <w:sz w:val="28"/>
        </w:rPr>
        <w:t xml:space="preserve"> подробный адрес получателя) удержаны по "___" _______ 20__ года.   </w:t>
      </w:r>
    </w:p>
    <w:p>
      <w:pPr>
        <w:spacing w:after="0"/>
        <w:ind w:left="0"/>
        <w:jc w:val="both"/>
      </w:pPr>
      <w:bookmarkStart w:name="z1606" w:id="1530"/>
      <w:r>
        <w:rPr>
          <w:rFonts w:ascii="Times New Roman"/>
          <w:b w:val="false"/>
          <w:i w:val="false"/>
          <w:color w:val="000000"/>
          <w:sz w:val="28"/>
        </w:rPr>
        <w:t xml:space="preserve">
      Задолженность по алиментам на "___" ___ ____ года  </w:t>
      </w:r>
    </w:p>
    <w:bookmarkEnd w:id="1530"/>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(сумма цифрами, прописью) </w:t>
      </w:r>
    </w:p>
    <w:p>
      <w:pPr>
        <w:spacing w:after="0"/>
        <w:ind w:left="0"/>
        <w:jc w:val="both"/>
      </w:pPr>
      <w:bookmarkStart w:name="z1607" w:id="1531"/>
      <w:r>
        <w:rPr>
          <w:rFonts w:ascii="Times New Roman"/>
          <w:b w:val="false"/>
          <w:i w:val="false"/>
          <w:color w:val="000000"/>
          <w:sz w:val="28"/>
        </w:rPr>
        <w:t xml:space="preserve">
      Конечный срок удержания алиментов "___" _______ ____ года;   </w:t>
      </w:r>
    </w:p>
    <w:bookmarkEnd w:id="1531"/>
    <w:p>
      <w:pPr>
        <w:spacing w:after="0"/>
        <w:ind w:left="0"/>
        <w:jc w:val="both"/>
      </w:pPr>
      <w:r>
        <w:rPr>
          <w:rFonts w:ascii="Times New Roman"/>
          <w:b w:val="false"/>
          <w:i w:val="false"/>
          <w:color w:val="000000"/>
          <w:sz w:val="28"/>
        </w:rPr>
        <w:t>Отметка о подтверждении: __________________ ___________ __________________________</w:t>
      </w:r>
    </w:p>
    <w:p>
      <w:pPr>
        <w:spacing w:after="0"/>
        <w:ind w:left="0"/>
        <w:jc w:val="both"/>
      </w:pPr>
      <w:r>
        <w:rPr>
          <w:rFonts w:ascii="Times New Roman"/>
          <w:b w:val="false"/>
          <w:i w:val="false"/>
          <w:color w:val="000000"/>
          <w:sz w:val="28"/>
        </w:rPr>
        <w:t xml:space="preserve">                         (должность)             (подпись)       (фамилия и инициалы)  </w:t>
      </w:r>
    </w:p>
    <w:bookmarkStart w:name="z1608" w:id="1532"/>
    <w:p>
      <w:pPr>
        <w:spacing w:after="0"/>
        <w:ind w:left="0"/>
        <w:jc w:val="both"/>
      </w:pPr>
      <w:r>
        <w:rPr>
          <w:rFonts w:ascii="Times New Roman"/>
          <w:b w:val="false"/>
          <w:i w:val="false"/>
          <w:color w:val="000000"/>
          <w:sz w:val="28"/>
        </w:rPr>
        <w:t xml:space="preserve">
      Место печати "___" _______ 20__ года  </w:t>
      </w:r>
    </w:p>
    <w:bookmarkEnd w:id="1532"/>
    <w:bookmarkStart w:name="z1609" w:id="1533"/>
    <w:p>
      <w:pPr>
        <w:spacing w:after="0"/>
        <w:ind w:left="0"/>
        <w:jc w:val="both"/>
      </w:pPr>
      <w:r>
        <w:rPr>
          <w:rFonts w:ascii="Times New Roman"/>
          <w:b w:val="false"/>
          <w:i w:val="false"/>
          <w:color w:val="000000"/>
          <w:sz w:val="28"/>
        </w:rPr>
        <w:t xml:space="preserve">
      Оборотная сторона приложения 24  </w:t>
      </w:r>
    </w:p>
    <w:bookmarkEnd w:id="1533"/>
    <w:p>
      <w:pPr>
        <w:spacing w:after="0"/>
        <w:ind w:left="0"/>
        <w:jc w:val="both"/>
      </w:pPr>
      <w:bookmarkStart w:name="z1610" w:id="1534"/>
      <w:r>
        <w:rPr>
          <w:rFonts w:ascii="Times New Roman"/>
          <w:b w:val="false"/>
          <w:i w:val="false"/>
          <w:color w:val="000000"/>
          <w:sz w:val="28"/>
        </w:rPr>
        <w:t>
      2) остаток непогашенной задолженностей (удержания) ________________________________</w:t>
      </w:r>
    </w:p>
    <w:bookmarkEnd w:id="1534"/>
    <w:p>
      <w:pPr>
        <w:spacing w:after="0"/>
        <w:ind w:left="0"/>
        <w:jc w:val="both"/>
      </w:pPr>
      <w:r>
        <w:rPr>
          <w:rFonts w:ascii="Times New Roman"/>
          <w:b w:val="false"/>
          <w:i w:val="false"/>
          <w:color w:val="000000"/>
          <w:sz w:val="28"/>
        </w:rPr>
        <w:t xml:space="preserve">__________________________________, ежемесячно подлежит удержанию в размере (доле)  </w:t>
      </w:r>
    </w:p>
    <w:p>
      <w:pPr>
        <w:spacing w:after="0"/>
        <w:ind w:left="0"/>
        <w:jc w:val="both"/>
      </w:pPr>
      <w:r>
        <w:rPr>
          <w:rFonts w:ascii="Times New Roman"/>
          <w:b w:val="false"/>
          <w:i w:val="false"/>
          <w:color w:val="000000"/>
          <w:sz w:val="28"/>
        </w:rPr>
        <w:t xml:space="preserve"> (сумма цифрами, прописью) </w:t>
      </w:r>
    </w:p>
    <w:p>
      <w:pPr>
        <w:spacing w:after="0"/>
        <w:ind w:left="0"/>
        <w:jc w:val="both"/>
      </w:pPr>
      <w:r>
        <w:rPr>
          <w:rFonts w:ascii="Times New Roman"/>
          <w:b w:val="false"/>
          <w:i w:val="false"/>
          <w:color w:val="000000"/>
          <w:sz w:val="28"/>
        </w:rPr>
        <w:t xml:space="preserve">_________ от дохода в сумме ______________________________________________________  </w:t>
      </w:r>
    </w:p>
    <w:p>
      <w:pPr>
        <w:spacing w:after="0"/>
        <w:ind w:left="0"/>
        <w:jc w:val="both"/>
      </w:pPr>
      <w:r>
        <w:rPr>
          <w:rFonts w:ascii="Times New Roman"/>
          <w:b w:val="false"/>
          <w:i w:val="false"/>
          <w:color w:val="000000"/>
          <w:sz w:val="28"/>
        </w:rPr>
        <w:t xml:space="preserve">                                     (сумма цифрами, прописью) </w:t>
      </w:r>
    </w:p>
    <w:p>
      <w:pPr>
        <w:spacing w:after="0"/>
        <w:ind w:left="0"/>
        <w:jc w:val="both"/>
      </w:pPr>
      <w:r>
        <w:rPr>
          <w:rFonts w:ascii="Times New Roman"/>
          <w:b w:val="false"/>
          <w:i w:val="false"/>
          <w:color w:val="000000"/>
          <w:sz w:val="28"/>
        </w:rPr>
        <w:t xml:space="preserve">в пользу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ИИН, текущий счет, наименование банка /   </w:t>
      </w:r>
    </w:p>
    <w:p>
      <w:pPr>
        <w:spacing w:after="0"/>
        <w:ind w:left="0"/>
        <w:jc w:val="both"/>
      </w:pPr>
      <w:r>
        <w:rPr>
          <w:rFonts w:ascii="Times New Roman"/>
          <w:b w:val="false"/>
          <w:i w:val="false"/>
          <w:color w:val="000000"/>
          <w:sz w:val="28"/>
        </w:rPr>
        <w:t xml:space="preserve">подробный адрес получателя)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суда, выдавшего решение суда, судебного исполнителя, выдавшего постановление) </w:t>
      </w:r>
    </w:p>
    <w:p>
      <w:pPr>
        <w:spacing w:after="0"/>
        <w:ind w:left="0"/>
        <w:jc w:val="both"/>
      </w:pPr>
      <w:bookmarkStart w:name="z1611" w:id="1535"/>
      <w:r>
        <w:rPr>
          <w:rFonts w:ascii="Times New Roman"/>
          <w:b w:val="false"/>
          <w:i w:val="false"/>
          <w:color w:val="000000"/>
          <w:sz w:val="28"/>
        </w:rPr>
        <w:t xml:space="preserve">
      6. На основании ___________________________ получил (-а) единовременные (реквизиты </w:t>
      </w:r>
    </w:p>
    <w:bookmarkEnd w:id="1535"/>
    <w:p>
      <w:pPr>
        <w:spacing w:after="0"/>
        <w:ind w:left="0"/>
        <w:jc w:val="both"/>
      </w:pPr>
      <w:r>
        <w:rPr>
          <w:rFonts w:ascii="Times New Roman"/>
          <w:b w:val="false"/>
          <w:i w:val="false"/>
          <w:color w:val="000000"/>
          <w:sz w:val="28"/>
        </w:rPr>
        <w:t xml:space="preserve">приказа) жилищные выплаты "___" _______ 20__ года, _________________________________________ получил (-а)  (дата счет к оплате) (реквизиты </w:t>
      </w:r>
    </w:p>
    <w:p>
      <w:pPr>
        <w:spacing w:after="0"/>
        <w:ind w:left="0"/>
        <w:jc w:val="both"/>
      </w:pPr>
      <w:r>
        <w:rPr>
          <w:rFonts w:ascii="Times New Roman"/>
          <w:b w:val="false"/>
          <w:i w:val="false"/>
          <w:color w:val="000000"/>
          <w:sz w:val="28"/>
        </w:rPr>
        <w:t xml:space="preserve">приказа)  денежную компенсацию согласно ПП РК № 50 от 12.02.2018 года "___" _______ </w:t>
      </w:r>
    </w:p>
    <w:p>
      <w:pPr>
        <w:spacing w:after="0"/>
        <w:ind w:left="0"/>
        <w:jc w:val="both"/>
      </w:pPr>
      <w:r>
        <w:rPr>
          <w:rFonts w:ascii="Times New Roman"/>
          <w:b w:val="false"/>
          <w:i w:val="false"/>
          <w:color w:val="000000"/>
          <w:sz w:val="28"/>
        </w:rPr>
        <w:t xml:space="preserve">20__ года.   </w:t>
      </w:r>
    </w:p>
    <w:p>
      <w:pPr>
        <w:spacing w:after="0"/>
        <w:ind w:left="0"/>
        <w:jc w:val="both"/>
      </w:pPr>
      <w:r>
        <w:rPr>
          <w:rFonts w:ascii="Times New Roman"/>
          <w:b w:val="false"/>
          <w:i w:val="false"/>
          <w:color w:val="000000"/>
          <w:sz w:val="28"/>
        </w:rPr>
        <w:t xml:space="preserve">(дата счет к оплате)  </w:t>
      </w:r>
    </w:p>
    <w:bookmarkStart w:name="z1612" w:id="1536"/>
    <w:p>
      <w:pPr>
        <w:spacing w:after="0"/>
        <w:ind w:left="0"/>
        <w:jc w:val="both"/>
      </w:pPr>
      <w:r>
        <w:rPr>
          <w:rFonts w:ascii="Times New Roman"/>
          <w:b w:val="false"/>
          <w:i w:val="false"/>
          <w:color w:val="000000"/>
          <w:sz w:val="28"/>
        </w:rPr>
        <w:t xml:space="preserve">
      7. За текущий финансовый год получал (-а) материальную помощь по:  </w:t>
      </w:r>
    </w:p>
    <w:bookmarkEnd w:id="1536"/>
    <w:p>
      <w:pPr>
        <w:spacing w:after="0"/>
        <w:ind w:left="0"/>
        <w:jc w:val="both"/>
      </w:pPr>
      <w:bookmarkStart w:name="z1613" w:id="1537"/>
      <w:r>
        <w:rPr>
          <w:rFonts w:ascii="Times New Roman"/>
          <w:b w:val="false"/>
          <w:i w:val="false"/>
          <w:color w:val="000000"/>
          <w:sz w:val="28"/>
        </w:rPr>
        <w:t>
      1) _____________________________________________________________________________</w:t>
      </w:r>
    </w:p>
    <w:bookmarkEnd w:id="1537"/>
    <w:p>
      <w:pPr>
        <w:spacing w:after="0"/>
        <w:ind w:left="0"/>
        <w:jc w:val="both"/>
      </w:pPr>
      <w:r>
        <w:rPr>
          <w:rFonts w:ascii="Times New Roman"/>
          <w:b w:val="false"/>
          <w:i w:val="false"/>
          <w:color w:val="000000"/>
          <w:sz w:val="28"/>
        </w:rPr>
        <w:t xml:space="preserve">                   (причина, дата свершения случая)  </w:t>
      </w:r>
    </w:p>
    <w:bookmarkStart w:name="z1614" w:id="1538"/>
    <w:p>
      <w:pPr>
        <w:spacing w:after="0"/>
        <w:ind w:left="0"/>
        <w:jc w:val="both"/>
      </w:pPr>
      <w:r>
        <w:rPr>
          <w:rFonts w:ascii="Times New Roman"/>
          <w:b w:val="false"/>
          <w:i w:val="false"/>
          <w:color w:val="000000"/>
          <w:sz w:val="28"/>
        </w:rPr>
        <w:t>
      2) _____________________________________________________________________________</w:t>
      </w:r>
    </w:p>
    <w:bookmarkEnd w:id="1538"/>
    <w:bookmarkStart w:name="z1615" w:id="1539"/>
    <w:p>
      <w:pPr>
        <w:spacing w:after="0"/>
        <w:ind w:left="0"/>
        <w:jc w:val="both"/>
      </w:pPr>
      <w:r>
        <w:rPr>
          <w:rFonts w:ascii="Times New Roman"/>
          <w:b w:val="false"/>
          <w:i w:val="false"/>
          <w:color w:val="000000"/>
          <w:sz w:val="28"/>
        </w:rPr>
        <w:t xml:space="preserve">
      8. Тарифный разряд/категория составлял _______________________  </w:t>
      </w:r>
    </w:p>
    <w:bookmarkEnd w:id="1539"/>
    <w:p>
      <w:pPr>
        <w:spacing w:after="0"/>
        <w:ind w:left="0"/>
        <w:jc w:val="both"/>
      </w:pPr>
      <w:bookmarkStart w:name="z1616" w:id="1540"/>
      <w:r>
        <w:rPr>
          <w:rFonts w:ascii="Times New Roman"/>
          <w:b w:val="false"/>
          <w:i w:val="false"/>
          <w:color w:val="000000"/>
          <w:sz w:val="28"/>
        </w:rPr>
        <w:t xml:space="preserve">
      9. Находится (-лась) в распоряжении с "___" _______ 20__ года в связи с </w:t>
      </w:r>
    </w:p>
    <w:bookmarkEnd w:id="1540"/>
    <w:p>
      <w:pPr>
        <w:spacing w:after="0"/>
        <w:ind w:left="0"/>
        <w:jc w:val="both"/>
      </w:pPr>
      <w:r>
        <w:rPr>
          <w:rFonts w:ascii="Times New Roman"/>
          <w:b w:val="false"/>
          <w:i w:val="false"/>
          <w:color w:val="000000"/>
          <w:sz w:val="28"/>
        </w:rPr>
        <w:t xml:space="preserve">_______________________________________________________________________________  </w:t>
      </w:r>
    </w:p>
    <w:bookmarkStart w:name="z1617" w:id="1541"/>
    <w:p>
      <w:pPr>
        <w:spacing w:after="0"/>
        <w:ind w:left="0"/>
        <w:jc w:val="both"/>
      </w:pPr>
      <w:r>
        <w:rPr>
          <w:rFonts w:ascii="Times New Roman"/>
          <w:b w:val="false"/>
          <w:i w:val="false"/>
          <w:color w:val="000000"/>
          <w:sz w:val="28"/>
        </w:rPr>
        <w:t xml:space="preserve">
      Основание: _____________________________________________________________________  </w:t>
      </w:r>
    </w:p>
    <w:bookmarkEnd w:id="1541"/>
    <w:p>
      <w:pPr>
        <w:spacing w:after="0"/>
        <w:ind w:left="0"/>
        <w:jc w:val="both"/>
      </w:pPr>
      <w:bookmarkStart w:name="z1618" w:id="1542"/>
      <w:r>
        <w:rPr>
          <w:rFonts w:ascii="Times New Roman"/>
          <w:b w:val="false"/>
          <w:i w:val="false"/>
          <w:color w:val="000000"/>
          <w:sz w:val="28"/>
        </w:rPr>
        <w:t>
      10. Реквизиты военнослужащего (-ей): ______________________________________________</w:t>
      </w:r>
    </w:p>
    <w:bookmarkEnd w:id="1542"/>
    <w:p>
      <w:pPr>
        <w:spacing w:after="0"/>
        <w:ind w:left="0"/>
        <w:jc w:val="both"/>
      </w:pPr>
      <w:r>
        <w:rPr>
          <w:rFonts w:ascii="Times New Roman"/>
          <w:b w:val="false"/>
          <w:i w:val="false"/>
          <w:color w:val="000000"/>
          <w:sz w:val="28"/>
        </w:rPr>
        <w:t xml:space="preserve">       (ИИН, ИИК карт-счета и наименование банка, специальный счет и наименование банка) </w:t>
      </w:r>
    </w:p>
    <w:bookmarkStart w:name="z1619" w:id="1543"/>
    <w:p>
      <w:pPr>
        <w:spacing w:after="0"/>
        <w:ind w:left="0"/>
        <w:jc w:val="both"/>
      </w:pPr>
      <w:r>
        <w:rPr>
          <w:rFonts w:ascii="Times New Roman"/>
          <w:b w:val="false"/>
          <w:i w:val="false"/>
          <w:color w:val="000000"/>
          <w:sz w:val="28"/>
        </w:rPr>
        <w:t xml:space="preserve">
      _______________________________________________________________________________  </w:t>
      </w:r>
    </w:p>
    <w:bookmarkEnd w:id="1543"/>
    <w:p>
      <w:pPr>
        <w:spacing w:after="0"/>
        <w:ind w:left="0"/>
        <w:jc w:val="both"/>
      </w:pPr>
      <w:bookmarkStart w:name="z1620" w:id="1544"/>
      <w:r>
        <w:rPr>
          <w:rFonts w:ascii="Times New Roman"/>
          <w:b w:val="false"/>
          <w:i w:val="false"/>
          <w:color w:val="000000"/>
          <w:sz w:val="28"/>
        </w:rPr>
        <w:t xml:space="preserve">
      11. На проезд до станции _____________________ выданы воинские перевозочные </w:t>
      </w:r>
    </w:p>
    <w:bookmarkEnd w:id="1544"/>
    <w:p>
      <w:pPr>
        <w:spacing w:after="0"/>
        <w:ind w:left="0"/>
        <w:jc w:val="both"/>
      </w:pPr>
      <w:r>
        <w:rPr>
          <w:rFonts w:ascii="Times New Roman"/>
          <w:b w:val="false"/>
          <w:i w:val="false"/>
          <w:color w:val="000000"/>
          <w:sz w:val="28"/>
        </w:rPr>
        <w:t xml:space="preserve">документы форма 1 № _____ __________ на ______ человека.  </w:t>
      </w:r>
    </w:p>
    <w:bookmarkStart w:name="z1621" w:id="1545"/>
    <w:p>
      <w:pPr>
        <w:spacing w:after="0"/>
        <w:ind w:left="0"/>
        <w:jc w:val="both"/>
      </w:pPr>
      <w:r>
        <w:rPr>
          <w:rFonts w:ascii="Times New Roman"/>
          <w:b w:val="false"/>
          <w:i w:val="false"/>
          <w:color w:val="000000"/>
          <w:sz w:val="28"/>
        </w:rPr>
        <w:t xml:space="preserve">
      На перевозку домашних вещей выдан воинские перевозочные документы форма 2 № _____ __________.  </w:t>
      </w:r>
    </w:p>
    <w:bookmarkEnd w:id="1545"/>
    <w:bookmarkStart w:name="z1622" w:id="1546"/>
    <w:p>
      <w:pPr>
        <w:spacing w:after="0"/>
        <w:ind w:left="0"/>
        <w:jc w:val="both"/>
      </w:pPr>
      <w:r>
        <w:rPr>
          <w:rFonts w:ascii="Times New Roman"/>
          <w:b w:val="false"/>
          <w:i w:val="false"/>
          <w:color w:val="000000"/>
          <w:sz w:val="28"/>
        </w:rPr>
        <w:t xml:space="preserve">
      12. Оформлено извещение (форма № 280) № _____ от "___" _______ 20__ года на сумму ______________ тенге.  </w:t>
      </w:r>
    </w:p>
    <w:bookmarkEnd w:id="1546"/>
    <w:p>
      <w:pPr>
        <w:spacing w:after="0"/>
        <w:ind w:left="0"/>
        <w:jc w:val="both"/>
      </w:pPr>
      <w:bookmarkStart w:name="z1623" w:id="1547"/>
      <w:r>
        <w:rPr>
          <w:rFonts w:ascii="Times New Roman"/>
          <w:b w:val="false"/>
          <w:i w:val="false"/>
          <w:color w:val="000000"/>
          <w:sz w:val="28"/>
        </w:rPr>
        <w:t>
      13. Аттестат выдан в связи с ______________________________________________________</w:t>
      </w:r>
    </w:p>
    <w:bookmarkEnd w:id="1547"/>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"___" ________ 20____ года ______________________________________________________  </w:t>
      </w:r>
    </w:p>
    <w:p>
      <w:pPr>
        <w:spacing w:after="0"/>
        <w:ind w:left="0"/>
        <w:jc w:val="both"/>
      </w:pPr>
      <w:r>
        <w:rPr>
          <w:rFonts w:ascii="Times New Roman"/>
          <w:b w:val="false"/>
          <w:i w:val="false"/>
          <w:color w:val="000000"/>
          <w:sz w:val="28"/>
        </w:rPr>
        <w:t xml:space="preserve">                                     (наименование населенного пункта)  </w:t>
      </w:r>
    </w:p>
    <w:bookmarkStart w:name="z1624" w:id="1548"/>
    <w:p>
      <w:pPr>
        <w:spacing w:after="0"/>
        <w:ind w:left="0"/>
        <w:jc w:val="both"/>
      </w:pPr>
      <w:r>
        <w:rPr>
          <w:rFonts w:ascii="Times New Roman"/>
          <w:b w:val="false"/>
          <w:i w:val="false"/>
          <w:color w:val="000000"/>
          <w:sz w:val="28"/>
        </w:rPr>
        <w:t xml:space="preserve">
      Место печати Подписи:   </w:t>
      </w:r>
    </w:p>
    <w:bookmarkEnd w:id="1548"/>
    <w:bookmarkStart w:name="z1625" w:id="1549"/>
    <w:p>
      <w:pPr>
        <w:spacing w:after="0"/>
        <w:ind w:left="0"/>
        <w:jc w:val="both"/>
      </w:pPr>
      <w:r>
        <w:rPr>
          <w:rFonts w:ascii="Times New Roman"/>
          <w:b w:val="false"/>
          <w:i w:val="false"/>
          <w:color w:val="000000"/>
          <w:sz w:val="28"/>
        </w:rPr>
        <w:t xml:space="preserve">
      1. ___________ ___________________________  </w:t>
      </w:r>
    </w:p>
    <w:bookmarkEnd w:id="1549"/>
    <w:bookmarkStart w:name="z1626" w:id="1550"/>
    <w:p>
      <w:pPr>
        <w:spacing w:after="0"/>
        <w:ind w:left="0"/>
        <w:jc w:val="both"/>
      </w:pPr>
      <w:r>
        <w:rPr>
          <w:rFonts w:ascii="Times New Roman"/>
          <w:b w:val="false"/>
          <w:i w:val="false"/>
          <w:color w:val="000000"/>
          <w:sz w:val="28"/>
        </w:rPr>
        <w:t xml:space="preserve">
      2. ___________ ___________________________   </w:t>
      </w:r>
    </w:p>
    <w:bookmarkEnd w:id="1550"/>
    <w:p>
      <w:pPr>
        <w:spacing w:after="0"/>
        <w:ind w:left="0"/>
        <w:jc w:val="both"/>
      </w:pPr>
      <w:bookmarkStart w:name="z1627" w:id="1551"/>
      <w:r>
        <w:rPr>
          <w:rFonts w:ascii="Times New Roman"/>
          <w:b w:val="false"/>
          <w:i w:val="false"/>
          <w:color w:val="000000"/>
          <w:sz w:val="28"/>
        </w:rPr>
        <w:t xml:space="preserve">
      Правильность записей, указанных в аттестате, подтверждаю _______ ____________________  </w:t>
      </w:r>
    </w:p>
    <w:bookmarkEnd w:id="1551"/>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bookmarkStart w:name="z1628" w:id="1552"/>
      <w:r>
        <w:rPr>
          <w:rFonts w:ascii="Times New Roman"/>
          <w:b w:val="false"/>
          <w:i w:val="false"/>
          <w:color w:val="000000"/>
          <w:sz w:val="28"/>
        </w:rPr>
        <w:t>
      Отметка о подтверждении: __________________ ___________ __________________________</w:t>
      </w:r>
    </w:p>
    <w:bookmarkEnd w:id="1552"/>
    <w:p>
      <w:pPr>
        <w:spacing w:after="0"/>
        <w:ind w:left="0"/>
        <w:jc w:val="both"/>
      </w:pPr>
      <w:r>
        <w:rPr>
          <w:rFonts w:ascii="Times New Roman"/>
          <w:b w:val="false"/>
          <w:i w:val="false"/>
          <w:color w:val="000000"/>
          <w:sz w:val="28"/>
        </w:rPr>
        <w:t xml:space="preserve">                         (должность)             (подпись)       (фамилия и инициалы)</w:t>
      </w:r>
    </w:p>
    <w:bookmarkStart w:name="z1629" w:id="1553"/>
    <w:p>
      <w:pPr>
        <w:spacing w:after="0"/>
        <w:ind w:left="0"/>
        <w:jc w:val="both"/>
      </w:pPr>
      <w:r>
        <w:rPr>
          <w:rFonts w:ascii="Times New Roman"/>
          <w:b w:val="false"/>
          <w:i w:val="false"/>
          <w:color w:val="000000"/>
          <w:sz w:val="28"/>
        </w:rPr>
        <w:t>
      Место печати "___" _______ 20__ года</w:t>
      </w:r>
    </w:p>
    <w:bookmarkEnd w:id="1553"/>
    <w:bookmarkStart w:name="z1630" w:id="1554"/>
    <w:p>
      <w:pPr>
        <w:spacing w:after="0"/>
        <w:ind w:left="0"/>
        <w:jc w:val="both"/>
      </w:pPr>
      <w:r>
        <w:rPr>
          <w:rFonts w:ascii="Times New Roman"/>
          <w:b w:val="false"/>
          <w:i w:val="false"/>
          <w:color w:val="000000"/>
          <w:sz w:val="28"/>
        </w:rPr>
        <w:t>
      Примечание: В случае увольнения, перевода в другой государственный орган, в денежном аттестате расчет выплат, должностные оклады, оклады за воинское звание, доплаты и надбавки пишутся за полный месяц с указанием обеспеченности по какое число включительно (день исключения из списков части, указанный в приказе не учитывается).</w:t>
      </w:r>
    </w:p>
    <w:bookmarkEnd w:id="1554"/>
    <w:bookmarkStart w:name="z1631" w:id="1555"/>
    <w:p>
      <w:pPr>
        <w:spacing w:after="0"/>
        <w:ind w:left="0"/>
        <w:jc w:val="both"/>
      </w:pPr>
      <w:r>
        <w:rPr>
          <w:rFonts w:ascii="Times New Roman"/>
          <w:b w:val="false"/>
          <w:i w:val="false"/>
          <w:color w:val="000000"/>
          <w:sz w:val="28"/>
        </w:rPr>
        <w:t>
      Пояснения к приложениям 28 и 29</w:t>
      </w:r>
    </w:p>
    <w:bookmarkEnd w:id="1555"/>
    <w:bookmarkStart w:name="z1632" w:id="1556"/>
    <w:p>
      <w:pPr>
        <w:spacing w:after="0"/>
        <w:ind w:left="0"/>
        <w:jc w:val="both"/>
      </w:pPr>
      <w:r>
        <w:rPr>
          <w:rFonts w:ascii="Times New Roman"/>
          <w:b w:val="false"/>
          <w:i w:val="false"/>
          <w:color w:val="000000"/>
          <w:sz w:val="28"/>
        </w:rPr>
        <w:t>
      1. Денежные аттестаты составляются в двух экземплярах на каждого военнослужащего отдельно. Первый экземпляр подшивается в мемориальном ордере № 5, а вторые экземпляры денежных аттестатов с исходящими номерами с подразделения делопроизводства выдаются на руки военнослужащим.</w:t>
      </w:r>
    </w:p>
    <w:bookmarkEnd w:id="1556"/>
    <w:bookmarkStart w:name="z1633" w:id="1557"/>
    <w:p>
      <w:pPr>
        <w:spacing w:after="0"/>
        <w:ind w:left="0"/>
        <w:jc w:val="both"/>
      </w:pPr>
      <w:r>
        <w:rPr>
          <w:rFonts w:ascii="Times New Roman"/>
          <w:b w:val="false"/>
          <w:i w:val="false"/>
          <w:color w:val="000000"/>
          <w:sz w:val="28"/>
        </w:rPr>
        <w:t>
      В тех случаях, когда военнослужащий увольняется, заполненный второй экземпляр денежных аттестатов с подписями начальника финансового подразделения, руководителя РГУ и самого военнослужащего, подшиваются в личное дело для отправки в соответствующий местный орган военного управления.</w:t>
      </w:r>
    </w:p>
    <w:bookmarkEnd w:id="1557"/>
    <w:bookmarkStart w:name="z1634" w:id="1558"/>
    <w:p>
      <w:pPr>
        <w:spacing w:after="0"/>
        <w:ind w:left="0"/>
        <w:jc w:val="both"/>
      </w:pPr>
      <w:r>
        <w:rPr>
          <w:rFonts w:ascii="Times New Roman"/>
          <w:b w:val="false"/>
          <w:i w:val="false"/>
          <w:color w:val="000000"/>
          <w:sz w:val="28"/>
        </w:rPr>
        <w:t>
      2. Выдача денежных аттестатов группе военнослужащих допускается в тех случаях, когда группа военнослужащих срочной службы имеют одинаковый должностной оклад и направляются в один РГУ для дальнейшего прохождения службы.</w:t>
      </w:r>
    </w:p>
    <w:bookmarkEnd w:id="1558"/>
    <w:bookmarkStart w:name="z1635" w:id="1559"/>
    <w:p>
      <w:pPr>
        <w:spacing w:after="0"/>
        <w:ind w:left="0"/>
        <w:jc w:val="both"/>
      </w:pPr>
      <w:r>
        <w:rPr>
          <w:rFonts w:ascii="Times New Roman"/>
          <w:b w:val="false"/>
          <w:i w:val="false"/>
          <w:color w:val="000000"/>
          <w:sz w:val="28"/>
        </w:rPr>
        <w:t>
      3. Денежные аттестаты составляются начальником финансового подразделения по установленным образцам, подписываются им и руководителем РГУ и заверяются гербовой печатью РГУ.</w:t>
      </w:r>
    </w:p>
    <w:bookmarkEnd w:id="1559"/>
    <w:bookmarkStart w:name="z1636" w:id="1560"/>
    <w:p>
      <w:pPr>
        <w:spacing w:after="0"/>
        <w:ind w:left="0"/>
        <w:jc w:val="both"/>
      </w:pPr>
      <w:r>
        <w:rPr>
          <w:rFonts w:ascii="Times New Roman"/>
          <w:b w:val="false"/>
          <w:i w:val="false"/>
          <w:color w:val="000000"/>
          <w:sz w:val="28"/>
        </w:rPr>
        <w:t>
      Все сведения заполняются при наличии и согласно нормам законодательства Республики Казахстан, при отсутствии данных ставится прочерк.</w:t>
      </w:r>
    </w:p>
    <w:bookmarkEnd w:id="1560"/>
    <w:bookmarkStart w:name="z1637" w:id="1561"/>
    <w:p>
      <w:pPr>
        <w:spacing w:after="0"/>
        <w:ind w:left="0"/>
        <w:jc w:val="both"/>
      </w:pPr>
      <w:r>
        <w:rPr>
          <w:rFonts w:ascii="Times New Roman"/>
          <w:b w:val="false"/>
          <w:i w:val="false"/>
          <w:color w:val="000000"/>
          <w:sz w:val="28"/>
        </w:rPr>
        <w:t>
      4. Военнослужащие, которым выдаются денежные аттестаты, за исключением военнослужащих солдат срочной службы, подтверждают своей подписью правильность записей, указанных в нем.</w:t>
      </w:r>
    </w:p>
    <w:bookmarkEnd w:id="1561"/>
    <w:bookmarkStart w:name="z1638" w:id="1562"/>
    <w:p>
      <w:pPr>
        <w:spacing w:after="0"/>
        <w:ind w:left="0"/>
        <w:jc w:val="both"/>
      </w:pPr>
      <w:r>
        <w:rPr>
          <w:rFonts w:ascii="Times New Roman"/>
          <w:b w:val="false"/>
          <w:i w:val="false"/>
          <w:color w:val="000000"/>
          <w:sz w:val="28"/>
        </w:rPr>
        <w:t>
      5. Военнослужащим, прибывшим к новому месту службы, денежное довольствие выплачивается с учетом данных, отраженных в денежных аттестатах, которые они предоставляют в финансовое подразделение в течение двух рабочих дней со дня прибытия.</w:t>
      </w:r>
    </w:p>
    <w:bookmarkEnd w:id="1562"/>
    <w:bookmarkStart w:name="z1639" w:id="1563"/>
    <w:p>
      <w:pPr>
        <w:spacing w:after="0"/>
        <w:ind w:left="0"/>
        <w:jc w:val="both"/>
      </w:pPr>
      <w:r>
        <w:rPr>
          <w:rFonts w:ascii="Times New Roman"/>
          <w:b w:val="false"/>
          <w:i w:val="false"/>
          <w:color w:val="000000"/>
          <w:sz w:val="28"/>
        </w:rPr>
        <w:t>
      Военнослужащим, прибывшим к новому месту службы без денежных аттестатов, денежное довольствие за месяц прибытия не выплачивается. В этих случаях, денежное довольствие выплачивается с первого числа следующего месяца по должности, к исполнению которой он приступил.</w:t>
      </w:r>
    </w:p>
    <w:bookmarkEnd w:id="1563"/>
    <w:bookmarkStart w:name="z1640" w:id="1564"/>
    <w:p>
      <w:pPr>
        <w:spacing w:after="0"/>
        <w:ind w:left="0"/>
        <w:jc w:val="both"/>
      </w:pPr>
      <w:r>
        <w:rPr>
          <w:rFonts w:ascii="Times New Roman"/>
          <w:b w:val="false"/>
          <w:i w:val="false"/>
          <w:color w:val="000000"/>
          <w:sz w:val="28"/>
        </w:rPr>
        <w:t>
      РГУ, куда прибыли военнослужащие без денежных аттестатов, немедленно запрашивает денежные аттестаты с места его предыдущей службы.</w:t>
      </w:r>
    </w:p>
    <w:bookmarkEnd w:id="1564"/>
    <w:bookmarkStart w:name="z1641" w:id="1565"/>
    <w:p>
      <w:pPr>
        <w:spacing w:after="0"/>
        <w:ind w:left="0"/>
        <w:jc w:val="both"/>
      </w:pPr>
      <w:r>
        <w:rPr>
          <w:rFonts w:ascii="Times New Roman"/>
          <w:b w:val="false"/>
          <w:i w:val="false"/>
          <w:color w:val="000000"/>
          <w:sz w:val="28"/>
        </w:rPr>
        <w:t>
      После получения денежных аттестатов расчетным бухгалтером осуществляются соответствующие корректировки при начислении денежного довольствия данным военнослужащим.</w:t>
      </w:r>
    </w:p>
    <w:bookmarkEnd w:id="1565"/>
    <w:bookmarkStart w:name="z1642" w:id="1566"/>
    <w:p>
      <w:pPr>
        <w:spacing w:after="0"/>
        <w:ind w:left="0"/>
        <w:jc w:val="both"/>
      </w:pPr>
      <w:r>
        <w:rPr>
          <w:rFonts w:ascii="Times New Roman"/>
          <w:b w:val="false"/>
          <w:i w:val="false"/>
          <w:color w:val="000000"/>
          <w:sz w:val="28"/>
        </w:rPr>
        <w:t>
      6. Начальник финансового подразделения проверяет правильность и полноту произведенных записей в предъявленных военнослужащими денежных аттестатах.</w:t>
      </w:r>
    </w:p>
    <w:bookmarkEnd w:id="1566"/>
    <w:bookmarkStart w:name="z1643" w:id="1567"/>
    <w:p>
      <w:pPr>
        <w:spacing w:after="0"/>
        <w:ind w:left="0"/>
        <w:jc w:val="both"/>
      </w:pPr>
      <w:r>
        <w:rPr>
          <w:rFonts w:ascii="Times New Roman"/>
          <w:b w:val="false"/>
          <w:i w:val="false"/>
          <w:color w:val="000000"/>
          <w:sz w:val="28"/>
        </w:rPr>
        <w:t>
      Обо всех выявленных нарушениях начальник финансового подразделения сообщает РГУ, допустившему нарушение, которое устраняет в течение одного рабочего дня по факту получения сообщения выявленные нарушения и направляет исправленный денежный аттестат.</w:t>
      </w:r>
    </w:p>
    <w:bookmarkEnd w:id="1567"/>
    <w:bookmarkStart w:name="z1644" w:id="1568"/>
    <w:p>
      <w:pPr>
        <w:spacing w:after="0"/>
        <w:ind w:left="0"/>
        <w:jc w:val="both"/>
      </w:pPr>
      <w:r>
        <w:rPr>
          <w:rFonts w:ascii="Times New Roman"/>
          <w:b w:val="false"/>
          <w:i w:val="false"/>
          <w:color w:val="000000"/>
          <w:sz w:val="28"/>
        </w:rPr>
        <w:t>
      Начальник финансового подразделения не позднее трех рабочих дней после получения денежных аттестатов направляет копию полученных денежных аттестатов, заверенную с двух сторон своей подписью и гербовой печатью РГУ на прежнее место службы военнослужащих.</w:t>
      </w:r>
    </w:p>
    <w:bookmarkEnd w:id="1568"/>
    <w:bookmarkStart w:name="z1645" w:id="1569"/>
    <w:p>
      <w:pPr>
        <w:spacing w:after="0"/>
        <w:ind w:left="0"/>
        <w:jc w:val="both"/>
      </w:pPr>
      <w:r>
        <w:rPr>
          <w:rFonts w:ascii="Times New Roman"/>
          <w:b w:val="false"/>
          <w:i w:val="false"/>
          <w:color w:val="000000"/>
          <w:sz w:val="28"/>
        </w:rPr>
        <w:t>
      7. Заверенные гербовой печатью РГУ и подписанные копии денежных аттестатов подшиваются вместе с первыми экземплярами денежных аттестатов в РГУ, откуда убыли военнослужащие.</w:t>
      </w:r>
    </w:p>
    <w:bookmarkEnd w:id="1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8" w:id="1570"/>
    <w:p>
      <w:pPr>
        <w:spacing w:after="0"/>
        <w:ind w:left="0"/>
        <w:jc w:val="left"/>
      </w:pPr>
      <w:r>
        <w:rPr>
          <w:rFonts w:ascii="Times New Roman"/>
          <w:b/>
          <w:i w:val="false"/>
          <w:color w:val="000000"/>
        </w:rPr>
        <w:t xml:space="preserve"> Денежный аттестат</w:t>
      </w:r>
    </w:p>
    <w:bookmarkEnd w:id="1570"/>
    <w:p>
      <w:pPr>
        <w:spacing w:after="0"/>
        <w:ind w:left="0"/>
        <w:jc w:val="both"/>
      </w:pPr>
      <w:bookmarkStart w:name="z1649" w:id="1571"/>
      <w:r>
        <w:rPr>
          <w:rFonts w:ascii="Times New Roman"/>
          <w:b w:val="false"/>
          <w:i w:val="false"/>
          <w:color w:val="000000"/>
          <w:sz w:val="28"/>
        </w:rPr>
        <w:t xml:space="preserve">
      __________________________________________________________________________  </w:t>
      </w:r>
    </w:p>
    <w:bookmarkEnd w:id="1571"/>
    <w:p>
      <w:pPr>
        <w:spacing w:after="0"/>
        <w:ind w:left="0"/>
        <w:jc w:val="both"/>
      </w:pPr>
      <w:r>
        <w:rPr>
          <w:rFonts w:ascii="Times New Roman"/>
          <w:b w:val="false"/>
          <w:i w:val="false"/>
          <w:color w:val="000000"/>
          <w:sz w:val="28"/>
        </w:rPr>
        <w:t xml:space="preserve"> (наименование органа или условное наименование РГУ, выдавшей аттестат, почтовый адрес) </w:t>
      </w:r>
    </w:p>
    <w:p>
      <w:pPr>
        <w:spacing w:after="0"/>
        <w:ind w:left="0"/>
        <w:jc w:val="both"/>
      </w:pPr>
      <w:r>
        <w:rPr>
          <w:rFonts w:ascii="Times New Roman"/>
          <w:b w:val="false"/>
          <w:i w:val="false"/>
          <w:color w:val="000000"/>
          <w:sz w:val="28"/>
        </w:rPr>
        <w:t xml:space="preserve">удостоверяет, что ________________________________, с ним__________________________  </w:t>
      </w:r>
    </w:p>
    <w:p>
      <w:pPr>
        <w:spacing w:after="0"/>
        <w:ind w:left="0"/>
        <w:jc w:val="both"/>
      </w:pPr>
      <w:r>
        <w:rPr>
          <w:rFonts w:ascii="Times New Roman"/>
          <w:b w:val="false"/>
          <w:i w:val="false"/>
          <w:color w:val="000000"/>
          <w:sz w:val="28"/>
        </w:rPr>
        <w:t xml:space="preserve">       (воинское звание, фамилия, имя, отчество (при его наличии) (количество цифрами, прописью)  </w:t>
      </w:r>
    </w:p>
    <w:bookmarkStart w:name="z1650" w:id="1572"/>
    <w:p>
      <w:pPr>
        <w:spacing w:after="0"/>
        <w:ind w:left="0"/>
        <w:jc w:val="both"/>
      </w:pPr>
      <w:r>
        <w:rPr>
          <w:rFonts w:ascii="Times New Roman"/>
          <w:b w:val="false"/>
          <w:i w:val="false"/>
          <w:color w:val="000000"/>
          <w:sz w:val="28"/>
        </w:rPr>
        <w:t xml:space="preserve">
      1. Удовлетворены следующими видами выплат из расчета:  </w:t>
      </w:r>
    </w:p>
    <w:bookmarkEnd w:id="1572"/>
    <w:bookmarkStart w:name="z1651" w:id="1573"/>
    <w:p>
      <w:pPr>
        <w:spacing w:after="0"/>
        <w:ind w:left="0"/>
        <w:jc w:val="both"/>
      </w:pPr>
      <w:r>
        <w:rPr>
          <w:rFonts w:ascii="Times New Roman"/>
          <w:b w:val="false"/>
          <w:i w:val="false"/>
          <w:color w:val="000000"/>
          <w:sz w:val="28"/>
        </w:rPr>
        <w:t xml:space="preserve">
      1) должностным окладом _________________________ тенге по _________20__ года;  </w:t>
      </w:r>
    </w:p>
    <w:bookmarkEnd w:id="1573"/>
    <w:bookmarkStart w:name="z1652" w:id="1574"/>
    <w:p>
      <w:pPr>
        <w:spacing w:after="0"/>
        <w:ind w:left="0"/>
        <w:jc w:val="both"/>
      </w:pPr>
      <w:r>
        <w:rPr>
          <w:rFonts w:ascii="Times New Roman"/>
          <w:b w:val="false"/>
          <w:i w:val="false"/>
          <w:color w:val="000000"/>
          <w:sz w:val="28"/>
        </w:rPr>
        <w:t xml:space="preserve">
      2) почтовыми расходами _________________________ тенге по _________20__ года.  </w:t>
      </w:r>
    </w:p>
    <w:bookmarkEnd w:id="1574"/>
    <w:p>
      <w:pPr>
        <w:spacing w:after="0"/>
        <w:ind w:left="0"/>
        <w:jc w:val="both"/>
      </w:pPr>
      <w:bookmarkStart w:name="z1653" w:id="1575"/>
      <w:r>
        <w:rPr>
          <w:rFonts w:ascii="Times New Roman"/>
          <w:b w:val="false"/>
          <w:i w:val="false"/>
          <w:color w:val="000000"/>
          <w:sz w:val="28"/>
        </w:rPr>
        <w:t xml:space="preserve">
      Всего ____________________________________________________________________  </w:t>
      </w:r>
    </w:p>
    <w:bookmarkEnd w:id="1575"/>
    <w:p>
      <w:pPr>
        <w:spacing w:after="0"/>
        <w:ind w:left="0"/>
        <w:jc w:val="both"/>
      </w:pPr>
      <w:r>
        <w:rPr>
          <w:rFonts w:ascii="Times New Roman"/>
          <w:b w:val="false"/>
          <w:i w:val="false"/>
          <w:color w:val="000000"/>
          <w:sz w:val="28"/>
        </w:rPr>
        <w:t xml:space="preserve">                               (сумма цифрами, прописью)  </w:t>
      </w:r>
    </w:p>
    <w:p>
      <w:pPr>
        <w:spacing w:after="0"/>
        <w:ind w:left="0"/>
        <w:jc w:val="both"/>
      </w:pPr>
      <w:bookmarkStart w:name="z1654" w:id="1576"/>
      <w:r>
        <w:rPr>
          <w:rFonts w:ascii="Times New Roman"/>
          <w:b w:val="false"/>
          <w:i w:val="false"/>
          <w:color w:val="000000"/>
          <w:sz w:val="28"/>
        </w:rPr>
        <w:t xml:space="preserve">
      2. Стаж службы, дающий право на установление должностного оклада на 1 ________ </w:t>
      </w:r>
    </w:p>
    <w:bookmarkEnd w:id="1576"/>
    <w:p>
      <w:pPr>
        <w:spacing w:after="0"/>
        <w:ind w:left="0"/>
        <w:jc w:val="both"/>
      </w:pPr>
      <w:r>
        <w:rPr>
          <w:rFonts w:ascii="Times New Roman"/>
          <w:b w:val="false"/>
          <w:i w:val="false"/>
          <w:color w:val="000000"/>
          <w:sz w:val="28"/>
        </w:rPr>
        <w:t xml:space="preserve">20__ года составляет: ____ лет, ____ месяцев, ____ дней.  </w:t>
      </w:r>
    </w:p>
    <w:p>
      <w:pPr>
        <w:spacing w:after="0"/>
        <w:ind w:left="0"/>
        <w:jc w:val="both"/>
      </w:pPr>
      <w:bookmarkStart w:name="z1655" w:id="1577"/>
      <w:r>
        <w:rPr>
          <w:rFonts w:ascii="Times New Roman"/>
          <w:b w:val="false"/>
          <w:i w:val="false"/>
          <w:color w:val="000000"/>
          <w:sz w:val="28"/>
        </w:rPr>
        <w:t xml:space="preserve">
      3. Удержаны обязательные пенсионные взносы____________________________ тенге </w:t>
      </w:r>
    </w:p>
    <w:bookmarkEnd w:id="1577"/>
    <w:p>
      <w:pPr>
        <w:spacing w:after="0"/>
        <w:ind w:left="0"/>
        <w:jc w:val="both"/>
      </w:pPr>
      <w:r>
        <w:rPr>
          <w:rFonts w:ascii="Times New Roman"/>
          <w:b w:val="false"/>
          <w:i w:val="false"/>
          <w:color w:val="000000"/>
          <w:sz w:val="28"/>
        </w:rPr>
        <w:t xml:space="preserve">по _________20__ года.  </w:t>
      </w:r>
    </w:p>
    <w:bookmarkStart w:name="z1656" w:id="1578"/>
    <w:p>
      <w:pPr>
        <w:spacing w:after="0"/>
        <w:ind w:left="0"/>
        <w:jc w:val="both"/>
      </w:pPr>
      <w:r>
        <w:rPr>
          <w:rFonts w:ascii="Times New Roman"/>
          <w:b w:val="false"/>
          <w:i w:val="false"/>
          <w:color w:val="000000"/>
          <w:sz w:val="28"/>
        </w:rPr>
        <w:t xml:space="preserve">
      4. Тарифный разряд/категория составлял _______________________  </w:t>
      </w:r>
    </w:p>
    <w:bookmarkEnd w:id="1578"/>
    <w:p>
      <w:pPr>
        <w:spacing w:after="0"/>
        <w:ind w:left="0"/>
        <w:jc w:val="both"/>
      </w:pPr>
      <w:bookmarkStart w:name="z1657" w:id="1579"/>
      <w:r>
        <w:rPr>
          <w:rFonts w:ascii="Times New Roman"/>
          <w:b w:val="false"/>
          <w:i w:val="false"/>
          <w:color w:val="000000"/>
          <w:sz w:val="28"/>
        </w:rPr>
        <w:t xml:space="preserve">
      5. Находились в распоряжении с "___" _______ 20__ года в связи с _______________  </w:t>
      </w:r>
    </w:p>
    <w:bookmarkEnd w:id="1579"/>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Основание: _____________________________________________________________________  </w:t>
      </w:r>
    </w:p>
    <w:bookmarkStart w:name="z1658" w:id="1580"/>
    <w:p>
      <w:pPr>
        <w:spacing w:after="0"/>
        <w:ind w:left="0"/>
        <w:jc w:val="both"/>
      </w:pPr>
      <w:r>
        <w:rPr>
          <w:rFonts w:ascii="Times New Roman"/>
          <w:b w:val="false"/>
          <w:i w:val="false"/>
          <w:color w:val="000000"/>
          <w:sz w:val="28"/>
        </w:rPr>
        <w:t xml:space="preserve">
      6. На проезд до станции _________________ выданы воинские перевозочные документы  </w:t>
      </w:r>
    </w:p>
    <w:bookmarkEnd w:id="1580"/>
    <w:p>
      <w:pPr>
        <w:spacing w:after="0"/>
        <w:ind w:left="0"/>
        <w:jc w:val="both"/>
      </w:pPr>
      <w:bookmarkStart w:name="z1659" w:id="1581"/>
      <w:r>
        <w:rPr>
          <w:rFonts w:ascii="Times New Roman"/>
          <w:b w:val="false"/>
          <w:i w:val="false"/>
          <w:color w:val="000000"/>
          <w:sz w:val="28"/>
        </w:rPr>
        <w:t xml:space="preserve">
      форма 1 № _____ __________ на ______ человека, до станции ___________________ </w:t>
      </w:r>
    </w:p>
    <w:bookmarkEnd w:id="1581"/>
    <w:p>
      <w:pPr>
        <w:spacing w:after="0"/>
        <w:ind w:left="0"/>
        <w:jc w:val="both"/>
      </w:pPr>
      <w:r>
        <w:rPr>
          <w:rFonts w:ascii="Times New Roman"/>
          <w:b w:val="false"/>
          <w:i w:val="false"/>
          <w:color w:val="000000"/>
          <w:sz w:val="28"/>
        </w:rPr>
        <w:t xml:space="preserve">выданы воинские перевозочные документы форма 1 № _____ ______________ на ________ человека.  </w:t>
      </w:r>
    </w:p>
    <w:bookmarkStart w:name="z1660" w:id="1582"/>
    <w:p>
      <w:pPr>
        <w:spacing w:after="0"/>
        <w:ind w:left="0"/>
        <w:jc w:val="both"/>
      </w:pPr>
      <w:r>
        <w:rPr>
          <w:rFonts w:ascii="Times New Roman"/>
          <w:b w:val="false"/>
          <w:i w:val="false"/>
          <w:color w:val="000000"/>
          <w:sz w:val="28"/>
        </w:rPr>
        <w:t xml:space="preserve">
      7. Оформлено извещение (форма № 280) № _____ от "___" _______ 20__ года на сумму ______________ тенге.  </w:t>
      </w:r>
    </w:p>
    <w:bookmarkEnd w:id="1582"/>
    <w:p>
      <w:pPr>
        <w:spacing w:after="0"/>
        <w:ind w:left="0"/>
        <w:jc w:val="both"/>
      </w:pPr>
      <w:bookmarkStart w:name="z1661" w:id="1583"/>
      <w:r>
        <w:rPr>
          <w:rFonts w:ascii="Times New Roman"/>
          <w:b w:val="false"/>
          <w:i w:val="false"/>
          <w:color w:val="000000"/>
          <w:sz w:val="28"/>
        </w:rPr>
        <w:t xml:space="preserve">
      8. Аттестат выдан в связи с __________________________________________________  </w:t>
      </w:r>
    </w:p>
    <w:bookmarkEnd w:id="1583"/>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 ________ 20____ года _______________________________________________________  </w:t>
      </w:r>
    </w:p>
    <w:p>
      <w:pPr>
        <w:spacing w:after="0"/>
        <w:ind w:left="0"/>
        <w:jc w:val="both"/>
      </w:pPr>
      <w:r>
        <w:rPr>
          <w:rFonts w:ascii="Times New Roman"/>
          <w:b w:val="false"/>
          <w:i w:val="false"/>
          <w:color w:val="000000"/>
          <w:sz w:val="28"/>
        </w:rPr>
        <w:t xml:space="preserve">(наименование населенного пункта)  </w:t>
      </w:r>
    </w:p>
    <w:bookmarkStart w:name="z1662" w:id="1584"/>
    <w:p>
      <w:pPr>
        <w:spacing w:after="0"/>
        <w:ind w:left="0"/>
        <w:jc w:val="both"/>
      </w:pPr>
      <w:r>
        <w:rPr>
          <w:rFonts w:ascii="Times New Roman"/>
          <w:b w:val="false"/>
          <w:i w:val="false"/>
          <w:color w:val="000000"/>
          <w:sz w:val="28"/>
        </w:rPr>
        <w:t xml:space="preserve">
      Место печати Подписи:   </w:t>
      </w:r>
    </w:p>
    <w:bookmarkEnd w:id="1584"/>
    <w:bookmarkStart w:name="z1663" w:id="1585"/>
    <w:p>
      <w:pPr>
        <w:spacing w:after="0"/>
        <w:ind w:left="0"/>
        <w:jc w:val="both"/>
      </w:pPr>
      <w:r>
        <w:rPr>
          <w:rFonts w:ascii="Times New Roman"/>
          <w:b w:val="false"/>
          <w:i w:val="false"/>
          <w:color w:val="000000"/>
          <w:sz w:val="28"/>
        </w:rPr>
        <w:t xml:space="preserve">
      1. ___________ ___________________________   </w:t>
      </w:r>
    </w:p>
    <w:bookmarkEnd w:id="1585"/>
    <w:bookmarkStart w:name="z1664" w:id="1586"/>
    <w:p>
      <w:pPr>
        <w:spacing w:after="0"/>
        <w:ind w:left="0"/>
        <w:jc w:val="both"/>
      </w:pPr>
      <w:r>
        <w:rPr>
          <w:rFonts w:ascii="Times New Roman"/>
          <w:b w:val="false"/>
          <w:i w:val="false"/>
          <w:color w:val="000000"/>
          <w:sz w:val="28"/>
        </w:rPr>
        <w:t xml:space="preserve">
      2. ___________ ___________________________  </w:t>
      </w:r>
    </w:p>
    <w:bookmarkEnd w:id="1586"/>
    <w:p>
      <w:pPr>
        <w:spacing w:after="0"/>
        <w:ind w:left="0"/>
        <w:jc w:val="both"/>
      </w:pPr>
      <w:bookmarkStart w:name="z1665" w:id="1587"/>
      <w:r>
        <w:rPr>
          <w:rFonts w:ascii="Times New Roman"/>
          <w:b w:val="false"/>
          <w:i w:val="false"/>
          <w:color w:val="000000"/>
          <w:sz w:val="28"/>
        </w:rPr>
        <w:t xml:space="preserve">
      Отметка о подтверждении: ___________________ ___________ ___________________  </w:t>
      </w:r>
    </w:p>
    <w:bookmarkEnd w:id="1587"/>
    <w:p>
      <w:pPr>
        <w:spacing w:after="0"/>
        <w:ind w:left="0"/>
        <w:jc w:val="both"/>
      </w:pPr>
      <w:r>
        <w:rPr>
          <w:rFonts w:ascii="Times New Roman"/>
          <w:b w:val="false"/>
          <w:i w:val="false"/>
          <w:color w:val="000000"/>
          <w:sz w:val="28"/>
        </w:rPr>
        <w:t xml:space="preserve">                               (должность)             (подпись) (      фамилия и инициалы)  </w:t>
      </w:r>
    </w:p>
    <w:bookmarkStart w:name="z1666" w:id="1588"/>
    <w:p>
      <w:pPr>
        <w:spacing w:after="0"/>
        <w:ind w:left="0"/>
        <w:jc w:val="both"/>
      </w:pPr>
      <w:r>
        <w:rPr>
          <w:rFonts w:ascii="Times New Roman"/>
          <w:b w:val="false"/>
          <w:i w:val="false"/>
          <w:color w:val="000000"/>
          <w:sz w:val="28"/>
        </w:rPr>
        <w:t xml:space="preserve">
      Место печати "___" _______ 20__ года  </w:t>
      </w:r>
    </w:p>
    <w:bookmarkEnd w:id="1588"/>
    <w:bookmarkStart w:name="z1667" w:id="1589"/>
    <w:p>
      <w:pPr>
        <w:spacing w:after="0"/>
        <w:ind w:left="0"/>
        <w:jc w:val="both"/>
      </w:pPr>
      <w:r>
        <w:rPr>
          <w:rFonts w:ascii="Times New Roman"/>
          <w:b w:val="false"/>
          <w:i w:val="false"/>
          <w:color w:val="000000"/>
          <w:sz w:val="28"/>
        </w:rPr>
        <w:t xml:space="preserve">
      Оборотная сторона приложения 30  </w:t>
      </w:r>
    </w:p>
    <w:bookmarkEnd w:id="1589"/>
    <w:bookmarkStart w:name="z1668" w:id="1590"/>
    <w:p>
      <w:pPr>
        <w:spacing w:after="0"/>
        <w:ind w:left="0"/>
        <w:jc w:val="both"/>
      </w:pPr>
      <w:r>
        <w:rPr>
          <w:rFonts w:ascii="Times New Roman"/>
          <w:b w:val="false"/>
          <w:i w:val="false"/>
          <w:color w:val="000000"/>
          <w:sz w:val="28"/>
        </w:rPr>
        <w:t>
      9. Реквизиты военнослужащих:</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9" w:id="1591"/>
      <w:r>
        <w:rPr>
          <w:rFonts w:ascii="Times New Roman"/>
          <w:b w:val="false"/>
          <w:i w:val="false"/>
          <w:color w:val="000000"/>
          <w:sz w:val="28"/>
        </w:rPr>
        <w:t xml:space="preserve">
      Отметка о подтверждении: ___________________ ___________ ___________________  </w:t>
      </w:r>
    </w:p>
    <w:bookmarkEnd w:id="1591"/>
    <w:p>
      <w:pPr>
        <w:spacing w:after="0"/>
        <w:ind w:left="0"/>
        <w:jc w:val="both"/>
      </w:pPr>
      <w:r>
        <w:rPr>
          <w:rFonts w:ascii="Times New Roman"/>
          <w:b w:val="false"/>
          <w:i w:val="false"/>
          <w:color w:val="000000"/>
          <w:sz w:val="28"/>
        </w:rPr>
        <w:t xml:space="preserve">                                     (должность)       (подпись)       (фамилия и инициалы)  </w:t>
      </w:r>
    </w:p>
    <w:bookmarkStart w:name="z1670" w:id="1592"/>
    <w:p>
      <w:pPr>
        <w:spacing w:after="0"/>
        <w:ind w:left="0"/>
        <w:jc w:val="both"/>
      </w:pPr>
      <w:r>
        <w:rPr>
          <w:rFonts w:ascii="Times New Roman"/>
          <w:b w:val="false"/>
          <w:i w:val="false"/>
          <w:color w:val="000000"/>
          <w:sz w:val="28"/>
        </w:rPr>
        <w:t>
      Место печати "___" _______ 20__ года</w:t>
      </w:r>
    </w:p>
    <w:bookmarkEnd w:id="1592"/>
    <w:bookmarkStart w:name="z1671" w:id="1593"/>
    <w:p>
      <w:pPr>
        <w:spacing w:after="0"/>
        <w:ind w:left="0"/>
        <w:jc w:val="both"/>
      </w:pPr>
      <w:r>
        <w:rPr>
          <w:rFonts w:ascii="Times New Roman"/>
          <w:b w:val="false"/>
          <w:i w:val="false"/>
          <w:color w:val="000000"/>
          <w:sz w:val="28"/>
        </w:rPr>
        <w:t>
      Примечание:</w:t>
      </w:r>
    </w:p>
    <w:bookmarkEnd w:id="1593"/>
    <w:bookmarkStart w:name="z1672" w:id="1594"/>
    <w:p>
      <w:pPr>
        <w:spacing w:after="0"/>
        <w:ind w:left="0"/>
        <w:jc w:val="both"/>
      </w:pPr>
      <w:r>
        <w:rPr>
          <w:rFonts w:ascii="Times New Roman"/>
          <w:b w:val="false"/>
          <w:i w:val="false"/>
          <w:color w:val="000000"/>
          <w:sz w:val="28"/>
        </w:rPr>
        <w:t>
      1. РГУ – республиканское государственное учреждение.</w:t>
      </w:r>
    </w:p>
    <w:bookmarkEnd w:id="1594"/>
    <w:bookmarkStart w:name="z1673" w:id="1595"/>
    <w:p>
      <w:pPr>
        <w:spacing w:after="0"/>
        <w:ind w:left="0"/>
        <w:jc w:val="both"/>
      </w:pPr>
      <w:r>
        <w:rPr>
          <w:rFonts w:ascii="Times New Roman"/>
          <w:b w:val="false"/>
          <w:i w:val="false"/>
          <w:color w:val="000000"/>
          <w:sz w:val="28"/>
        </w:rPr>
        <w:t>
      2. ИИН – индивидуальный идентификационный номер.</w:t>
      </w:r>
    </w:p>
    <w:bookmarkEnd w:id="1595"/>
    <w:bookmarkStart w:name="z1674" w:id="1596"/>
    <w:p>
      <w:pPr>
        <w:spacing w:after="0"/>
        <w:ind w:left="0"/>
        <w:jc w:val="both"/>
      </w:pPr>
      <w:r>
        <w:rPr>
          <w:rFonts w:ascii="Times New Roman"/>
          <w:b w:val="false"/>
          <w:i w:val="false"/>
          <w:color w:val="000000"/>
          <w:sz w:val="28"/>
        </w:rPr>
        <w:t>
      3. ИИК – индивидуальный идентификационный код.</w:t>
      </w:r>
    </w:p>
    <w:bookmarkEnd w:id="1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7" w:id="1597"/>
    <w:p>
      <w:pPr>
        <w:spacing w:after="0"/>
        <w:ind w:left="0"/>
        <w:jc w:val="left"/>
      </w:pPr>
      <w:r>
        <w:rPr>
          <w:rFonts w:ascii="Times New Roman"/>
          <w:b/>
          <w:i w:val="false"/>
          <w:color w:val="000000"/>
        </w:rPr>
        <w:t xml:space="preserve"> ______________________________________________ </w:t>
      </w:r>
      <w:r>
        <w:br/>
      </w:r>
      <w:r>
        <w:rPr>
          <w:rFonts w:ascii="Times New Roman"/>
          <w:b/>
          <w:i w:val="false"/>
          <w:color w:val="000000"/>
        </w:rPr>
        <w:t xml:space="preserve">(наименование РГУ) </w:t>
      </w:r>
    </w:p>
    <w:bookmarkEnd w:id="1597"/>
    <w:bookmarkStart w:name="z1678" w:id="1598"/>
    <w:p>
      <w:pPr>
        <w:spacing w:after="0"/>
        <w:ind w:left="0"/>
        <w:jc w:val="left"/>
      </w:pPr>
      <w:r>
        <w:rPr>
          <w:rFonts w:ascii="Times New Roman"/>
          <w:b/>
          <w:i w:val="false"/>
          <w:color w:val="000000"/>
        </w:rPr>
        <w:t xml:space="preserve"> Журнал учета полученной и переданной документации финансовым подразделением</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сдавшего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листов/приложений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получившего документ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9" w:id="1599"/>
    <w:p>
      <w:pPr>
        <w:spacing w:after="0"/>
        <w:ind w:left="0"/>
        <w:jc w:val="both"/>
      </w:pPr>
      <w:r>
        <w:rPr>
          <w:rFonts w:ascii="Times New Roman"/>
          <w:b w:val="false"/>
          <w:i w:val="false"/>
          <w:color w:val="000000"/>
          <w:sz w:val="28"/>
        </w:rPr>
        <w:t>
      Примечание:</w:t>
      </w:r>
    </w:p>
    <w:bookmarkEnd w:id="1599"/>
    <w:bookmarkStart w:name="z1680" w:id="1600"/>
    <w:p>
      <w:pPr>
        <w:spacing w:after="0"/>
        <w:ind w:left="0"/>
        <w:jc w:val="both"/>
      </w:pPr>
      <w:r>
        <w:rPr>
          <w:rFonts w:ascii="Times New Roman"/>
          <w:b w:val="false"/>
          <w:i w:val="false"/>
          <w:color w:val="000000"/>
          <w:sz w:val="28"/>
        </w:rPr>
        <w:t>
      1. РГУ – республиканское государственное учреждение.</w:t>
      </w:r>
    </w:p>
    <w:bookmarkEnd w:id="1600"/>
    <w:bookmarkStart w:name="z1681" w:id="1601"/>
    <w:p>
      <w:pPr>
        <w:spacing w:after="0"/>
        <w:ind w:left="0"/>
        <w:jc w:val="both"/>
      </w:pPr>
      <w:r>
        <w:rPr>
          <w:rFonts w:ascii="Times New Roman"/>
          <w:b w:val="false"/>
          <w:i w:val="false"/>
          <w:color w:val="000000"/>
          <w:sz w:val="28"/>
        </w:rPr>
        <w:t>
      2. В журнале учета полученной документации ставятся подписи сдающего и принимающего лиц. Данная книга должна быть в установленном порядке пронумерована, прошнурована и зарегистрирована в делопроизводстве.</w:t>
      </w:r>
    </w:p>
    <w:bookmarkEnd w:id="1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bl>
    <w:bookmarkStart w:name="z1683" w:id="1602"/>
    <w:p>
      <w:pPr>
        <w:spacing w:after="0"/>
        <w:ind w:left="0"/>
        <w:jc w:val="left"/>
      </w:pPr>
      <w:r>
        <w:rPr>
          <w:rFonts w:ascii="Times New Roman"/>
          <w:b/>
          <w:i w:val="false"/>
          <w:color w:val="000000"/>
        </w:rPr>
        <w:t xml:space="preserve"> Алгоритм взаимодействия воспитательных, строевых, кадровых и финансовых подразделений воинских частей и учреждений по своевременному изданию приказов в случае отсутствия военнослужащего на службе без уважительных причин или направления его под административный арест на гауптвахту</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03"/>
          <w:p>
            <w:pPr>
              <w:spacing w:after="20"/>
              <w:ind w:left="20"/>
              <w:jc w:val="both"/>
            </w:pPr>
            <w:r>
              <w:rPr>
                <w:rFonts w:ascii="Times New Roman"/>
                <w:b w:val="false"/>
                <w:i w:val="false"/>
                <w:color w:val="000000"/>
                <w:sz w:val="20"/>
              </w:rPr>
              <w:t>
Ответственные за мероприятие</w:t>
            </w:r>
          </w:p>
          <w:bookmarkEnd w:id="160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выявлении факта отсутствия военнослужащего на воинской службе без уважительных причин (далее – невыход) либо водворении военнослужащего на гауптвахту непосредственный командир (начальник) подразделения в тот же день в установленном порядке письменно докладывает командиру части о наличии вышеуказанных фактов.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командир (начальник) подразделения, котором военнослужащий проходит воинскую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поступившего сообщения о наличии факта невыхода командир (начальник) в установленном порядке в течение двух рабочих дней, исчисляемых со дня доклада командиру (начальнику) о наличии факта невыхода, назначает служебное расследование.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 воинской части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назначения командиром (начальником) служебного расследования по факту невыхода строевое подразделение в установленном порядке в течение двух рабочих дней, исчисляемых со дня назначения командиром (начальником) служебного расследования, письменно уведомляет финансовое подразделение о наличии факта невыхода и назначении по нему служебного расследования.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строевого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по результатам проведҰнного служебного расследования факта невыхода либо получения воинской частью (учреждением) судебного решения о привлечении военнослужащего к административной ответственности в виде ареста с содержанием на гауптвахте (далее – судебное решение) должностное лицо, ответственное за учҰт воинской дисциплины, в установленном порядке в течение двух рабочих дней, исчисляемых со дня завершения служебного расследования по факту невыхода либо получения воинской частью (учреждением) судебного решения, письменно докладывает командиру (начальнику) воинской части (учреждения) о наличии вышеуказанных подтверждҰнных фактов.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учҰт воинской дисциплины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04"/>
          <w:p>
            <w:pPr>
              <w:spacing w:after="20"/>
              <w:ind w:left="20"/>
              <w:jc w:val="both"/>
            </w:pPr>
            <w:r>
              <w:rPr>
                <w:rFonts w:ascii="Times New Roman"/>
                <w:b w:val="false"/>
                <w:i w:val="false"/>
                <w:color w:val="000000"/>
                <w:sz w:val="20"/>
              </w:rPr>
              <w:t>
Строевое подразделение на основании резолюции командира в течение двух рабочих дней, исчисляемых со дня регистрации уведомления должностного лица, ответственного за учҰт воинской дисциплины, о наличии факта невыхода либо поступления судебного решения, подготавливает (по согласованию с кадровым и юридическим подразделением (при отсутствии указанных подразделений (подразделения) с соответствующими должностными лицами (лицом)) проект приказа по строевой части, в котором отдельным параграфом указывается формулировка следующего содержания:</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 при невыходе военнослужащего: "Начальнику (указывается наименование должности руководителя финансового подразделения) в соответствии с пунктом 1 статьи 44 Закона Республики Казахстан "О воинской службе и статусе военнослужащих" (указывается воинское звание и фамилия, имя, отчество (при наличии) военнослужащего) за период отсутствия его на воинской службе без уважительных причин денежное довольствие с (указывается дата начала) по (указывается дата окончания) не выплачивать.";</w:t>
            </w:r>
          </w:p>
          <w:p>
            <w:pPr>
              <w:spacing w:after="20"/>
              <w:ind w:left="20"/>
              <w:jc w:val="both"/>
            </w:pPr>
            <w:r>
              <w:rPr>
                <w:rFonts w:ascii="Times New Roman"/>
                <w:b w:val="false"/>
                <w:i w:val="false"/>
                <w:color w:val="000000"/>
                <w:sz w:val="20"/>
              </w:rPr>
              <w:t>
2) при водворении военнослужащего на гауптвахту: "Начальнику (указывается наименование должности руководителя финансового подразделения) в соответствии с пунктом 1 статьи 44 Закона Республики Казахстан "О воинской службе и статусе военнослужащих" (указывается воинское звание и фамилия, имя отчество (при наличии) военнослужащего) за период его нахождения под административным арестом с содеражанием на гауптвахте денежное довольствие с (указывается дата начала) по (указывается дата окончания) не выплачивать.".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строевого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подписания командиром (начальником) приказа по строевой части строевое подразделение в течение одного рабочего дня производит из него выписку и передает еҰ в финансовое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строевого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подразделение в установленном порядке за дни, указанные в выписке из приказа командира (начальника), не доначисляет денежное довольствие военнослужащему за дни его невыхода или дни нахождения на гаупвахте.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05"/>
          <w:p>
            <w:pPr>
              <w:spacing w:after="20"/>
              <w:ind w:left="20"/>
              <w:jc w:val="both"/>
            </w:pPr>
            <w:r>
              <w:rPr>
                <w:rFonts w:ascii="Times New Roman"/>
                <w:b w:val="false"/>
                <w:i w:val="false"/>
                <w:color w:val="000000"/>
                <w:sz w:val="20"/>
              </w:rPr>
              <w:t>
Начальник финансового подразделения</w:t>
            </w:r>
          </w:p>
          <w:bookmarkEnd w:id="160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0" w:id="1606"/>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(наименование РГУ)</w:t>
      </w:r>
    </w:p>
    <w:bookmarkEnd w:id="1606"/>
    <w:bookmarkStart w:name="z1691" w:id="1607"/>
    <w:p>
      <w:pPr>
        <w:spacing w:after="0"/>
        <w:ind w:left="0"/>
        <w:jc w:val="left"/>
      </w:pPr>
      <w:r>
        <w:rPr>
          <w:rFonts w:ascii="Times New Roman"/>
          <w:b/>
          <w:i w:val="false"/>
          <w:color w:val="000000"/>
        </w:rPr>
        <w:t xml:space="preserve"> Ведомость учета исполнительных документов за _________ 20___года</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(данные) взыскателя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 входящий номер исполнительного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взыскателя (ИИН (БИН), ИИК, наименование банка)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Исполнительного документа (когда и кем выдан)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постановления судебного исполнителя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удержания (%,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в текущем месяце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перечислении (номер и дата документа)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2" w:id="1608"/>
      <w:r>
        <w:rPr>
          <w:rFonts w:ascii="Times New Roman"/>
          <w:b w:val="false"/>
          <w:i w:val="false"/>
          <w:color w:val="000000"/>
          <w:sz w:val="28"/>
        </w:rPr>
        <w:t xml:space="preserve">
      Исполнитель ______________________________________________________  </w:t>
      </w:r>
    </w:p>
    <w:bookmarkEnd w:id="1608"/>
    <w:p>
      <w:pPr>
        <w:spacing w:after="0"/>
        <w:ind w:left="0"/>
        <w:jc w:val="both"/>
      </w:pPr>
      <w:r>
        <w:rPr>
          <w:rFonts w:ascii="Times New Roman"/>
          <w:b w:val="false"/>
          <w:i w:val="false"/>
          <w:color w:val="000000"/>
          <w:sz w:val="28"/>
        </w:rPr>
        <w:t xml:space="preserve">                   (воинское звание, должность, подпись, фамилия и инициалы)  </w:t>
      </w:r>
    </w:p>
    <w:p>
      <w:pPr>
        <w:spacing w:after="0"/>
        <w:ind w:left="0"/>
        <w:jc w:val="both"/>
      </w:pPr>
      <w:r>
        <w:rPr>
          <w:rFonts w:ascii="Times New Roman"/>
          <w:b w:val="false"/>
          <w:i w:val="false"/>
          <w:color w:val="000000"/>
          <w:sz w:val="28"/>
        </w:rPr>
        <w:t xml:space="preserve">
      Начальник финансового подразделения ________________________________  </w:t>
      </w:r>
    </w:p>
    <w:p>
      <w:pPr>
        <w:spacing w:after="0"/>
        <w:ind w:left="0"/>
        <w:jc w:val="both"/>
      </w:pPr>
      <w:r>
        <w:rPr>
          <w:rFonts w:ascii="Times New Roman"/>
          <w:b w:val="false"/>
          <w:i w:val="false"/>
          <w:color w:val="000000"/>
          <w:sz w:val="28"/>
        </w:rPr>
        <w:t xml:space="preserve">                   (воинское звание, должность, подпись, фамилия и инициалы)</w:t>
      </w:r>
    </w:p>
    <w:bookmarkStart w:name="z1693" w:id="1609"/>
    <w:p>
      <w:pPr>
        <w:spacing w:after="0"/>
        <w:ind w:left="0"/>
        <w:jc w:val="both"/>
      </w:pPr>
      <w:r>
        <w:rPr>
          <w:rFonts w:ascii="Times New Roman"/>
          <w:b w:val="false"/>
          <w:i w:val="false"/>
          <w:color w:val="000000"/>
          <w:sz w:val="28"/>
        </w:rPr>
        <w:t>
      Примечание:</w:t>
      </w:r>
    </w:p>
    <w:bookmarkEnd w:id="1609"/>
    <w:bookmarkStart w:name="z1694" w:id="1610"/>
    <w:p>
      <w:pPr>
        <w:spacing w:after="0"/>
        <w:ind w:left="0"/>
        <w:jc w:val="both"/>
      </w:pPr>
      <w:r>
        <w:rPr>
          <w:rFonts w:ascii="Times New Roman"/>
          <w:b w:val="false"/>
          <w:i w:val="false"/>
          <w:color w:val="000000"/>
          <w:sz w:val="28"/>
        </w:rPr>
        <w:t>
      1. РГУ – республиканское государственное учреждение.</w:t>
      </w:r>
    </w:p>
    <w:bookmarkEnd w:id="1610"/>
    <w:bookmarkStart w:name="z1695" w:id="1611"/>
    <w:p>
      <w:pPr>
        <w:spacing w:after="0"/>
        <w:ind w:left="0"/>
        <w:jc w:val="both"/>
      </w:pPr>
      <w:r>
        <w:rPr>
          <w:rFonts w:ascii="Times New Roman"/>
          <w:b w:val="false"/>
          <w:i w:val="false"/>
          <w:color w:val="000000"/>
          <w:sz w:val="28"/>
        </w:rPr>
        <w:t>
      2. ИИН – индивидуальный идентификационный номер.</w:t>
      </w:r>
    </w:p>
    <w:bookmarkEnd w:id="1611"/>
    <w:bookmarkStart w:name="z1696" w:id="1612"/>
    <w:p>
      <w:pPr>
        <w:spacing w:after="0"/>
        <w:ind w:left="0"/>
        <w:jc w:val="both"/>
      </w:pPr>
      <w:r>
        <w:rPr>
          <w:rFonts w:ascii="Times New Roman"/>
          <w:b w:val="false"/>
          <w:i w:val="false"/>
          <w:color w:val="000000"/>
          <w:sz w:val="28"/>
        </w:rPr>
        <w:t>
      3. БИН – бизнес идентификационный номер.</w:t>
      </w:r>
    </w:p>
    <w:bookmarkEnd w:id="1612"/>
    <w:bookmarkStart w:name="z1697" w:id="1613"/>
    <w:p>
      <w:pPr>
        <w:spacing w:after="0"/>
        <w:ind w:left="0"/>
        <w:jc w:val="both"/>
      </w:pPr>
      <w:r>
        <w:rPr>
          <w:rFonts w:ascii="Times New Roman"/>
          <w:b w:val="false"/>
          <w:i w:val="false"/>
          <w:color w:val="000000"/>
          <w:sz w:val="28"/>
        </w:rPr>
        <w:t>
      4. ИИК – индивидуальный идентификационный код.</w:t>
      </w:r>
    </w:p>
    <w:bookmarkEnd w:id="1613"/>
    <w:bookmarkStart w:name="z1698" w:id="1614"/>
    <w:p>
      <w:pPr>
        <w:spacing w:after="0"/>
        <w:ind w:left="0"/>
        <w:jc w:val="both"/>
      </w:pPr>
      <w:r>
        <w:rPr>
          <w:rFonts w:ascii="Times New Roman"/>
          <w:b w:val="false"/>
          <w:i w:val="false"/>
          <w:color w:val="000000"/>
          <w:sz w:val="28"/>
        </w:rPr>
        <w:t>
      Ведомость учета исполнительных документов составляется один раз в конце каждого месяца расчетным бухгалтером.</w:t>
      </w:r>
    </w:p>
    <w:bookmarkEnd w:id="1614"/>
    <w:bookmarkStart w:name="z1699" w:id="1615"/>
    <w:p>
      <w:pPr>
        <w:spacing w:after="0"/>
        <w:ind w:left="0"/>
        <w:jc w:val="both"/>
      </w:pPr>
      <w:r>
        <w:rPr>
          <w:rFonts w:ascii="Times New Roman"/>
          <w:b w:val="false"/>
          <w:i w:val="false"/>
          <w:color w:val="000000"/>
          <w:sz w:val="28"/>
        </w:rPr>
        <w:t>
      В ведомости учета исполнительных документов указываются все исполнительные документы, находящиеся на исполнении, по дате их поступления в алфавитном порядке лиц, с кого удерживаются.</w:t>
      </w:r>
    </w:p>
    <w:bookmarkEnd w:id="1615"/>
    <w:bookmarkStart w:name="z1700" w:id="1616"/>
    <w:p>
      <w:pPr>
        <w:spacing w:after="0"/>
        <w:ind w:left="0"/>
        <w:jc w:val="both"/>
      </w:pPr>
      <w:r>
        <w:rPr>
          <w:rFonts w:ascii="Times New Roman"/>
          <w:b w:val="false"/>
          <w:i w:val="false"/>
          <w:color w:val="000000"/>
          <w:sz w:val="28"/>
        </w:rPr>
        <w:t>
      При составлении ведомости в графе "Остаток задолженности на начало месяца" осуществляется перенос остатков сумм задолженности по каждому исполнительному документу с ведомости за прошлый месяц.</w:t>
      </w:r>
    </w:p>
    <w:bookmarkEnd w:id="1616"/>
    <w:bookmarkStart w:name="z1701" w:id="1617"/>
    <w:p>
      <w:pPr>
        <w:spacing w:after="0"/>
        <w:ind w:left="0"/>
        <w:jc w:val="both"/>
      </w:pPr>
      <w:r>
        <w:rPr>
          <w:rFonts w:ascii="Times New Roman"/>
          <w:b w:val="false"/>
          <w:i w:val="false"/>
          <w:color w:val="000000"/>
          <w:sz w:val="28"/>
        </w:rPr>
        <w:t>
      Напротив, каждого исполнительного документа в графе "Удержано в текущем месяце" указываются суммы начисленных удержаний в ежемесячной РПВ.</w:t>
      </w:r>
    </w:p>
    <w:bookmarkEnd w:id="1617"/>
    <w:bookmarkStart w:name="z1702" w:id="1618"/>
    <w:p>
      <w:pPr>
        <w:spacing w:after="0"/>
        <w:ind w:left="0"/>
        <w:jc w:val="both"/>
      </w:pPr>
      <w:r>
        <w:rPr>
          <w:rFonts w:ascii="Times New Roman"/>
          <w:b w:val="false"/>
          <w:i w:val="false"/>
          <w:color w:val="000000"/>
          <w:sz w:val="28"/>
        </w:rPr>
        <w:t>
      После проведения расчета с взыскателями в графе "Остаток задолженности на конец месяца" указываются остатки сумм задолженности по каждому исполнительному документу.</w:t>
      </w:r>
    </w:p>
    <w:bookmarkEnd w:id="1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5" w:id="1619"/>
    <w:p>
      <w:pPr>
        <w:spacing w:after="0"/>
        <w:ind w:left="0"/>
        <w:jc w:val="left"/>
      </w:pPr>
      <w:r>
        <w:rPr>
          <w:rFonts w:ascii="Times New Roman"/>
          <w:b/>
          <w:i w:val="false"/>
          <w:color w:val="000000"/>
        </w:rPr>
        <w:t xml:space="preserve"> Расчет эмиссии за ___ квартал 20___ года </w:t>
      </w:r>
      <w:r>
        <w:br/>
      </w:r>
      <w:r>
        <w:rPr>
          <w:rFonts w:ascii="Times New Roman"/>
          <w:b/>
          <w:i w:val="false"/>
          <w:color w:val="000000"/>
        </w:rPr>
        <w:t xml:space="preserve">______________________________________________ </w:t>
      </w:r>
      <w:r>
        <w:br/>
      </w:r>
      <w:r>
        <w:rPr>
          <w:rFonts w:ascii="Times New Roman"/>
          <w:b/>
          <w:i w:val="false"/>
          <w:color w:val="000000"/>
        </w:rPr>
        <w:t>(наименование РГУ)</w:t>
      </w:r>
    </w:p>
    <w:bookmarkEnd w:id="1619"/>
    <w:bookmarkStart w:name="z1706" w:id="1620"/>
    <w:p>
      <w:pPr>
        <w:spacing w:after="0"/>
        <w:ind w:left="0"/>
        <w:jc w:val="both"/>
      </w:pPr>
      <w:r>
        <w:rPr>
          <w:rFonts w:ascii="Times New Roman"/>
          <w:b w:val="false"/>
          <w:i w:val="false"/>
          <w:color w:val="000000"/>
          <w:sz w:val="28"/>
        </w:rPr>
        <w:t>
      Разрешение № _______________ от "___" ______ ____ года</w:t>
      </w:r>
    </w:p>
    <w:bookmarkEnd w:id="1620"/>
    <w:bookmarkStart w:name="z1707" w:id="1621"/>
    <w:p>
      <w:pPr>
        <w:spacing w:after="0"/>
        <w:ind w:left="0"/>
        <w:jc w:val="both"/>
      </w:pPr>
      <w:r>
        <w:rPr>
          <w:rFonts w:ascii="Times New Roman"/>
          <w:b w:val="false"/>
          <w:i w:val="false"/>
          <w:color w:val="000000"/>
          <w:sz w:val="28"/>
        </w:rPr>
        <w:t>
      Срок действия с "___" _______ ____ года по "___" _______ ____ год</w:t>
      </w:r>
    </w:p>
    <w:bookmarkEnd w:id="1621"/>
    <w:bookmarkStart w:name="z1708" w:id="1622"/>
    <w:p>
      <w:pPr>
        <w:spacing w:after="0"/>
        <w:ind w:left="0"/>
        <w:jc w:val="both"/>
      </w:pPr>
      <w:r>
        <w:rPr>
          <w:rFonts w:ascii="Times New Roman"/>
          <w:b w:val="false"/>
          <w:i w:val="false"/>
          <w:color w:val="000000"/>
          <w:sz w:val="28"/>
        </w:rPr>
        <w:t>
      Категория объекта _______________</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загрязняющего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годовой лимит по разрешению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квартал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тонн/в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9" w:id="1623"/>
      <w:r>
        <w:rPr>
          <w:rFonts w:ascii="Times New Roman"/>
          <w:b w:val="false"/>
          <w:i w:val="false"/>
          <w:color w:val="000000"/>
          <w:sz w:val="28"/>
        </w:rPr>
        <w:t xml:space="preserve">
      Материальный бухгалтер финансового подразделения </w:t>
      </w:r>
    </w:p>
    <w:bookmarkEnd w:id="1623"/>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w:t>
      </w:r>
    </w:p>
    <w:bookmarkStart w:name="z1710" w:id="1624"/>
    <w:p>
      <w:pPr>
        <w:spacing w:after="0"/>
        <w:ind w:left="0"/>
        <w:jc w:val="both"/>
      </w:pPr>
      <w:r>
        <w:rPr>
          <w:rFonts w:ascii="Times New Roman"/>
          <w:b w:val="false"/>
          <w:i w:val="false"/>
          <w:color w:val="000000"/>
          <w:sz w:val="28"/>
        </w:rPr>
        <w:t>
      Примечание:</w:t>
      </w:r>
    </w:p>
    <w:bookmarkEnd w:id="1624"/>
    <w:bookmarkStart w:name="z1711" w:id="1625"/>
    <w:p>
      <w:pPr>
        <w:spacing w:after="0"/>
        <w:ind w:left="0"/>
        <w:jc w:val="both"/>
      </w:pPr>
      <w:r>
        <w:rPr>
          <w:rFonts w:ascii="Times New Roman"/>
          <w:b w:val="false"/>
          <w:i w:val="false"/>
          <w:color w:val="000000"/>
          <w:sz w:val="28"/>
        </w:rPr>
        <w:t>
      1. МРП – месячный расчетный показатель.</w:t>
      </w:r>
    </w:p>
    <w:bookmarkEnd w:id="1625"/>
    <w:bookmarkStart w:name="z1712" w:id="1626"/>
    <w:p>
      <w:pPr>
        <w:spacing w:after="0"/>
        <w:ind w:left="0"/>
        <w:jc w:val="both"/>
      </w:pPr>
      <w:r>
        <w:rPr>
          <w:rFonts w:ascii="Times New Roman"/>
          <w:b w:val="false"/>
          <w:i w:val="false"/>
          <w:color w:val="000000"/>
          <w:sz w:val="28"/>
        </w:rPr>
        <w:t>
      2. РГУ – республиканское государственное учреждение</w:t>
      </w:r>
    </w:p>
    <w:bookmarkEnd w:id="1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_____________ 20__года</w:t>
            </w:r>
          </w:p>
        </w:tc>
      </w:tr>
    </w:tbl>
    <w:bookmarkStart w:name="z1716" w:id="1627"/>
    <w:p>
      <w:pPr>
        <w:spacing w:after="0"/>
        <w:ind w:left="0"/>
        <w:jc w:val="left"/>
      </w:pPr>
      <w:r>
        <w:rPr>
          <w:rFonts w:ascii="Times New Roman"/>
          <w:b/>
          <w:i w:val="false"/>
          <w:color w:val="000000"/>
        </w:rPr>
        <w:t xml:space="preserve"> Акт приема-передачи дел и должности материально-ответственного лица</w:t>
      </w:r>
    </w:p>
    <w:bookmarkEnd w:id="1627"/>
    <w:bookmarkStart w:name="z1717" w:id="1628"/>
    <w:p>
      <w:pPr>
        <w:spacing w:after="0"/>
        <w:ind w:left="0"/>
        <w:jc w:val="both"/>
      </w:pPr>
      <w:r>
        <w:rPr>
          <w:rFonts w:ascii="Times New Roman"/>
          <w:b w:val="false"/>
          <w:i w:val="false"/>
          <w:color w:val="000000"/>
          <w:sz w:val="28"/>
        </w:rPr>
        <w:t xml:space="preserve">
      "____" _______________ 20__года населенный пункт _______________________  </w:t>
      </w:r>
    </w:p>
    <w:bookmarkEnd w:id="1628"/>
    <w:p>
      <w:pPr>
        <w:spacing w:after="0"/>
        <w:ind w:left="0"/>
        <w:jc w:val="both"/>
      </w:pPr>
      <w:bookmarkStart w:name="z1718" w:id="1629"/>
      <w:r>
        <w:rPr>
          <w:rFonts w:ascii="Times New Roman"/>
          <w:b w:val="false"/>
          <w:i w:val="false"/>
          <w:color w:val="000000"/>
          <w:sz w:val="28"/>
        </w:rPr>
        <w:t xml:space="preserve">
      Внутренняя проверочная комиссия в составе председателя </w:t>
      </w:r>
    </w:p>
    <w:bookmarkEnd w:id="1629"/>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 инициалы) </w:t>
      </w:r>
    </w:p>
    <w:p>
      <w:pPr>
        <w:spacing w:after="0"/>
        <w:ind w:left="0"/>
        <w:jc w:val="both"/>
      </w:pPr>
      <w:bookmarkStart w:name="z1719" w:id="1630"/>
      <w:r>
        <w:rPr>
          <w:rFonts w:ascii="Times New Roman"/>
          <w:b w:val="false"/>
          <w:i w:val="false"/>
          <w:color w:val="000000"/>
          <w:sz w:val="28"/>
        </w:rPr>
        <w:t xml:space="preserve">
      и членов ____________________________________________________________  </w:t>
      </w:r>
    </w:p>
    <w:bookmarkEnd w:id="1630"/>
    <w:p>
      <w:pPr>
        <w:spacing w:after="0"/>
        <w:ind w:left="0"/>
        <w:jc w:val="both"/>
      </w:pPr>
      <w:r>
        <w:rPr>
          <w:rFonts w:ascii="Times New Roman"/>
          <w:b w:val="false"/>
          <w:i w:val="false"/>
          <w:color w:val="000000"/>
          <w:sz w:val="28"/>
        </w:rPr>
        <w:t xml:space="preserve">                   (должность, воинское звание, фамилия и инициалы) </w:t>
      </w:r>
    </w:p>
    <w:p>
      <w:pPr>
        <w:spacing w:after="0"/>
        <w:ind w:left="0"/>
        <w:jc w:val="both"/>
      </w:pPr>
      <w:bookmarkStart w:name="z1720" w:id="1631"/>
      <w:r>
        <w:rPr>
          <w:rFonts w:ascii="Times New Roman"/>
          <w:b w:val="false"/>
          <w:i w:val="false"/>
          <w:color w:val="000000"/>
          <w:sz w:val="28"/>
        </w:rPr>
        <w:t xml:space="preserve">
      на основании приказа __________________________________________________  </w:t>
      </w:r>
    </w:p>
    <w:bookmarkEnd w:id="1631"/>
    <w:p>
      <w:pPr>
        <w:spacing w:after="0"/>
        <w:ind w:left="0"/>
        <w:jc w:val="both"/>
      </w:pPr>
      <w:r>
        <w:rPr>
          <w:rFonts w:ascii="Times New Roman"/>
          <w:b w:val="false"/>
          <w:i w:val="false"/>
          <w:color w:val="000000"/>
          <w:sz w:val="28"/>
        </w:rPr>
        <w:t xml:space="preserve">                                     (номер и дата приказа) </w:t>
      </w:r>
    </w:p>
    <w:p>
      <w:pPr>
        <w:spacing w:after="0"/>
        <w:ind w:left="0"/>
        <w:jc w:val="both"/>
      </w:pPr>
      <w:bookmarkStart w:name="z1721" w:id="1632"/>
      <w:r>
        <w:rPr>
          <w:rFonts w:ascii="Times New Roman"/>
          <w:b w:val="false"/>
          <w:i w:val="false"/>
          <w:color w:val="000000"/>
          <w:sz w:val="28"/>
        </w:rPr>
        <w:t xml:space="preserve">
      произвела прием-передачу дел и должности ______________________________  </w:t>
      </w:r>
    </w:p>
    <w:bookmarkEnd w:id="1632"/>
    <w:p>
      <w:pPr>
        <w:spacing w:after="0"/>
        <w:ind w:left="0"/>
        <w:jc w:val="both"/>
      </w:pPr>
      <w:r>
        <w:rPr>
          <w:rFonts w:ascii="Times New Roman"/>
          <w:b w:val="false"/>
          <w:i w:val="false"/>
          <w:color w:val="000000"/>
          <w:sz w:val="28"/>
        </w:rPr>
        <w:t xml:space="preserve">                                                 (наименование должности)</w:t>
      </w:r>
    </w:p>
    <w:bookmarkStart w:name="z1722" w:id="1633"/>
    <w:p>
      <w:pPr>
        <w:spacing w:after="0"/>
        <w:ind w:left="0"/>
        <w:jc w:val="both"/>
      </w:pPr>
      <w:r>
        <w:rPr>
          <w:rFonts w:ascii="Times New Roman"/>
          <w:b w:val="false"/>
          <w:i w:val="false"/>
          <w:color w:val="000000"/>
          <w:sz w:val="28"/>
        </w:rPr>
        <w:t>
      Результаты приема-передачи дел и должности:</w:t>
      </w:r>
    </w:p>
    <w:bookmarkEnd w:id="1633"/>
    <w:bookmarkStart w:name="z1723" w:id="1634"/>
    <w:p>
      <w:pPr>
        <w:spacing w:after="0"/>
        <w:ind w:left="0"/>
        <w:jc w:val="both"/>
      </w:pPr>
      <w:r>
        <w:rPr>
          <w:rFonts w:ascii="Times New Roman"/>
          <w:b w:val="false"/>
          <w:i w:val="false"/>
          <w:color w:val="000000"/>
          <w:sz w:val="28"/>
        </w:rPr>
        <w:t>
      Раздел 1. Обеспеченность руководящими документами, книгами и бланками учета.</w:t>
      </w:r>
    </w:p>
    <w:bookmarkEnd w:id="1634"/>
    <w:bookmarkStart w:name="z1724" w:id="1635"/>
    <w:p>
      <w:pPr>
        <w:spacing w:after="0"/>
        <w:ind w:left="0"/>
        <w:jc w:val="both"/>
      </w:pPr>
      <w:r>
        <w:rPr>
          <w:rFonts w:ascii="Times New Roman"/>
          <w:b w:val="false"/>
          <w:i w:val="false"/>
          <w:color w:val="000000"/>
          <w:sz w:val="28"/>
        </w:rPr>
        <w:t>
      Раздел 2. Правильность оформления и хранения учетных документов, состояние первичной документации и архива.</w:t>
      </w:r>
    </w:p>
    <w:bookmarkEnd w:id="1635"/>
    <w:bookmarkStart w:name="z1725" w:id="1636"/>
    <w:p>
      <w:pPr>
        <w:spacing w:after="0"/>
        <w:ind w:left="0"/>
        <w:jc w:val="both"/>
      </w:pPr>
      <w:r>
        <w:rPr>
          <w:rFonts w:ascii="Times New Roman"/>
          <w:b w:val="false"/>
          <w:i w:val="false"/>
          <w:color w:val="000000"/>
          <w:sz w:val="28"/>
        </w:rPr>
        <w:t>
      Раздел 3. Результаты инвентаризации (оформляются в соответствии с Правилами проведения инвентаризации).</w:t>
      </w:r>
    </w:p>
    <w:bookmarkEnd w:id="1636"/>
    <w:bookmarkStart w:name="z1726" w:id="1637"/>
    <w:p>
      <w:pPr>
        <w:spacing w:after="0"/>
        <w:ind w:left="0"/>
        <w:jc w:val="both"/>
      </w:pPr>
      <w:r>
        <w:rPr>
          <w:rFonts w:ascii="Times New Roman"/>
          <w:b w:val="false"/>
          <w:i w:val="false"/>
          <w:color w:val="000000"/>
          <w:sz w:val="28"/>
        </w:rPr>
        <w:t>
      Дополнительно в акте освещаются и другие вопросы.</w:t>
      </w:r>
    </w:p>
    <w:bookmarkEnd w:id="1637"/>
    <w:bookmarkStart w:name="z1727" w:id="1638"/>
    <w:p>
      <w:pPr>
        <w:spacing w:after="0"/>
        <w:ind w:left="0"/>
        <w:jc w:val="both"/>
      </w:pPr>
      <w:r>
        <w:rPr>
          <w:rFonts w:ascii="Times New Roman"/>
          <w:b w:val="false"/>
          <w:i w:val="false"/>
          <w:color w:val="000000"/>
          <w:sz w:val="28"/>
        </w:rPr>
        <w:t>
      Приложения: инвентаризационные описи (сличительные ведомости), акт контрольной проверки инвентаризации ценностей, ведомость результатов, выявленных инвентаризацией.</w:t>
      </w:r>
    </w:p>
    <w:bookmarkEnd w:id="1638"/>
    <w:p>
      <w:pPr>
        <w:spacing w:after="0"/>
        <w:ind w:left="0"/>
        <w:jc w:val="both"/>
      </w:pPr>
      <w:bookmarkStart w:name="z1728" w:id="1639"/>
      <w:r>
        <w:rPr>
          <w:rFonts w:ascii="Times New Roman"/>
          <w:b w:val="false"/>
          <w:i w:val="false"/>
          <w:color w:val="000000"/>
          <w:sz w:val="28"/>
        </w:rPr>
        <w:t>
      Председатель комиссии ___________________________________________________</w:t>
      </w:r>
    </w:p>
    <w:bookmarkEnd w:id="1639"/>
    <w:p>
      <w:pPr>
        <w:spacing w:after="0"/>
        <w:ind w:left="0"/>
        <w:jc w:val="both"/>
      </w:pPr>
      <w:r>
        <w:rPr>
          <w:rFonts w:ascii="Times New Roman"/>
          <w:b w:val="false"/>
          <w:i w:val="false"/>
          <w:color w:val="000000"/>
          <w:sz w:val="28"/>
        </w:rPr>
        <w:t xml:space="preserve">                               (подпись, воинское звание, фамилия и инициалы)  </w:t>
      </w:r>
    </w:p>
    <w:bookmarkStart w:name="z1729" w:id="1640"/>
    <w:p>
      <w:pPr>
        <w:spacing w:after="0"/>
        <w:ind w:left="0"/>
        <w:jc w:val="both"/>
      </w:pPr>
      <w:r>
        <w:rPr>
          <w:rFonts w:ascii="Times New Roman"/>
          <w:b w:val="false"/>
          <w:i w:val="false"/>
          <w:color w:val="000000"/>
          <w:sz w:val="28"/>
        </w:rPr>
        <w:t xml:space="preserve">
      Члены комиссии:  </w:t>
      </w:r>
    </w:p>
    <w:bookmarkEnd w:id="1640"/>
    <w:p>
      <w:pPr>
        <w:spacing w:after="0"/>
        <w:ind w:left="0"/>
        <w:jc w:val="both"/>
      </w:pPr>
      <w:bookmarkStart w:name="z1730" w:id="1641"/>
      <w:r>
        <w:rPr>
          <w:rFonts w:ascii="Times New Roman"/>
          <w:b w:val="false"/>
          <w:i w:val="false"/>
          <w:color w:val="000000"/>
          <w:sz w:val="28"/>
        </w:rPr>
        <w:t xml:space="preserve">
      ___________________________________________________ </w:t>
      </w:r>
    </w:p>
    <w:bookmarkEnd w:id="1641"/>
    <w:p>
      <w:pPr>
        <w:spacing w:after="0"/>
        <w:ind w:left="0"/>
        <w:jc w:val="both"/>
      </w:pPr>
      <w:r>
        <w:rPr>
          <w:rFonts w:ascii="Times New Roman"/>
          <w:b w:val="false"/>
          <w:i w:val="false"/>
          <w:color w:val="000000"/>
          <w:sz w:val="28"/>
        </w:rPr>
        <w:t xml:space="preserve">             (подпись, воинское звание, фамилия и инициалы)  </w:t>
      </w:r>
    </w:p>
    <w:p>
      <w:pPr>
        <w:spacing w:after="0"/>
        <w:ind w:left="0"/>
        <w:jc w:val="both"/>
      </w:pPr>
      <w:bookmarkStart w:name="z1731" w:id="1642"/>
      <w:r>
        <w:rPr>
          <w:rFonts w:ascii="Times New Roman"/>
          <w:b w:val="false"/>
          <w:i w:val="false"/>
          <w:color w:val="000000"/>
          <w:sz w:val="28"/>
        </w:rPr>
        <w:t xml:space="preserve">
      Сдал: _____________________________________________________________  </w:t>
      </w:r>
    </w:p>
    <w:bookmarkEnd w:id="1642"/>
    <w:p>
      <w:pPr>
        <w:spacing w:after="0"/>
        <w:ind w:left="0"/>
        <w:jc w:val="both"/>
      </w:pPr>
      <w:r>
        <w:rPr>
          <w:rFonts w:ascii="Times New Roman"/>
          <w:b w:val="false"/>
          <w:i w:val="false"/>
          <w:color w:val="000000"/>
          <w:sz w:val="28"/>
        </w:rPr>
        <w:t xml:space="preserve">                   (подпись, воинское звание, фамилия и инициалы)  </w:t>
      </w:r>
    </w:p>
    <w:p>
      <w:pPr>
        <w:spacing w:after="0"/>
        <w:ind w:left="0"/>
        <w:jc w:val="both"/>
      </w:pPr>
      <w:bookmarkStart w:name="z1732" w:id="1643"/>
      <w:r>
        <w:rPr>
          <w:rFonts w:ascii="Times New Roman"/>
          <w:b w:val="false"/>
          <w:i w:val="false"/>
          <w:color w:val="000000"/>
          <w:sz w:val="28"/>
        </w:rPr>
        <w:t xml:space="preserve">
      Принял: ___________________________________________________________  </w:t>
      </w:r>
    </w:p>
    <w:bookmarkEnd w:id="1643"/>
    <w:p>
      <w:pPr>
        <w:spacing w:after="0"/>
        <w:ind w:left="0"/>
        <w:jc w:val="both"/>
      </w:pPr>
      <w:r>
        <w:rPr>
          <w:rFonts w:ascii="Times New Roman"/>
          <w:b w:val="false"/>
          <w:i w:val="false"/>
          <w:color w:val="000000"/>
          <w:sz w:val="28"/>
        </w:rPr>
        <w:t xml:space="preserve">                   (подпись, воинское звание, фамилия и инициалы) </w:t>
      </w:r>
    </w:p>
    <w:bookmarkStart w:name="z1733" w:id="1644"/>
    <w:p>
      <w:pPr>
        <w:spacing w:after="0"/>
        <w:ind w:left="0"/>
        <w:jc w:val="both"/>
      </w:pPr>
      <w:r>
        <w:rPr>
          <w:rFonts w:ascii="Times New Roman"/>
          <w:b w:val="false"/>
          <w:i w:val="false"/>
          <w:color w:val="000000"/>
          <w:sz w:val="28"/>
        </w:rPr>
        <w:t>
      "____" _______________ 20__года</w:t>
      </w:r>
    </w:p>
    <w:bookmarkEnd w:id="1644"/>
    <w:bookmarkStart w:name="z1734" w:id="1645"/>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7" w:id="1646"/>
    <w:p>
      <w:pPr>
        <w:spacing w:after="0"/>
        <w:ind w:left="0"/>
        <w:jc w:val="both"/>
      </w:pPr>
      <w:r>
        <w:rPr>
          <w:rFonts w:ascii="Times New Roman"/>
          <w:b w:val="false"/>
          <w:i w:val="false"/>
          <w:color w:val="000000"/>
          <w:sz w:val="28"/>
        </w:rPr>
        <w:t>
      Действителен по "____" _______________ 20____ года</w:t>
      </w:r>
    </w:p>
    <w:bookmarkEnd w:id="1646"/>
    <w:bookmarkStart w:name="z1738" w:id="1647"/>
    <w:p>
      <w:pPr>
        <w:spacing w:after="0"/>
        <w:ind w:left="0"/>
        <w:jc w:val="left"/>
      </w:pPr>
      <w:r>
        <w:rPr>
          <w:rFonts w:ascii="Times New Roman"/>
          <w:b/>
          <w:i w:val="false"/>
          <w:color w:val="000000"/>
        </w:rPr>
        <w:t xml:space="preserve"> Наряд № _______</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 и его почтовый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и его почтовый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транспортного документа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Выдать (отгрузить)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(отгружено)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9" w:id="1648"/>
    <w:p>
      <w:pPr>
        <w:spacing w:after="0"/>
        <w:ind w:left="0"/>
        <w:jc w:val="both"/>
      </w:pPr>
      <w:r>
        <w:rPr>
          <w:rFonts w:ascii="Times New Roman"/>
          <w:b w:val="false"/>
          <w:i w:val="false"/>
          <w:color w:val="000000"/>
          <w:sz w:val="28"/>
        </w:rPr>
        <w:t>
      Оборотная сторона приложения 35</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Выдать (отгрузить)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(отгружено)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0" w:id="1649"/>
      <w:r>
        <w:rPr>
          <w:rFonts w:ascii="Times New Roman"/>
          <w:b w:val="false"/>
          <w:i w:val="false"/>
          <w:color w:val="000000"/>
          <w:sz w:val="28"/>
        </w:rPr>
        <w:t xml:space="preserve">
      _______________________________________________________________________________ </w:t>
      </w:r>
    </w:p>
    <w:bookmarkEnd w:id="1649"/>
    <w:p>
      <w:pPr>
        <w:spacing w:after="0"/>
        <w:ind w:left="0"/>
        <w:jc w:val="both"/>
      </w:pPr>
      <w:r>
        <w:rPr>
          <w:rFonts w:ascii="Times New Roman"/>
          <w:b w:val="false"/>
          <w:i w:val="false"/>
          <w:color w:val="000000"/>
          <w:sz w:val="28"/>
        </w:rPr>
        <w:t xml:space="preserve">(указываются номера и даты накладных, по которым выдано военное имущество по наряду) </w:t>
      </w:r>
    </w:p>
    <w:p>
      <w:pPr>
        <w:spacing w:after="0"/>
        <w:ind w:left="0"/>
        <w:jc w:val="both"/>
      </w:pPr>
      <w:bookmarkStart w:name="z1741" w:id="1650"/>
      <w:r>
        <w:rPr>
          <w:rFonts w:ascii="Times New Roman"/>
          <w:b w:val="false"/>
          <w:i w:val="false"/>
          <w:color w:val="000000"/>
          <w:sz w:val="28"/>
        </w:rPr>
        <w:t>
      _______________________________________________________________________________</w:t>
      </w:r>
    </w:p>
    <w:bookmarkEnd w:id="1650"/>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42" w:id="1651"/>
      <w:r>
        <w:rPr>
          <w:rFonts w:ascii="Times New Roman"/>
          <w:b w:val="false"/>
          <w:i w:val="false"/>
          <w:color w:val="000000"/>
          <w:sz w:val="28"/>
        </w:rPr>
        <w:t>
      Место печати ___________________________________________________________________</w:t>
      </w:r>
    </w:p>
    <w:bookmarkEnd w:id="1651"/>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43" w:id="1652"/>
      <w:r>
        <w:rPr>
          <w:rFonts w:ascii="Times New Roman"/>
          <w:b w:val="false"/>
          <w:i w:val="false"/>
          <w:color w:val="000000"/>
          <w:sz w:val="28"/>
        </w:rPr>
        <w:t>
      Выдал (сдал) ___________________________________________________________________</w:t>
      </w:r>
    </w:p>
    <w:bookmarkEnd w:id="1652"/>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744" w:id="1653"/>
      <w:r>
        <w:rPr>
          <w:rFonts w:ascii="Times New Roman"/>
          <w:b w:val="false"/>
          <w:i w:val="false"/>
          <w:color w:val="000000"/>
          <w:sz w:val="28"/>
        </w:rPr>
        <w:t>
      Получил (принял) ______________________________________________________________</w:t>
      </w:r>
    </w:p>
    <w:bookmarkEnd w:id="1653"/>
    <w:p>
      <w:pPr>
        <w:spacing w:after="0"/>
        <w:ind w:left="0"/>
        <w:jc w:val="both"/>
      </w:pPr>
      <w:r>
        <w:rPr>
          <w:rFonts w:ascii="Times New Roman"/>
          <w:b w:val="false"/>
          <w:i w:val="false"/>
          <w:color w:val="000000"/>
          <w:sz w:val="28"/>
        </w:rPr>
        <w:t xml:space="preserve">                         (воинское звание, подпись, фамилия и инициалы) </w:t>
      </w:r>
    </w:p>
    <w:bookmarkStart w:name="z1745" w:id="1654"/>
    <w:p>
      <w:pPr>
        <w:spacing w:after="0"/>
        <w:ind w:left="0"/>
        <w:jc w:val="both"/>
      </w:pPr>
      <w:r>
        <w:rPr>
          <w:rFonts w:ascii="Times New Roman"/>
          <w:b w:val="false"/>
          <w:i w:val="false"/>
          <w:color w:val="000000"/>
          <w:sz w:val="28"/>
        </w:rPr>
        <w:t>
      "______" ______________________ 20____года</w:t>
      </w:r>
    </w:p>
    <w:bookmarkEnd w:id="1654"/>
    <w:bookmarkStart w:name="z1746" w:id="1655"/>
    <w:p>
      <w:pPr>
        <w:spacing w:after="0"/>
        <w:ind w:left="0"/>
        <w:jc w:val="both"/>
      </w:pPr>
      <w:r>
        <w:rPr>
          <w:rFonts w:ascii="Times New Roman"/>
          <w:b w:val="false"/>
          <w:i w:val="false"/>
          <w:color w:val="000000"/>
          <w:sz w:val="28"/>
        </w:rPr>
        <w:t>
       Пояснения:</w:t>
      </w:r>
    </w:p>
    <w:bookmarkEnd w:id="1655"/>
    <w:bookmarkStart w:name="z1747" w:id="1656"/>
    <w:p>
      <w:pPr>
        <w:spacing w:after="0"/>
        <w:ind w:left="0"/>
        <w:jc w:val="both"/>
      </w:pPr>
      <w:r>
        <w:rPr>
          <w:rFonts w:ascii="Times New Roman"/>
          <w:b w:val="false"/>
          <w:i w:val="false"/>
          <w:color w:val="000000"/>
          <w:sz w:val="28"/>
        </w:rPr>
        <w:t>
      1. Наряд является распорядительным документом грузоотправителю на отпуск (отгрузку, отправку, передачу), а грузополучателю – на прием военного имущества.</w:t>
      </w:r>
    </w:p>
    <w:bookmarkEnd w:id="1656"/>
    <w:bookmarkStart w:name="z1748" w:id="1657"/>
    <w:p>
      <w:pPr>
        <w:spacing w:after="0"/>
        <w:ind w:left="0"/>
        <w:jc w:val="both"/>
      </w:pPr>
      <w:r>
        <w:rPr>
          <w:rFonts w:ascii="Times New Roman"/>
          <w:b w:val="false"/>
          <w:i w:val="false"/>
          <w:color w:val="000000"/>
          <w:sz w:val="28"/>
        </w:rPr>
        <w:t>
      2. Наряд подписывается начальником ОВУ (обеспечения) и лицом, ответственным за ведение учета. Эти подписи заверяются соответствующей печатью.</w:t>
      </w:r>
    </w:p>
    <w:bookmarkEnd w:id="1657"/>
    <w:bookmarkStart w:name="z1749" w:id="1658"/>
    <w:p>
      <w:pPr>
        <w:spacing w:after="0"/>
        <w:ind w:left="0"/>
        <w:jc w:val="both"/>
      </w:pPr>
      <w:r>
        <w:rPr>
          <w:rFonts w:ascii="Times New Roman"/>
          <w:b w:val="false"/>
          <w:i w:val="false"/>
          <w:color w:val="000000"/>
          <w:sz w:val="28"/>
        </w:rPr>
        <w:t>
      3. При отгрузке военного имущества железнодорожным (воздушным, морским) транспортом в заголовочной части наряда под реквизитом "Грузополучатель и его почтовый адрес", кроме этих данных записываются наименования станции (аэропорта, порта) назначения и железной дороги.</w:t>
      </w:r>
    </w:p>
    <w:bookmarkEnd w:id="1658"/>
    <w:bookmarkStart w:name="z1750" w:id="1659"/>
    <w:p>
      <w:pPr>
        <w:spacing w:after="0"/>
        <w:ind w:left="0"/>
        <w:jc w:val="both"/>
      </w:pPr>
      <w:r>
        <w:rPr>
          <w:rFonts w:ascii="Times New Roman"/>
          <w:b w:val="false"/>
          <w:i w:val="false"/>
          <w:color w:val="000000"/>
          <w:sz w:val="28"/>
        </w:rPr>
        <w:t>
      4. В содержательной части наряда в графе 10 по соответствующим строкам записываются реквизиты-основания, показывающие: категорию, сорт, плотность и иные характеристики качества военного имущества (в том числе крепость спирта), если их фактическое состояние не соответствует реквизитам основаниям, записанным в графе 5.</w:t>
      </w:r>
    </w:p>
    <w:bookmarkEnd w:id="1659"/>
    <w:bookmarkStart w:name="z1751" w:id="1660"/>
    <w:p>
      <w:pPr>
        <w:spacing w:after="0"/>
        <w:ind w:left="0"/>
        <w:jc w:val="both"/>
      </w:pPr>
      <w:r>
        <w:rPr>
          <w:rFonts w:ascii="Times New Roman"/>
          <w:b w:val="false"/>
          <w:i w:val="false"/>
          <w:color w:val="000000"/>
          <w:sz w:val="28"/>
        </w:rPr>
        <w:t>
      При отпуске служебной литературы (технической документации) номера ее экземпляров записываются в графе 8.</w:t>
      </w:r>
    </w:p>
    <w:bookmarkEnd w:id="1660"/>
    <w:bookmarkStart w:name="z1752" w:id="1661"/>
    <w:p>
      <w:pPr>
        <w:spacing w:after="0"/>
        <w:ind w:left="0"/>
        <w:jc w:val="both"/>
      </w:pPr>
      <w:r>
        <w:rPr>
          <w:rFonts w:ascii="Times New Roman"/>
          <w:b w:val="false"/>
          <w:i w:val="false"/>
          <w:color w:val="000000"/>
          <w:sz w:val="28"/>
        </w:rPr>
        <w:t>
      5. В конце содержания наряда указывается номер и дата накладной, по которым выдано военное имущество по наряду.</w:t>
      </w:r>
    </w:p>
    <w:bookmarkEnd w:id="1661"/>
    <w:bookmarkStart w:name="z1753" w:id="1662"/>
    <w:p>
      <w:pPr>
        <w:spacing w:after="0"/>
        <w:ind w:left="0"/>
        <w:jc w:val="both"/>
      </w:pPr>
      <w:r>
        <w:rPr>
          <w:rFonts w:ascii="Times New Roman"/>
          <w:b w:val="false"/>
          <w:i w:val="false"/>
          <w:color w:val="000000"/>
          <w:sz w:val="28"/>
        </w:rPr>
        <w:t>
      Примечание: ОВУ – орган военного управления.</w:t>
      </w:r>
    </w:p>
    <w:bookmarkEnd w:id="1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6" w:id="1663"/>
    <w:p>
      <w:pPr>
        <w:spacing w:after="0"/>
        <w:ind w:left="0"/>
        <w:jc w:val="left"/>
      </w:pPr>
      <w:r>
        <w:rPr>
          <w:rFonts w:ascii="Times New Roman"/>
          <w:b/>
          <w:i w:val="false"/>
          <w:color w:val="000000"/>
        </w:rPr>
        <w:t xml:space="preserve"> Аттестат РГУ № ___</w:t>
      </w:r>
    </w:p>
    <w:bookmarkEnd w:id="1663"/>
    <w:bookmarkStart w:name="z1757" w:id="1664"/>
    <w:p>
      <w:pPr>
        <w:spacing w:after="0"/>
        <w:ind w:left="0"/>
        <w:jc w:val="both"/>
      </w:pPr>
      <w:r>
        <w:rPr>
          <w:rFonts w:ascii="Times New Roman"/>
          <w:b w:val="false"/>
          <w:i w:val="false"/>
          <w:color w:val="000000"/>
          <w:sz w:val="28"/>
        </w:rPr>
        <w:t>
      Наименование РГУ ____________________________________</w:t>
      </w:r>
    </w:p>
    <w:bookmarkEnd w:id="1664"/>
    <w:bookmarkStart w:name="z1758" w:id="1665"/>
    <w:p>
      <w:pPr>
        <w:spacing w:after="0"/>
        <w:ind w:left="0"/>
        <w:jc w:val="both"/>
      </w:pPr>
      <w:r>
        <w:rPr>
          <w:rFonts w:ascii="Times New Roman"/>
          <w:b w:val="false"/>
          <w:i w:val="false"/>
          <w:color w:val="000000"/>
          <w:sz w:val="28"/>
        </w:rPr>
        <w:t>
      Основание ____________________________________________</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учету по состоянию на "___"_____20__года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9" w:id="1666"/>
    <w:p>
      <w:pPr>
        <w:spacing w:after="0"/>
        <w:ind w:left="0"/>
        <w:jc w:val="both"/>
      </w:pPr>
      <w:r>
        <w:rPr>
          <w:rFonts w:ascii="Times New Roman"/>
          <w:b w:val="false"/>
          <w:i w:val="false"/>
          <w:color w:val="000000"/>
          <w:sz w:val="28"/>
        </w:rPr>
        <w:t>
      __________________________________________________________________</w:t>
      </w:r>
    </w:p>
    <w:bookmarkEnd w:id="1666"/>
    <w:bookmarkStart w:name="z1760" w:id="1667"/>
    <w:p>
      <w:pPr>
        <w:spacing w:after="0"/>
        <w:ind w:left="0"/>
        <w:jc w:val="both"/>
      </w:pPr>
      <w:r>
        <w:rPr>
          <w:rFonts w:ascii="Times New Roman"/>
          <w:b w:val="false"/>
          <w:i w:val="false"/>
          <w:color w:val="000000"/>
          <w:sz w:val="28"/>
        </w:rPr>
        <w:t>
      (указываются номера накладных, по которым выдано военное имущество по наряду)</w:t>
      </w:r>
    </w:p>
    <w:bookmarkEnd w:id="1667"/>
    <w:bookmarkStart w:name="z1761" w:id="1668"/>
    <w:p>
      <w:pPr>
        <w:spacing w:after="0"/>
        <w:ind w:left="0"/>
        <w:jc w:val="both"/>
      </w:pPr>
      <w:r>
        <w:rPr>
          <w:rFonts w:ascii="Times New Roman"/>
          <w:b w:val="false"/>
          <w:i w:val="false"/>
          <w:color w:val="000000"/>
          <w:sz w:val="28"/>
        </w:rPr>
        <w:t>
      Остаток непогашенных начетов по утратам военного имущества___________ тенге _____тиын.</w:t>
      </w:r>
    </w:p>
    <w:bookmarkEnd w:id="1668"/>
    <w:bookmarkStart w:name="z1762" w:id="1669"/>
    <w:p>
      <w:pPr>
        <w:spacing w:after="0"/>
        <w:ind w:left="0"/>
        <w:jc w:val="both"/>
      </w:pPr>
      <w:r>
        <w:rPr>
          <w:rFonts w:ascii="Times New Roman"/>
          <w:b w:val="false"/>
          <w:i w:val="false"/>
          <w:color w:val="000000"/>
          <w:sz w:val="28"/>
        </w:rPr>
        <w:t>
      Дата проведения последней проверки "____" _______________ 20____года</w:t>
      </w:r>
    </w:p>
    <w:bookmarkEnd w:id="1669"/>
    <w:p>
      <w:pPr>
        <w:spacing w:after="0"/>
        <w:ind w:left="0"/>
        <w:jc w:val="both"/>
      </w:pPr>
      <w:bookmarkStart w:name="z1763" w:id="1670"/>
      <w:r>
        <w:rPr>
          <w:rFonts w:ascii="Times New Roman"/>
          <w:b w:val="false"/>
          <w:i w:val="false"/>
          <w:color w:val="000000"/>
          <w:sz w:val="28"/>
        </w:rPr>
        <w:t>
      _____________________________________________________________________________</w:t>
      </w:r>
    </w:p>
    <w:bookmarkEnd w:id="1670"/>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64" w:id="1671"/>
      <w:r>
        <w:rPr>
          <w:rFonts w:ascii="Times New Roman"/>
          <w:b w:val="false"/>
          <w:i w:val="false"/>
          <w:color w:val="000000"/>
          <w:sz w:val="28"/>
        </w:rPr>
        <w:t>
      Место печати _________________________________________________________________</w:t>
      </w:r>
    </w:p>
    <w:bookmarkEnd w:id="1671"/>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65" w:id="1672"/>
      <w:r>
        <w:rPr>
          <w:rFonts w:ascii="Times New Roman"/>
          <w:b w:val="false"/>
          <w:i w:val="false"/>
          <w:color w:val="000000"/>
          <w:sz w:val="28"/>
        </w:rPr>
        <w:t xml:space="preserve">
      С указанным в аттестате количеством и качеством военного имущества, числящегося за РГУ, </w:t>
      </w:r>
    </w:p>
    <w:bookmarkEnd w:id="1672"/>
    <w:p>
      <w:pPr>
        <w:spacing w:after="0"/>
        <w:ind w:left="0"/>
        <w:jc w:val="both"/>
      </w:pPr>
      <w:r>
        <w:rPr>
          <w:rFonts w:ascii="Times New Roman"/>
          <w:b w:val="false"/>
          <w:i w:val="false"/>
          <w:color w:val="000000"/>
          <w:sz w:val="28"/>
        </w:rPr>
        <w:t>согласен _____________________________________________________________________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766" w:id="1673"/>
    <w:p>
      <w:pPr>
        <w:spacing w:after="0"/>
        <w:ind w:left="0"/>
        <w:jc w:val="both"/>
      </w:pPr>
      <w:r>
        <w:rPr>
          <w:rFonts w:ascii="Times New Roman"/>
          <w:b w:val="false"/>
          <w:i w:val="false"/>
          <w:color w:val="000000"/>
          <w:sz w:val="28"/>
        </w:rPr>
        <w:t>
      "_____" ____________________20 ___ года</w:t>
      </w:r>
    </w:p>
    <w:bookmarkEnd w:id="1673"/>
    <w:bookmarkStart w:name="z1767" w:id="1674"/>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0" w:id="1675"/>
    <w:p>
      <w:pPr>
        <w:spacing w:after="0"/>
        <w:ind w:left="0"/>
        <w:jc w:val="left"/>
      </w:pPr>
      <w:r>
        <w:rPr>
          <w:rFonts w:ascii="Times New Roman"/>
          <w:b/>
          <w:i w:val="false"/>
          <w:color w:val="000000"/>
        </w:rPr>
        <w:t xml:space="preserve"> Действительна по "_____" _______________ 20 ___ года</w:t>
      </w:r>
    </w:p>
    <w:bookmarkEnd w:id="1675"/>
    <w:bookmarkStart w:name="z1771" w:id="1676"/>
    <w:p>
      <w:pPr>
        <w:spacing w:after="0"/>
        <w:ind w:left="0"/>
        <w:jc w:val="left"/>
      </w:pPr>
      <w:r>
        <w:rPr>
          <w:rFonts w:ascii="Times New Roman"/>
          <w:b/>
          <w:i w:val="false"/>
          <w:color w:val="000000"/>
        </w:rPr>
        <w:t xml:space="preserve"> Разнарядка № _____</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77"/>
          <w:p>
            <w:pPr>
              <w:spacing w:after="20"/>
              <w:ind w:left="20"/>
              <w:jc w:val="both"/>
            </w:pPr>
            <w:r>
              <w:rPr>
                <w:rFonts w:ascii="Times New Roman"/>
                <w:b w:val="false"/>
                <w:i w:val="false"/>
                <w:color w:val="000000"/>
                <w:sz w:val="20"/>
              </w:rPr>
              <w:t>
Категория</w:t>
            </w:r>
          </w:p>
          <w:bookmarkEnd w:id="1677"/>
          <w:p>
            <w:pPr>
              <w:spacing w:after="20"/>
              <w:ind w:left="20"/>
              <w:jc w:val="both"/>
            </w:pPr>
            <w:r>
              <w:rPr>
                <w:rFonts w:ascii="Times New Roman"/>
                <w:b w:val="false"/>
                <w:i w:val="false"/>
                <w:color w:val="000000"/>
                <w:sz w:val="20"/>
              </w:rPr>
              <w:t>
(сорт)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3" w:id="1678"/>
      <w:r>
        <w:rPr>
          <w:rFonts w:ascii="Times New Roman"/>
          <w:b w:val="false"/>
          <w:i w:val="false"/>
          <w:color w:val="000000"/>
          <w:sz w:val="28"/>
        </w:rPr>
        <w:t xml:space="preserve">
      Место печати ______________________________________________________________  </w:t>
      </w:r>
    </w:p>
    <w:bookmarkEnd w:id="1678"/>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74" w:id="1679"/>
      <w:r>
        <w:rPr>
          <w:rFonts w:ascii="Times New Roman"/>
          <w:b w:val="false"/>
          <w:i w:val="false"/>
          <w:color w:val="000000"/>
          <w:sz w:val="28"/>
        </w:rPr>
        <w:t xml:space="preserve">
      ________________________________________________________________________________  </w:t>
      </w:r>
    </w:p>
    <w:bookmarkEnd w:id="1679"/>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bookmarkStart w:name="z1775" w:id="1680"/>
    <w:p>
      <w:pPr>
        <w:spacing w:after="0"/>
        <w:ind w:left="0"/>
        <w:jc w:val="both"/>
      </w:pPr>
      <w:r>
        <w:rPr>
          <w:rFonts w:ascii="Times New Roman"/>
          <w:b w:val="false"/>
          <w:i w:val="false"/>
          <w:color w:val="000000"/>
          <w:sz w:val="28"/>
        </w:rPr>
        <w:t>
      "____" ____________ 20 ___ года</w:t>
      </w:r>
    </w:p>
    <w:bookmarkEnd w:id="1680"/>
    <w:bookmarkStart w:name="z1776" w:id="1681"/>
    <w:p>
      <w:pPr>
        <w:spacing w:after="0"/>
        <w:ind w:left="0"/>
        <w:jc w:val="both"/>
      </w:pPr>
      <w:r>
        <w:rPr>
          <w:rFonts w:ascii="Times New Roman"/>
          <w:b w:val="false"/>
          <w:i w:val="false"/>
          <w:color w:val="000000"/>
          <w:sz w:val="28"/>
        </w:rPr>
        <w:t>
      Оборотная сторона разнарядки</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82"/>
          <w:p>
            <w:pPr>
              <w:spacing w:after="20"/>
              <w:ind w:left="20"/>
              <w:jc w:val="both"/>
            </w:pPr>
            <w:r>
              <w:rPr>
                <w:rFonts w:ascii="Times New Roman"/>
                <w:b w:val="false"/>
                <w:i w:val="false"/>
                <w:color w:val="000000"/>
                <w:sz w:val="20"/>
              </w:rPr>
              <w:t>
Станция (порт, аэропорт)</w:t>
            </w:r>
          </w:p>
          <w:bookmarkEnd w:id="1682"/>
          <w:p>
            <w:pPr>
              <w:spacing w:after="20"/>
              <w:ind w:left="20"/>
              <w:jc w:val="both"/>
            </w:pPr>
            <w:r>
              <w:rPr>
                <w:rFonts w:ascii="Times New Roman"/>
                <w:b w:val="false"/>
                <w:i w:val="false"/>
                <w:color w:val="000000"/>
                <w:sz w:val="20"/>
              </w:rPr>
              <w:t>
назначения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грузополучателя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отправки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грузоотправителя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транспортного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8" w:id="1683"/>
    <w:p>
      <w:pPr>
        <w:spacing w:after="0"/>
        <w:ind w:left="0"/>
        <w:jc w:val="both"/>
      </w:pPr>
      <w:r>
        <w:rPr>
          <w:rFonts w:ascii="Times New Roman"/>
          <w:b w:val="false"/>
          <w:i w:val="false"/>
          <w:color w:val="000000"/>
          <w:sz w:val="28"/>
        </w:rPr>
        <w:t>
      Пояснения:</w:t>
      </w:r>
    </w:p>
    <w:bookmarkEnd w:id="1683"/>
    <w:bookmarkStart w:name="z1779" w:id="1684"/>
    <w:p>
      <w:pPr>
        <w:spacing w:after="0"/>
        <w:ind w:left="0"/>
        <w:jc w:val="both"/>
      </w:pPr>
      <w:r>
        <w:rPr>
          <w:rFonts w:ascii="Times New Roman"/>
          <w:b w:val="false"/>
          <w:i w:val="false"/>
          <w:color w:val="000000"/>
          <w:sz w:val="28"/>
        </w:rPr>
        <w:t>
      1. Разнарядка является распорядительным документом на отпуск (выдачу, отгрузку, отправку) одного и того же военного имущества нескольким грузополучателям.</w:t>
      </w:r>
    </w:p>
    <w:bookmarkEnd w:id="1684"/>
    <w:bookmarkStart w:name="z1780" w:id="1685"/>
    <w:p>
      <w:pPr>
        <w:spacing w:after="0"/>
        <w:ind w:left="0"/>
        <w:jc w:val="both"/>
      </w:pPr>
      <w:r>
        <w:rPr>
          <w:rFonts w:ascii="Times New Roman"/>
          <w:b w:val="false"/>
          <w:i w:val="false"/>
          <w:color w:val="000000"/>
          <w:sz w:val="28"/>
        </w:rPr>
        <w:t>
      2. Разнарядка составляется в ОВУ (обеспечения) в двух экземплярах и направляется грузоотправителю.</w:t>
      </w:r>
    </w:p>
    <w:bookmarkEnd w:id="1685"/>
    <w:bookmarkStart w:name="z1781" w:id="1686"/>
    <w:p>
      <w:pPr>
        <w:spacing w:after="0"/>
        <w:ind w:left="0"/>
        <w:jc w:val="both"/>
      </w:pPr>
      <w:r>
        <w:rPr>
          <w:rFonts w:ascii="Times New Roman"/>
          <w:b w:val="false"/>
          <w:i w:val="false"/>
          <w:color w:val="000000"/>
          <w:sz w:val="28"/>
        </w:rPr>
        <w:t>
      3. Разнарядка подписывается начальником ОВУ (обеспечения) и лицом, ответственным за ведение учета.</w:t>
      </w:r>
    </w:p>
    <w:bookmarkEnd w:id="1686"/>
    <w:bookmarkStart w:name="z1782" w:id="1687"/>
    <w:p>
      <w:pPr>
        <w:spacing w:after="0"/>
        <w:ind w:left="0"/>
        <w:jc w:val="both"/>
      </w:pPr>
      <w:r>
        <w:rPr>
          <w:rFonts w:ascii="Times New Roman"/>
          <w:b w:val="false"/>
          <w:i w:val="false"/>
          <w:color w:val="000000"/>
          <w:sz w:val="28"/>
        </w:rPr>
        <w:t>
      4. По исполнении разнарядки ее второй экземпляр возвращается в ОВУ (обеспечения), выдавший разнарядку.</w:t>
      </w:r>
    </w:p>
    <w:bookmarkEnd w:id="1687"/>
    <w:bookmarkStart w:name="z1783" w:id="1688"/>
    <w:p>
      <w:pPr>
        <w:spacing w:after="0"/>
        <w:ind w:left="0"/>
        <w:jc w:val="both"/>
      </w:pPr>
      <w:r>
        <w:rPr>
          <w:rFonts w:ascii="Times New Roman"/>
          <w:b w:val="false"/>
          <w:i w:val="false"/>
          <w:color w:val="000000"/>
          <w:sz w:val="28"/>
        </w:rPr>
        <w:t>
      5. Срок действия разнарядки не должен превышать трех месяцев.</w:t>
      </w:r>
    </w:p>
    <w:bookmarkEnd w:id="1688"/>
    <w:bookmarkStart w:name="z1784" w:id="1689"/>
    <w:p>
      <w:pPr>
        <w:spacing w:after="0"/>
        <w:ind w:left="0"/>
        <w:jc w:val="both"/>
      </w:pPr>
      <w:r>
        <w:rPr>
          <w:rFonts w:ascii="Times New Roman"/>
          <w:b w:val="false"/>
          <w:i w:val="false"/>
          <w:color w:val="000000"/>
          <w:sz w:val="28"/>
        </w:rPr>
        <w:t>
      Примечание: ОВУ – орган военного управления.</w:t>
      </w:r>
    </w:p>
    <w:bookmarkEnd w:id="1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7" w:id="1690"/>
    <w:p>
      <w:pPr>
        <w:spacing w:after="0"/>
        <w:ind w:left="0"/>
        <w:jc w:val="both"/>
      </w:pPr>
      <w:r>
        <w:rPr>
          <w:rFonts w:ascii="Times New Roman"/>
          <w:b w:val="false"/>
          <w:i w:val="false"/>
          <w:color w:val="000000"/>
          <w:sz w:val="28"/>
        </w:rPr>
        <w:t>
      Действительна по "___" __________20__года</w:t>
      </w:r>
    </w:p>
    <w:bookmarkEnd w:id="1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РГУ</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 20__года</w:t>
            </w:r>
          </w:p>
        </w:tc>
      </w:tr>
    </w:tbl>
    <w:bookmarkStart w:name="z1789" w:id="1691"/>
    <w:p>
      <w:pPr>
        <w:spacing w:after="0"/>
        <w:ind w:left="0"/>
        <w:jc w:val="left"/>
      </w:pPr>
      <w:r>
        <w:rPr>
          <w:rFonts w:ascii="Times New Roman"/>
          <w:b/>
          <w:i w:val="false"/>
          <w:color w:val="000000"/>
        </w:rPr>
        <w:t xml:space="preserve"> Раздаточно-сдаточная ведомость №____ боеприпасов (ракет) на складе за ___________ 20__года</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партии, год изготовления, завод-изготовитель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и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обратно (штук)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несданных (штук)</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сдаче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неизрасходованных боеприпасов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неисправных боеприпасов (с осечками)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 стреляных, элементов ракет,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 пучков, двигателей от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двигателей огнеметов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контейнеров от огнеметов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0" w:id="1692"/>
      <w:r>
        <w:rPr>
          <w:rFonts w:ascii="Times New Roman"/>
          <w:b w:val="false"/>
          <w:i w:val="false"/>
          <w:color w:val="000000"/>
          <w:sz w:val="28"/>
        </w:rPr>
        <w:t>
      Отпуск (выдачу) разрешил __________________________________________________</w:t>
      </w:r>
    </w:p>
    <w:bookmarkEnd w:id="1692"/>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791" w:id="1693"/>
    <w:p>
      <w:pPr>
        <w:spacing w:after="0"/>
        <w:ind w:left="0"/>
        <w:jc w:val="both"/>
      </w:pPr>
      <w:r>
        <w:rPr>
          <w:rFonts w:ascii="Times New Roman"/>
          <w:b w:val="false"/>
          <w:i w:val="false"/>
          <w:color w:val="000000"/>
          <w:sz w:val="28"/>
        </w:rPr>
        <w:t xml:space="preserve">
      Указанные в ведомости боеприпасы (ракеты):  </w:t>
      </w:r>
    </w:p>
    <w:bookmarkEnd w:id="1693"/>
    <w:p>
      <w:pPr>
        <w:spacing w:after="0"/>
        <w:ind w:left="0"/>
        <w:jc w:val="both"/>
      </w:pPr>
      <w:bookmarkStart w:name="z1792" w:id="1694"/>
      <w:r>
        <w:rPr>
          <w:rFonts w:ascii="Times New Roman"/>
          <w:b w:val="false"/>
          <w:i w:val="false"/>
          <w:color w:val="000000"/>
          <w:sz w:val="28"/>
        </w:rPr>
        <w:t>
      Выдал ___________________________________________________________________</w:t>
      </w:r>
    </w:p>
    <w:bookmarkEnd w:id="1694"/>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93" w:id="1695"/>
      <w:r>
        <w:rPr>
          <w:rFonts w:ascii="Times New Roman"/>
          <w:b w:val="false"/>
          <w:i w:val="false"/>
          <w:color w:val="000000"/>
          <w:sz w:val="28"/>
        </w:rPr>
        <w:t>
      Принял __________________________________________________________________</w:t>
      </w:r>
    </w:p>
    <w:bookmarkEnd w:id="1695"/>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794" w:id="1696"/>
      <w:r>
        <w:rPr>
          <w:rFonts w:ascii="Times New Roman"/>
          <w:b w:val="false"/>
          <w:i w:val="false"/>
          <w:color w:val="000000"/>
          <w:sz w:val="28"/>
        </w:rPr>
        <w:t>
      Бухгалтер ________________________________________________________________</w:t>
      </w:r>
    </w:p>
    <w:bookmarkEnd w:id="1696"/>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795" w:id="1697"/>
    <w:p>
      <w:pPr>
        <w:spacing w:after="0"/>
        <w:ind w:left="0"/>
        <w:jc w:val="both"/>
      </w:pPr>
      <w:r>
        <w:rPr>
          <w:rFonts w:ascii="Times New Roman"/>
          <w:b w:val="false"/>
          <w:i w:val="false"/>
          <w:color w:val="000000"/>
          <w:sz w:val="28"/>
        </w:rPr>
        <w:t>
      "____" _______________ 20___года</w:t>
      </w:r>
    </w:p>
    <w:bookmarkEnd w:id="1697"/>
    <w:bookmarkStart w:name="z1796" w:id="1698"/>
    <w:p>
      <w:pPr>
        <w:spacing w:after="0"/>
        <w:ind w:left="0"/>
        <w:jc w:val="both"/>
      </w:pPr>
      <w:r>
        <w:rPr>
          <w:rFonts w:ascii="Times New Roman"/>
          <w:b w:val="false"/>
          <w:i w:val="false"/>
          <w:color w:val="000000"/>
          <w:sz w:val="28"/>
        </w:rPr>
        <w:t>
      Пояснения:</w:t>
      </w:r>
    </w:p>
    <w:bookmarkEnd w:id="1698"/>
    <w:bookmarkStart w:name="z1797" w:id="1699"/>
    <w:p>
      <w:pPr>
        <w:spacing w:after="0"/>
        <w:ind w:left="0"/>
        <w:jc w:val="both"/>
      </w:pPr>
      <w:r>
        <w:rPr>
          <w:rFonts w:ascii="Times New Roman"/>
          <w:b w:val="false"/>
          <w:i w:val="false"/>
          <w:color w:val="000000"/>
          <w:sz w:val="28"/>
        </w:rPr>
        <w:t>
      1. Раздаточно-сдаточная ведомость предназначена для учета выданных складом РГУ на стрельбы артиллерийских и минометных выстрелов, ракет, зенитных ракет ближнего действия, ручных и противотанковых гранат, патронов стрелкового оружия, пиротехнических и имитационных средств, а также для контроля за их расходом и возвратом.</w:t>
      </w:r>
    </w:p>
    <w:bookmarkEnd w:id="1699"/>
    <w:bookmarkStart w:name="z1798" w:id="1700"/>
    <w:p>
      <w:pPr>
        <w:spacing w:after="0"/>
        <w:ind w:left="0"/>
        <w:jc w:val="both"/>
      </w:pPr>
      <w:r>
        <w:rPr>
          <w:rFonts w:ascii="Times New Roman"/>
          <w:b w:val="false"/>
          <w:i w:val="false"/>
          <w:color w:val="000000"/>
          <w:sz w:val="28"/>
        </w:rPr>
        <w:t>
      2. Раздаточно-сдаточная ведется начальником склада. Записи о выдаче боеприпасов подразделениям производятся на основании письменных заявок их начальников с отметкой начальника подразделения ракетно-артиллерийского вооружения о количестве боеприпасов, разрешенных к выдаче.</w:t>
      </w:r>
    </w:p>
    <w:bookmarkEnd w:id="1700"/>
    <w:bookmarkStart w:name="z1799" w:id="1701"/>
    <w:p>
      <w:pPr>
        <w:spacing w:after="0"/>
        <w:ind w:left="0"/>
        <w:jc w:val="both"/>
      </w:pPr>
      <w:r>
        <w:rPr>
          <w:rFonts w:ascii="Times New Roman"/>
          <w:b w:val="false"/>
          <w:i w:val="false"/>
          <w:color w:val="000000"/>
          <w:sz w:val="28"/>
        </w:rPr>
        <w:t>
      3. Раздаточно-сдаточная ведомость составляется отдельно на каждую номенклатуру боеприпасов (в том числе ракет), зенитных ракет ближнего действия, пиротехнических и имитационных средств.</w:t>
      </w:r>
    </w:p>
    <w:bookmarkEnd w:id="1701"/>
    <w:bookmarkStart w:name="z1800" w:id="1702"/>
    <w:p>
      <w:pPr>
        <w:spacing w:after="0"/>
        <w:ind w:left="0"/>
        <w:jc w:val="both"/>
      </w:pPr>
      <w:r>
        <w:rPr>
          <w:rFonts w:ascii="Times New Roman"/>
          <w:b w:val="false"/>
          <w:i w:val="false"/>
          <w:color w:val="000000"/>
          <w:sz w:val="28"/>
        </w:rPr>
        <w:t>
      4. За полученное со склада военное имущество получатели расписываются в графе 6 ведомости.</w:t>
      </w:r>
    </w:p>
    <w:bookmarkEnd w:id="1702"/>
    <w:bookmarkStart w:name="z1801" w:id="1703"/>
    <w:p>
      <w:pPr>
        <w:spacing w:after="0"/>
        <w:ind w:left="0"/>
        <w:jc w:val="both"/>
      </w:pPr>
      <w:r>
        <w:rPr>
          <w:rFonts w:ascii="Times New Roman"/>
          <w:b w:val="false"/>
          <w:i w:val="false"/>
          <w:color w:val="000000"/>
          <w:sz w:val="28"/>
        </w:rPr>
        <w:t>
      В графе 3 ведомости при выдаче ракет и зенитных ракет ближнего действия записываются номер партии сборки (изготовления), год изготовления и завод-изготовитель, а в графах 4, 7, 10 и 16 – номера каждой единицы.</w:t>
      </w:r>
    </w:p>
    <w:bookmarkEnd w:id="1703"/>
    <w:bookmarkStart w:name="z1802" w:id="1704"/>
    <w:p>
      <w:pPr>
        <w:spacing w:after="0"/>
        <w:ind w:left="0"/>
        <w:jc w:val="both"/>
      </w:pPr>
      <w:r>
        <w:rPr>
          <w:rFonts w:ascii="Times New Roman"/>
          <w:b w:val="false"/>
          <w:i w:val="false"/>
          <w:color w:val="000000"/>
          <w:sz w:val="28"/>
        </w:rPr>
        <w:t>
      Количество израсходованных и сданных предметов, указанных в графах 7-19, подтверждается распиской сдающего в графе 20.</w:t>
      </w:r>
    </w:p>
    <w:bookmarkEnd w:id="1704"/>
    <w:bookmarkStart w:name="z1803" w:id="1705"/>
    <w:p>
      <w:pPr>
        <w:spacing w:after="0"/>
        <w:ind w:left="0"/>
        <w:jc w:val="both"/>
      </w:pPr>
      <w:r>
        <w:rPr>
          <w:rFonts w:ascii="Times New Roman"/>
          <w:b w:val="false"/>
          <w:i w:val="false"/>
          <w:color w:val="000000"/>
          <w:sz w:val="28"/>
        </w:rPr>
        <w:t>
      В одной ведомости разрешается вести записи в течении пяти дней, после чего подводится итог по всем подразделениям. Общее количество выданных и принятых обратно предметов подтверждается подписями начальника склада.</w:t>
      </w:r>
    </w:p>
    <w:bookmarkEnd w:id="1705"/>
    <w:bookmarkStart w:name="z1804" w:id="1706"/>
    <w:p>
      <w:pPr>
        <w:spacing w:after="0"/>
        <w:ind w:left="0"/>
        <w:jc w:val="both"/>
      </w:pPr>
      <w:r>
        <w:rPr>
          <w:rFonts w:ascii="Times New Roman"/>
          <w:b w:val="false"/>
          <w:i w:val="false"/>
          <w:color w:val="000000"/>
          <w:sz w:val="28"/>
        </w:rPr>
        <w:t>
      5. Начальник склада по итоговым данным графы 7 списывает израсходованные боеприпасы и зенитные ракеты ближнего действия по соответствующим карточкам учета и записывает на приход патроны с осечками, стреляные гильзы, пучки пороха и укупорку.</w:t>
      </w:r>
    </w:p>
    <w:bookmarkEnd w:id="1706"/>
    <w:bookmarkStart w:name="z1805" w:id="1707"/>
    <w:p>
      <w:pPr>
        <w:spacing w:after="0"/>
        <w:ind w:left="0"/>
        <w:jc w:val="both"/>
      </w:pPr>
      <w:r>
        <w:rPr>
          <w:rFonts w:ascii="Times New Roman"/>
          <w:b w:val="false"/>
          <w:i w:val="false"/>
          <w:color w:val="000000"/>
          <w:sz w:val="28"/>
        </w:rPr>
        <w:t>
      6. Стреляные гильзы, свободная укупорка и пучки пороха записываются на приход в отдельных карточках учета.</w:t>
      </w:r>
    </w:p>
    <w:bookmarkEnd w:id="1707"/>
    <w:bookmarkStart w:name="z1806" w:id="1708"/>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9" w:id="1709"/>
    <w:p>
      <w:pPr>
        <w:spacing w:after="0"/>
        <w:ind w:left="0"/>
        <w:jc w:val="left"/>
      </w:pPr>
      <w:r>
        <w:rPr>
          <w:rFonts w:ascii="Times New Roman"/>
          <w:b/>
          <w:i w:val="false"/>
          <w:color w:val="000000"/>
        </w:rPr>
        <w:t xml:space="preserve"> Книга аттестатов военнослужащего Серия ______________ № _________ </w:t>
      </w:r>
      <w:r>
        <w:br/>
      </w:r>
      <w:r>
        <w:rPr>
          <w:rFonts w:ascii="Times New Roman"/>
          <w:b/>
          <w:i w:val="false"/>
          <w:color w:val="000000"/>
        </w:rPr>
        <w:t xml:space="preserve">___________________________________________________________________ </w:t>
      </w:r>
      <w:r>
        <w:br/>
      </w:r>
      <w:r>
        <w:rPr>
          <w:rFonts w:ascii="Times New Roman"/>
          <w:b/>
          <w:i w:val="false"/>
          <w:color w:val="000000"/>
        </w:rPr>
        <w:t xml:space="preserve">подразделение _________________________________________________________________ </w:t>
      </w:r>
      <w:r>
        <w:br/>
      </w:r>
      <w:r>
        <w:rPr>
          <w:rFonts w:ascii="Times New Roman"/>
          <w:b/>
          <w:i w:val="false"/>
          <w:color w:val="000000"/>
        </w:rPr>
        <w:t>наименование РГУ</w:t>
      </w:r>
    </w:p>
    <w:bookmarkEnd w:id="1709"/>
    <w:bookmarkStart w:name="z1810" w:id="1710"/>
    <w:p>
      <w:pPr>
        <w:spacing w:after="0"/>
        <w:ind w:left="0"/>
        <w:jc w:val="both"/>
      </w:pPr>
      <w:r>
        <w:rPr>
          <w:rFonts w:ascii="Times New Roman"/>
          <w:b w:val="false"/>
          <w:i w:val="false"/>
          <w:color w:val="000000"/>
          <w:sz w:val="28"/>
        </w:rPr>
        <w:t xml:space="preserve">
      Начата "_____" ___________________20__года  </w:t>
      </w:r>
    </w:p>
    <w:bookmarkEnd w:id="1710"/>
    <w:bookmarkStart w:name="z1811" w:id="1711"/>
    <w:p>
      <w:pPr>
        <w:spacing w:after="0"/>
        <w:ind w:left="0"/>
        <w:jc w:val="both"/>
      </w:pPr>
      <w:r>
        <w:rPr>
          <w:rFonts w:ascii="Times New Roman"/>
          <w:b w:val="false"/>
          <w:i w:val="false"/>
          <w:color w:val="000000"/>
          <w:sz w:val="28"/>
        </w:rPr>
        <w:t xml:space="preserve">
      Окончена "_____" _________________20__года  </w:t>
      </w:r>
    </w:p>
    <w:bookmarkEnd w:id="1711"/>
    <w:bookmarkStart w:name="z1812" w:id="1712"/>
    <w:p>
      <w:pPr>
        <w:spacing w:after="0"/>
        <w:ind w:left="0"/>
        <w:jc w:val="both"/>
      </w:pPr>
      <w:r>
        <w:rPr>
          <w:rFonts w:ascii="Times New Roman"/>
          <w:b w:val="false"/>
          <w:i w:val="false"/>
          <w:color w:val="000000"/>
          <w:sz w:val="28"/>
        </w:rPr>
        <w:t xml:space="preserve">
      Талон аттестата №_________________  </w:t>
      </w:r>
    </w:p>
    <w:bookmarkEnd w:id="1712"/>
    <w:p>
      <w:pPr>
        <w:spacing w:after="0"/>
        <w:ind w:left="0"/>
        <w:jc w:val="both"/>
      </w:pPr>
      <w:bookmarkStart w:name="z1813" w:id="1713"/>
      <w:r>
        <w:rPr>
          <w:rFonts w:ascii="Times New Roman"/>
          <w:b w:val="false"/>
          <w:i w:val="false"/>
          <w:color w:val="000000"/>
          <w:sz w:val="28"/>
        </w:rPr>
        <w:t xml:space="preserve">
      военнослужащего____________________________________________  </w:t>
      </w:r>
    </w:p>
    <w:bookmarkEnd w:id="1713"/>
    <w:p>
      <w:pPr>
        <w:spacing w:after="0"/>
        <w:ind w:left="0"/>
        <w:jc w:val="both"/>
      </w:pPr>
      <w:r>
        <w:rPr>
          <w:rFonts w:ascii="Times New Roman"/>
          <w:b w:val="false"/>
          <w:i w:val="false"/>
          <w:color w:val="000000"/>
          <w:sz w:val="28"/>
        </w:rPr>
        <w:t xml:space="preserve">                   (воинское звание, фамилия и инициалы)  </w:t>
      </w:r>
    </w:p>
    <w:p>
      <w:pPr>
        <w:spacing w:after="0"/>
        <w:ind w:left="0"/>
        <w:jc w:val="both"/>
      </w:pPr>
      <w:bookmarkStart w:name="z1814" w:id="1714"/>
      <w:r>
        <w:rPr>
          <w:rFonts w:ascii="Times New Roman"/>
          <w:b w:val="false"/>
          <w:i w:val="false"/>
          <w:color w:val="000000"/>
          <w:sz w:val="28"/>
        </w:rPr>
        <w:t xml:space="preserve">
      РГУ _______________________________________________________  </w:t>
      </w:r>
    </w:p>
    <w:bookmarkEnd w:id="1714"/>
    <w:p>
      <w:pPr>
        <w:spacing w:after="0"/>
        <w:ind w:left="0"/>
        <w:jc w:val="both"/>
      </w:pPr>
      <w:r>
        <w:rPr>
          <w:rFonts w:ascii="Times New Roman"/>
          <w:b w:val="false"/>
          <w:i w:val="false"/>
          <w:color w:val="000000"/>
          <w:sz w:val="28"/>
        </w:rPr>
        <w:t xml:space="preserve">                         (отправитель)  </w:t>
      </w:r>
    </w:p>
    <w:p>
      <w:pPr>
        <w:spacing w:after="0"/>
        <w:ind w:left="0"/>
        <w:jc w:val="both"/>
      </w:pPr>
      <w:bookmarkStart w:name="z1815" w:id="1715"/>
      <w:r>
        <w:rPr>
          <w:rFonts w:ascii="Times New Roman"/>
          <w:b w:val="false"/>
          <w:i w:val="false"/>
          <w:color w:val="000000"/>
          <w:sz w:val="28"/>
        </w:rPr>
        <w:t xml:space="preserve">
      РГУ ___________________________________________________________  </w:t>
      </w:r>
    </w:p>
    <w:bookmarkEnd w:id="1715"/>
    <w:p>
      <w:pPr>
        <w:spacing w:after="0"/>
        <w:ind w:left="0"/>
        <w:jc w:val="both"/>
      </w:pPr>
      <w:r>
        <w:rPr>
          <w:rFonts w:ascii="Times New Roman"/>
          <w:b w:val="false"/>
          <w:i w:val="false"/>
          <w:color w:val="000000"/>
          <w:sz w:val="28"/>
        </w:rPr>
        <w:t xml:space="preserve">                               (получатель)  </w:t>
      </w:r>
    </w:p>
    <w:bookmarkStart w:name="z1816" w:id="1716"/>
    <w:p>
      <w:pPr>
        <w:spacing w:after="0"/>
        <w:ind w:left="0"/>
        <w:jc w:val="both"/>
      </w:pPr>
      <w:r>
        <w:rPr>
          <w:rFonts w:ascii="Times New Roman"/>
          <w:b w:val="false"/>
          <w:i w:val="false"/>
          <w:color w:val="000000"/>
          <w:sz w:val="28"/>
        </w:rPr>
        <w:t>
      Вид военного имущества__________________________________________</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17"/>
          <w:p>
            <w:pPr>
              <w:spacing w:after="20"/>
              <w:ind w:left="20"/>
              <w:jc w:val="both"/>
            </w:pPr>
            <w:r>
              <w:rPr>
                <w:rFonts w:ascii="Times New Roman"/>
                <w:b w:val="false"/>
                <w:i w:val="false"/>
                <w:color w:val="000000"/>
                <w:sz w:val="20"/>
              </w:rPr>
              <w:t>
Корешок аттестата военнослужащего</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Книжка №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(вооружение,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имущество) выданные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убывшему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приказа________________________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 от "___" _________20__года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Карточка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получил___________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____________20___года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Указанное военное имущество списано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учета, талон аттестата подшит в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воинское 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 инициалы)</w:t>
            </w:r>
          </w:p>
          <w:p>
            <w:pPr>
              <w:spacing w:after="20"/>
              <w:ind w:left="20"/>
              <w:jc w:val="both"/>
            </w:pPr>
            <w:r>
              <w:rPr>
                <w:rFonts w:ascii="Times New Roman"/>
                <w:b w:val="false"/>
                <w:i w:val="false"/>
                <w:color w:val="000000"/>
                <w:sz w:val="20"/>
              </w:rPr>
              <w:t>
"__"_____20___года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718"/>
          <w:p>
            <w:pPr>
              <w:spacing w:after="20"/>
              <w:ind w:left="20"/>
              <w:jc w:val="both"/>
            </w:pPr>
            <w:r>
              <w:rPr>
                <w:rFonts w:ascii="Times New Roman"/>
                <w:b w:val="false"/>
                <w:i w:val="false"/>
                <w:color w:val="000000"/>
                <w:sz w:val="20"/>
              </w:rPr>
              <w:t xml:space="preserve">
 № </w:t>
            </w:r>
          </w:p>
          <w:bookmarkEnd w:id="1718"/>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 ние военного имущества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 выдачи) прописью</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5" w:id="1719"/>
    <w:p>
      <w:pPr>
        <w:spacing w:after="0"/>
        <w:ind w:left="0"/>
        <w:jc w:val="both"/>
      </w:pPr>
      <w:r>
        <w:rPr>
          <w:rFonts w:ascii="Times New Roman"/>
          <w:b w:val="false"/>
          <w:i w:val="false"/>
          <w:color w:val="000000"/>
          <w:sz w:val="28"/>
        </w:rPr>
        <w:t>
      Оборотная сторона талона аттестата Оборотная сторона корешка аттестата</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720"/>
          <w:p>
            <w:pPr>
              <w:spacing w:after="20"/>
              <w:ind w:left="20"/>
              <w:jc w:val="both"/>
            </w:pPr>
            <w:r>
              <w:rPr>
                <w:rFonts w:ascii="Times New Roman"/>
                <w:b w:val="false"/>
                <w:i w:val="false"/>
                <w:color w:val="000000"/>
                <w:sz w:val="20"/>
              </w:rPr>
              <w:t>
Наименова</w:t>
            </w:r>
          </w:p>
          <w:bookmarkEnd w:id="1720"/>
          <w:p>
            <w:pPr>
              <w:spacing w:after="20"/>
              <w:ind w:left="20"/>
              <w:jc w:val="both"/>
            </w:pPr>
            <w:r>
              <w:rPr>
                <w:rFonts w:ascii="Times New Roman"/>
                <w:b w:val="false"/>
                <w:i w:val="false"/>
                <w:color w:val="000000"/>
                <w:sz w:val="20"/>
              </w:rPr>
              <w:t>
ние военного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 выдачи) прописью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7" w:id="1721"/>
    <w:p>
      <w:pPr>
        <w:spacing w:after="0"/>
        <w:ind w:left="0"/>
        <w:jc w:val="both"/>
      </w:pPr>
      <w:r>
        <w:rPr>
          <w:rFonts w:ascii="Times New Roman"/>
          <w:b w:val="false"/>
          <w:i w:val="false"/>
          <w:color w:val="000000"/>
          <w:sz w:val="28"/>
        </w:rPr>
        <w:t>
      Перечисленное в аттестате военное имущество, его количество, качество и сроки выдачи показаны правильно</w:t>
      </w:r>
    </w:p>
    <w:bookmarkEnd w:id="1721"/>
    <w:p>
      <w:pPr>
        <w:spacing w:after="0"/>
        <w:ind w:left="0"/>
        <w:jc w:val="both"/>
      </w:pPr>
      <w:bookmarkStart w:name="z1848" w:id="1722"/>
      <w:r>
        <w:rPr>
          <w:rFonts w:ascii="Times New Roman"/>
          <w:b w:val="false"/>
          <w:i w:val="false"/>
          <w:color w:val="000000"/>
          <w:sz w:val="28"/>
        </w:rPr>
        <w:t xml:space="preserve">
      ________________________________________________________________ </w:t>
      </w:r>
    </w:p>
    <w:bookmarkEnd w:id="1722"/>
    <w:p>
      <w:pPr>
        <w:spacing w:after="0"/>
        <w:ind w:left="0"/>
        <w:jc w:val="both"/>
      </w:pPr>
      <w:r>
        <w:rPr>
          <w:rFonts w:ascii="Times New Roman"/>
          <w:b w:val="false"/>
          <w:i w:val="false"/>
          <w:color w:val="000000"/>
          <w:sz w:val="28"/>
        </w:rPr>
        <w:t xml:space="preserve">                   (подпись лица, которому выдан аттестат) </w:t>
      </w:r>
    </w:p>
    <w:bookmarkStart w:name="z1849" w:id="1723"/>
    <w:p>
      <w:pPr>
        <w:spacing w:after="0"/>
        <w:ind w:left="0"/>
        <w:jc w:val="both"/>
      </w:pPr>
      <w:r>
        <w:rPr>
          <w:rFonts w:ascii="Times New Roman"/>
          <w:b w:val="false"/>
          <w:i w:val="false"/>
          <w:color w:val="000000"/>
          <w:sz w:val="28"/>
        </w:rPr>
        <w:t xml:space="preserve">
      _________________________________________________________________ </w:t>
      </w:r>
    </w:p>
    <w:bookmarkEnd w:id="1723"/>
    <w:p>
      <w:pPr>
        <w:spacing w:after="0"/>
        <w:ind w:left="0"/>
        <w:jc w:val="both"/>
      </w:pPr>
      <w:bookmarkStart w:name="z1850" w:id="1724"/>
      <w:r>
        <w:rPr>
          <w:rFonts w:ascii="Times New Roman"/>
          <w:b w:val="false"/>
          <w:i w:val="false"/>
          <w:color w:val="000000"/>
          <w:sz w:val="28"/>
        </w:rPr>
        <w:t xml:space="preserve">
      _________________________________________________________________  </w:t>
      </w:r>
    </w:p>
    <w:bookmarkEnd w:id="1724"/>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851" w:id="1725"/>
      <w:r>
        <w:rPr>
          <w:rFonts w:ascii="Times New Roman"/>
          <w:b w:val="false"/>
          <w:i w:val="false"/>
          <w:color w:val="000000"/>
          <w:sz w:val="28"/>
        </w:rPr>
        <w:t xml:space="preserve">
      Место печати _________________________ ____________________________  </w:t>
      </w:r>
    </w:p>
    <w:bookmarkEnd w:id="1725"/>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52" w:id="1726"/>
    <w:p>
      <w:pPr>
        <w:spacing w:after="0"/>
        <w:ind w:left="0"/>
        <w:jc w:val="both"/>
      </w:pPr>
      <w:r>
        <w:rPr>
          <w:rFonts w:ascii="Times New Roman"/>
          <w:b w:val="false"/>
          <w:i w:val="false"/>
          <w:color w:val="000000"/>
          <w:sz w:val="28"/>
        </w:rPr>
        <w:t>
      "____" _____________20___года</w:t>
      </w:r>
    </w:p>
    <w:bookmarkEnd w:id="1726"/>
    <w:bookmarkStart w:name="z1853" w:id="1727"/>
    <w:p>
      <w:pPr>
        <w:spacing w:after="0"/>
        <w:ind w:left="0"/>
        <w:jc w:val="both"/>
      </w:pPr>
      <w:r>
        <w:rPr>
          <w:rFonts w:ascii="Times New Roman"/>
          <w:b w:val="false"/>
          <w:i w:val="false"/>
          <w:color w:val="000000"/>
          <w:sz w:val="28"/>
        </w:rPr>
        <w:t>
      Пояснения к приложению 39</w:t>
      </w:r>
    </w:p>
    <w:bookmarkEnd w:id="1727"/>
    <w:bookmarkStart w:name="z1854" w:id="1728"/>
    <w:p>
      <w:pPr>
        <w:spacing w:after="0"/>
        <w:ind w:left="0"/>
        <w:jc w:val="both"/>
      </w:pPr>
      <w:r>
        <w:rPr>
          <w:rFonts w:ascii="Times New Roman"/>
          <w:b w:val="false"/>
          <w:i w:val="false"/>
          <w:color w:val="000000"/>
          <w:sz w:val="28"/>
        </w:rPr>
        <w:t>
      1. Аттестат военнослужащего является документом, дающим право на зачисление военнослужащего или военнослужащих в составе подразделения (команды) на обеспечение военным имуществом и снятие с обеспечения.</w:t>
      </w:r>
    </w:p>
    <w:bookmarkEnd w:id="1728"/>
    <w:bookmarkStart w:name="z1855" w:id="1729"/>
    <w:p>
      <w:pPr>
        <w:spacing w:after="0"/>
        <w:ind w:left="0"/>
        <w:jc w:val="both"/>
      </w:pPr>
      <w:r>
        <w:rPr>
          <w:rFonts w:ascii="Times New Roman"/>
          <w:b w:val="false"/>
          <w:i w:val="false"/>
          <w:color w:val="000000"/>
          <w:sz w:val="28"/>
        </w:rPr>
        <w:t>
      В аттестате отражается обеспеченность военнослужащего (военнослужащих) военным имуществом при переводе к новому месту службы или убытии в командировку, отпуск и на лечение.</w:t>
      </w:r>
    </w:p>
    <w:bookmarkEnd w:id="1729"/>
    <w:bookmarkStart w:name="z1856" w:id="1730"/>
    <w:p>
      <w:pPr>
        <w:spacing w:after="0"/>
        <w:ind w:left="0"/>
        <w:jc w:val="both"/>
      </w:pPr>
      <w:r>
        <w:rPr>
          <w:rFonts w:ascii="Times New Roman"/>
          <w:b w:val="false"/>
          <w:i w:val="false"/>
          <w:color w:val="000000"/>
          <w:sz w:val="28"/>
        </w:rPr>
        <w:t>
      2. Заполненные, но неиспользованные, а также испорченные бланки аттестатов перечеркиваются и хранятся вместе с корешками.</w:t>
      </w:r>
    </w:p>
    <w:bookmarkEnd w:id="1730"/>
    <w:bookmarkStart w:name="z1857" w:id="1731"/>
    <w:p>
      <w:pPr>
        <w:spacing w:after="0"/>
        <w:ind w:left="0"/>
        <w:jc w:val="both"/>
      </w:pPr>
      <w:r>
        <w:rPr>
          <w:rFonts w:ascii="Times New Roman"/>
          <w:b w:val="false"/>
          <w:i w:val="false"/>
          <w:color w:val="000000"/>
          <w:sz w:val="28"/>
        </w:rPr>
        <w:t>
      По окончании года неиспользованные, а также испорченные бланки аттестатов уничтожаются с составлением об этом акта на уничтожение.</w:t>
      </w:r>
    </w:p>
    <w:bookmarkEnd w:id="1731"/>
    <w:bookmarkStart w:name="z1858" w:id="1732"/>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1" w:id="1733"/>
    <w:p>
      <w:pPr>
        <w:spacing w:after="0"/>
        <w:ind w:left="0"/>
        <w:jc w:val="both"/>
      </w:pPr>
      <w:r>
        <w:rPr>
          <w:rFonts w:ascii="Times New Roman"/>
          <w:b w:val="false"/>
          <w:i w:val="false"/>
          <w:color w:val="000000"/>
          <w:sz w:val="28"/>
        </w:rPr>
        <w:t>
      Действителен по "____" _____________ 20 __ года</w:t>
      </w:r>
    </w:p>
    <w:bookmarkEnd w:id="1733"/>
    <w:bookmarkStart w:name="z1862" w:id="1734"/>
    <w:p>
      <w:pPr>
        <w:spacing w:after="0"/>
        <w:ind w:left="0"/>
        <w:jc w:val="left"/>
      </w:pPr>
      <w:r>
        <w:rPr>
          <w:rFonts w:ascii="Times New Roman"/>
          <w:b/>
          <w:i w:val="false"/>
          <w:color w:val="000000"/>
        </w:rPr>
        <w:t xml:space="preserve"> Наряд № _____ на ремонт (изготовление, обработку)</w:t>
      </w:r>
    </w:p>
    <w:bookmarkEnd w:id="1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 управления)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Сдатчик (отправитель)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(ремонтное подразделение, государственное учреждение)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военного имущества (индекс, № чертежа)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735"/>
          <w:p>
            <w:pPr>
              <w:spacing w:after="20"/>
              <w:ind w:left="20"/>
              <w:jc w:val="both"/>
            </w:pPr>
            <w:r>
              <w:rPr>
                <w:rFonts w:ascii="Times New Roman"/>
                <w:b w:val="false"/>
                <w:i w:val="false"/>
                <w:color w:val="000000"/>
                <w:sz w:val="20"/>
              </w:rPr>
              <w:t>
Код номенкла</w:t>
            </w:r>
          </w:p>
          <w:bookmarkEnd w:id="1735"/>
          <w:p>
            <w:pPr>
              <w:spacing w:after="20"/>
              <w:ind w:left="20"/>
              <w:jc w:val="both"/>
            </w:pPr>
            <w:r>
              <w:rPr>
                <w:rFonts w:ascii="Times New Roman"/>
                <w:b w:val="false"/>
                <w:i w:val="false"/>
                <w:color w:val="000000"/>
                <w:sz w:val="20"/>
              </w:rPr>
              <w:t>
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(код) ремонта (обработки)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выполненных работах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4" w:id="1736"/>
      <w:r>
        <w:rPr>
          <w:rFonts w:ascii="Times New Roman"/>
          <w:b w:val="false"/>
          <w:i w:val="false"/>
          <w:color w:val="000000"/>
          <w:sz w:val="28"/>
        </w:rPr>
        <w:t xml:space="preserve">
      ____________________________________________________________________ </w:t>
      </w:r>
    </w:p>
    <w:bookmarkEnd w:id="1736"/>
    <w:p>
      <w:pPr>
        <w:spacing w:after="0"/>
        <w:ind w:left="0"/>
        <w:jc w:val="both"/>
      </w:pPr>
      <w:r>
        <w:rPr>
          <w:rFonts w:ascii="Times New Roman"/>
          <w:b w:val="false"/>
          <w:i w:val="false"/>
          <w:color w:val="000000"/>
          <w:sz w:val="28"/>
        </w:rPr>
        <w:t xml:space="preserve">       (указываются № накладных, по которым выдано военное имущество по наряду) </w:t>
      </w:r>
    </w:p>
    <w:bookmarkStart w:name="z1865" w:id="1737"/>
    <w:p>
      <w:pPr>
        <w:spacing w:after="0"/>
        <w:ind w:left="0"/>
        <w:jc w:val="both"/>
      </w:pPr>
      <w:r>
        <w:rPr>
          <w:rFonts w:ascii="Times New Roman"/>
          <w:b w:val="false"/>
          <w:i w:val="false"/>
          <w:color w:val="000000"/>
          <w:sz w:val="28"/>
        </w:rPr>
        <w:t xml:space="preserve">
      ____________________________________________________________________  </w:t>
      </w:r>
    </w:p>
    <w:bookmarkEnd w:id="1737"/>
    <w:p>
      <w:pPr>
        <w:spacing w:after="0"/>
        <w:ind w:left="0"/>
        <w:jc w:val="both"/>
      </w:pPr>
      <w:bookmarkStart w:name="z1866" w:id="1738"/>
      <w:r>
        <w:rPr>
          <w:rFonts w:ascii="Times New Roman"/>
          <w:b w:val="false"/>
          <w:i w:val="false"/>
          <w:color w:val="000000"/>
          <w:sz w:val="28"/>
        </w:rPr>
        <w:t xml:space="preserve">
       Место печати (должность, воинское звание, подпись, фамилия и инициалы) </w:t>
      </w:r>
    </w:p>
    <w:bookmarkEnd w:id="1738"/>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67" w:id="1739"/>
    <w:p>
      <w:pPr>
        <w:spacing w:after="0"/>
        <w:ind w:left="0"/>
        <w:jc w:val="both"/>
      </w:pPr>
      <w:r>
        <w:rPr>
          <w:rFonts w:ascii="Times New Roman"/>
          <w:b w:val="false"/>
          <w:i w:val="false"/>
          <w:color w:val="000000"/>
          <w:sz w:val="28"/>
        </w:rPr>
        <w:t xml:space="preserve">
      Перечисленное в наряде для ремонта (обработки) военное имущество: </w:t>
      </w:r>
    </w:p>
    <w:bookmarkEnd w:id="1739"/>
    <w:p>
      <w:pPr>
        <w:spacing w:after="0"/>
        <w:ind w:left="0"/>
        <w:jc w:val="both"/>
      </w:pPr>
      <w:bookmarkStart w:name="z1868" w:id="1740"/>
      <w:r>
        <w:rPr>
          <w:rFonts w:ascii="Times New Roman"/>
          <w:b w:val="false"/>
          <w:i w:val="false"/>
          <w:color w:val="000000"/>
          <w:sz w:val="28"/>
        </w:rPr>
        <w:t xml:space="preserve">
      сдал _______________________________________________________________  </w:t>
      </w:r>
    </w:p>
    <w:bookmarkEnd w:id="1740"/>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869" w:id="1741"/>
      <w:r>
        <w:rPr>
          <w:rFonts w:ascii="Times New Roman"/>
          <w:b w:val="false"/>
          <w:i w:val="false"/>
          <w:color w:val="000000"/>
          <w:sz w:val="28"/>
        </w:rPr>
        <w:t xml:space="preserve">
      принял ______________________________________________________________  </w:t>
      </w:r>
    </w:p>
    <w:bookmarkEnd w:id="1741"/>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70" w:id="1742"/>
    <w:p>
      <w:pPr>
        <w:spacing w:after="0"/>
        <w:ind w:left="0"/>
        <w:jc w:val="both"/>
      </w:pPr>
      <w:r>
        <w:rPr>
          <w:rFonts w:ascii="Times New Roman"/>
          <w:b w:val="false"/>
          <w:i w:val="false"/>
          <w:color w:val="000000"/>
          <w:sz w:val="28"/>
        </w:rPr>
        <w:t xml:space="preserve">
      "____" ______________ 20 ___ года  </w:t>
      </w:r>
    </w:p>
    <w:bookmarkEnd w:id="1742"/>
    <w:bookmarkStart w:name="z1871" w:id="1743"/>
    <w:p>
      <w:pPr>
        <w:spacing w:after="0"/>
        <w:ind w:left="0"/>
        <w:jc w:val="both"/>
      </w:pPr>
      <w:r>
        <w:rPr>
          <w:rFonts w:ascii="Times New Roman"/>
          <w:b w:val="false"/>
          <w:i w:val="false"/>
          <w:color w:val="000000"/>
          <w:sz w:val="28"/>
        </w:rPr>
        <w:t xml:space="preserve">
      Отремонтированное (обработанное, изготовленное) военное имущество: </w:t>
      </w:r>
    </w:p>
    <w:bookmarkEnd w:id="1743"/>
    <w:p>
      <w:pPr>
        <w:spacing w:after="0"/>
        <w:ind w:left="0"/>
        <w:jc w:val="both"/>
      </w:pPr>
      <w:bookmarkStart w:name="z1872" w:id="1744"/>
      <w:r>
        <w:rPr>
          <w:rFonts w:ascii="Times New Roman"/>
          <w:b w:val="false"/>
          <w:i w:val="false"/>
          <w:color w:val="000000"/>
          <w:sz w:val="28"/>
        </w:rPr>
        <w:t>
      сдал ________________________________________________________________</w:t>
      </w:r>
    </w:p>
    <w:bookmarkEnd w:id="1744"/>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p>
      <w:pPr>
        <w:spacing w:after="0"/>
        <w:ind w:left="0"/>
        <w:jc w:val="both"/>
      </w:pPr>
      <w:bookmarkStart w:name="z1873" w:id="1745"/>
      <w:r>
        <w:rPr>
          <w:rFonts w:ascii="Times New Roman"/>
          <w:b w:val="false"/>
          <w:i w:val="false"/>
          <w:color w:val="000000"/>
          <w:sz w:val="28"/>
        </w:rPr>
        <w:t>
      принял _____________________________________________________________</w:t>
      </w:r>
    </w:p>
    <w:bookmarkEnd w:id="1745"/>
    <w:p>
      <w:pPr>
        <w:spacing w:after="0"/>
        <w:ind w:left="0"/>
        <w:jc w:val="both"/>
      </w:pPr>
      <w:r>
        <w:rPr>
          <w:rFonts w:ascii="Times New Roman"/>
          <w:b w:val="false"/>
          <w:i w:val="false"/>
          <w:color w:val="000000"/>
          <w:sz w:val="28"/>
        </w:rPr>
        <w:t xml:space="preserve">                   (должность, воинское звание, подпись, фамилия и инициалы)  </w:t>
      </w:r>
    </w:p>
    <w:bookmarkStart w:name="z1874" w:id="1746"/>
    <w:p>
      <w:pPr>
        <w:spacing w:after="0"/>
        <w:ind w:left="0"/>
        <w:jc w:val="both"/>
      </w:pPr>
      <w:r>
        <w:rPr>
          <w:rFonts w:ascii="Times New Roman"/>
          <w:b w:val="false"/>
          <w:i w:val="false"/>
          <w:color w:val="000000"/>
          <w:sz w:val="28"/>
        </w:rPr>
        <w:t>
      "____" ______________ 20 ___ года</w:t>
      </w:r>
    </w:p>
    <w:bookmarkEnd w:id="1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7" w:id="1747"/>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 xml:space="preserve">                         (наименование РГУ) </w:t>
      </w:r>
    </w:p>
    <w:bookmarkEnd w:id="1747"/>
    <w:bookmarkStart w:name="z1878" w:id="1748"/>
    <w:p>
      <w:pPr>
        <w:spacing w:after="0"/>
        <w:ind w:left="0"/>
        <w:jc w:val="left"/>
      </w:pPr>
      <w:r>
        <w:rPr>
          <w:rFonts w:ascii="Times New Roman"/>
          <w:b/>
          <w:i w:val="false"/>
          <w:color w:val="000000"/>
        </w:rPr>
        <w:t xml:space="preserve"> Отчет о наличии и движении военного имущества за _______________________________  </w:t>
      </w:r>
      <w:r>
        <w:br/>
      </w:r>
      <w:r>
        <w:rPr>
          <w:rFonts w:ascii="Times New Roman"/>
          <w:b/>
          <w:i w:val="false"/>
          <w:color w:val="000000"/>
        </w:rPr>
        <w:t xml:space="preserve">                                           (месяц, год) </w:t>
      </w:r>
      <w:r>
        <w:br/>
      </w:r>
      <w:r>
        <w:rPr>
          <w:rFonts w:ascii="Times New Roman"/>
          <w:b/>
          <w:i w:val="false"/>
          <w:color w:val="000000"/>
        </w:rPr>
        <w:t xml:space="preserve">________________________________________________________________ </w:t>
      </w:r>
      <w:r>
        <w:br/>
      </w:r>
      <w:r>
        <w:rPr>
          <w:rFonts w:ascii="Times New Roman"/>
          <w:b/>
          <w:i w:val="false"/>
          <w:color w:val="000000"/>
        </w:rPr>
        <w:t xml:space="preserve">(наименование подразделения) </w:t>
      </w:r>
      <w:r>
        <w:br/>
      </w:r>
      <w:r>
        <w:rPr>
          <w:rFonts w:ascii="Times New Roman"/>
          <w:b/>
          <w:i w:val="false"/>
          <w:color w:val="000000"/>
        </w:rPr>
        <w:t xml:space="preserve">_________________________________________________________________ </w:t>
      </w:r>
      <w:r>
        <w:br/>
      </w:r>
      <w:r>
        <w:rPr>
          <w:rFonts w:ascii="Times New Roman"/>
          <w:b/>
          <w:i w:val="false"/>
          <w:color w:val="000000"/>
        </w:rPr>
        <w:t>(воинское звание, фамилия и инициалы материально-ответственного лица)</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службе: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службе: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за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9" w:id="1749"/>
      <w:r>
        <w:rPr>
          <w:rFonts w:ascii="Times New Roman"/>
          <w:b w:val="false"/>
          <w:i w:val="false"/>
          <w:color w:val="000000"/>
          <w:sz w:val="28"/>
        </w:rPr>
        <w:t xml:space="preserve">
      "Сверка проведена. Расхождений нет": </w:t>
      </w:r>
    </w:p>
    <w:bookmarkEnd w:id="1749"/>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 инициалы) </w:t>
      </w:r>
    </w:p>
    <w:p>
      <w:pPr>
        <w:spacing w:after="0"/>
        <w:ind w:left="0"/>
        <w:jc w:val="both"/>
      </w:pPr>
      <w:bookmarkStart w:name="z1880" w:id="1750"/>
      <w:r>
        <w:rPr>
          <w:rFonts w:ascii="Times New Roman"/>
          <w:b w:val="false"/>
          <w:i w:val="false"/>
          <w:color w:val="000000"/>
          <w:sz w:val="28"/>
        </w:rPr>
        <w:t xml:space="preserve">
      "Сверка проведена. Расхождений нет": </w:t>
      </w:r>
    </w:p>
    <w:bookmarkEnd w:id="1750"/>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3" w:id="1751"/>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 xml:space="preserve">(наименование РГУ) </w:t>
      </w:r>
    </w:p>
    <w:bookmarkEnd w:id="1751"/>
    <w:bookmarkStart w:name="z1884" w:id="1752"/>
    <w:p>
      <w:pPr>
        <w:spacing w:after="0"/>
        <w:ind w:left="0"/>
        <w:jc w:val="left"/>
      </w:pPr>
      <w:r>
        <w:rPr>
          <w:rFonts w:ascii="Times New Roman"/>
          <w:b/>
          <w:i w:val="false"/>
          <w:color w:val="000000"/>
        </w:rPr>
        <w:t xml:space="preserve"> Сводный отчет о наличии и движении военного имущества за ________________ </w:t>
      </w:r>
      <w:r>
        <w:br/>
      </w:r>
      <w:r>
        <w:rPr>
          <w:rFonts w:ascii="Times New Roman"/>
          <w:b/>
          <w:i w:val="false"/>
          <w:color w:val="000000"/>
        </w:rPr>
        <w:t xml:space="preserve">(месяц, год) </w:t>
      </w:r>
      <w:r>
        <w:br/>
      </w:r>
      <w:r>
        <w:rPr>
          <w:rFonts w:ascii="Times New Roman"/>
          <w:b/>
          <w:i w:val="false"/>
          <w:color w:val="000000"/>
        </w:rPr>
        <w:t xml:space="preserve">__________________________________________________________________ </w:t>
      </w:r>
      <w:r>
        <w:br/>
      </w:r>
      <w:r>
        <w:rPr>
          <w:rFonts w:ascii="Times New Roman"/>
          <w:b/>
          <w:i w:val="false"/>
          <w:color w:val="000000"/>
        </w:rPr>
        <w:t>(наименование подразделения)</w:t>
      </w:r>
    </w:p>
    <w:bookmarkEnd w:id="1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 за службу: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субсчету за материально-ответственное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службу: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за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5" w:id="1753"/>
      <w:r>
        <w:rPr>
          <w:rFonts w:ascii="Times New Roman"/>
          <w:b w:val="false"/>
          <w:i w:val="false"/>
          <w:color w:val="000000"/>
          <w:sz w:val="28"/>
        </w:rPr>
        <w:t xml:space="preserve">
      Сдал: Начальник службы __________________________________________  </w:t>
      </w:r>
    </w:p>
    <w:bookmarkEnd w:id="1753"/>
    <w:p>
      <w:pPr>
        <w:spacing w:after="0"/>
        <w:ind w:left="0"/>
        <w:jc w:val="both"/>
      </w:pPr>
      <w:r>
        <w:rPr>
          <w:rFonts w:ascii="Times New Roman"/>
          <w:b w:val="false"/>
          <w:i w:val="false"/>
          <w:color w:val="000000"/>
          <w:sz w:val="28"/>
        </w:rPr>
        <w:t xml:space="preserve">                         (воинское звание, подпись, фамилия и инициалы)  </w:t>
      </w:r>
    </w:p>
    <w:p>
      <w:pPr>
        <w:spacing w:after="0"/>
        <w:ind w:left="0"/>
        <w:jc w:val="both"/>
      </w:pPr>
      <w:bookmarkStart w:name="z1886" w:id="1754"/>
      <w:r>
        <w:rPr>
          <w:rFonts w:ascii="Times New Roman"/>
          <w:b w:val="false"/>
          <w:i w:val="false"/>
          <w:color w:val="000000"/>
          <w:sz w:val="28"/>
        </w:rPr>
        <w:t xml:space="preserve">
      Принял: Бухгалтер ________________________________________________  </w:t>
      </w:r>
    </w:p>
    <w:bookmarkEnd w:id="1754"/>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Правилам</w:t>
            </w:r>
            <w:r>
              <w:br/>
            </w:r>
            <w:r>
              <w:rPr>
                <w:rFonts w:ascii="Times New Roman"/>
                <w:b w:val="false"/>
                <w:i w:val="false"/>
                <w:color w:val="000000"/>
                <w:sz w:val="20"/>
              </w:rPr>
              <w:t>организации финансовой и</w:t>
            </w:r>
            <w:r>
              <w:br/>
            </w:r>
            <w:r>
              <w:rPr>
                <w:rFonts w:ascii="Times New Roman"/>
                <w:b w:val="false"/>
                <w:i w:val="false"/>
                <w:color w:val="000000"/>
                <w:sz w:val="20"/>
              </w:rPr>
              <w:t>хозяйственной деятельности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9" w:id="1755"/>
    <w:p>
      <w:pPr>
        <w:spacing w:after="0"/>
        <w:ind w:left="0"/>
        <w:jc w:val="left"/>
      </w:pPr>
      <w:r>
        <w:rPr>
          <w:rFonts w:ascii="Times New Roman"/>
          <w:b/>
          <w:i w:val="false"/>
          <w:color w:val="000000"/>
        </w:rPr>
        <w:t xml:space="preserve"> Книга учета недостач и дебиторской задолженности</w:t>
      </w:r>
    </w:p>
    <w:bookmarkEnd w:id="1755"/>
    <w:p>
      <w:pPr>
        <w:spacing w:after="0"/>
        <w:ind w:left="0"/>
        <w:jc w:val="both"/>
      </w:pPr>
      <w:r>
        <w:rPr>
          <w:rFonts w:ascii="Times New Roman"/>
          <w:b/>
          <w:i w:val="false"/>
          <w:color w:val="000000"/>
          <w:sz w:val="28"/>
        </w:rPr>
        <w:t>Раздел I. Учет недостач</w:t>
      </w:r>
    </w:p>
    <w:p>
      <w:pPr>
        <w:spacing w:after="0"/>
        <w:ind w:left="0"/>
        <w:jc w:val="both"/>
      </w:pPr>
      <w:bookmarkStart w:name="z1891" w:id="1756"/>
      <w:r>
        <w:rPr>
          <w:rFonts w:ascii="Times New Roman"/>
          <w:b w:val="false"/>
          <w:i w:val="false"/>
          <w:color w:val="000000"/>
          <w:sz w:val="28"/>
        </w:rPr>
        <w:t>
      _______________________________________________________________</w:t>
      </w:r>
    </w:p>
    <w:bookmarkEnd w:id="1756"/>
    <w:p>
      <w:pPr>
        <w:spacing w:after="0"/>
        <w:ind w:left="0"/>
        <w:jc w:val="both"/>
      </w:pPr>
      <w:r>
        <w:rPr>
          <w:rFonts w:ascii="Times New Roman"/>
          <w:b w:val="false"/>
          <w:i w:val="false"/>
          <w:color w:val="000000"/>
          <w:sz w:val="28"/>
        </w:rPr>
        <w:t xml:space="preserve">                         (вид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дата документа, в каком деле он находится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недостачи, тенге (установления)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недостачи, тенге (остаток на текущую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Списать за счет республиканского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Раздел II. Уплаченные штрафы</w:t>
      </w:r>
    </w:p>
    <w:p>
      <w:pPr>
        <w:spacing w:after="0"/>
        <w:ind w:left="0"/>
        <w:jc w:val="both"/>
      </w:pPr>
      <w:bookmarkStart w:name="z1893" w:id="1757"/>
      <w:r>
        <w:rPr>
          <w:rFonts w:ascii="Times New Roman"/>
          <w:b w:val="false"/>
          <w:i w:val="false"/>
          <w:color w:val="000000"/>
          <w:sz w:val="28"/>
        </w:rPr>
        <w:t xml:space="preserve">
      ___________________________________________________________________ </w:t>
      </w:r>
    </w:p>
    <w:bookmarkEnd w:id="1757"/>
    <w:p>
      <w:pPr>
        <w:spacing w:after="0"/>
        <w:ind w:left="0"/>
        <w:jc w:val="both"/>
      </w:pPr>
      <w:r>
        <w:rPr>
          <w:rFonts w:ascii="Times New Roman"/>
          <w:b w:val="false"/>
          <w:i w:val="false"/>
          <w:color w:val="000000"/>
          <w:sz w:val="28"/>
        </w:rPr>
        <w:t xml:space="preserve">                         (вид штрафа)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организации уплачено, по какому документу,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уплачено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Отнести на расходы МО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Раздел III. Прочие виды причиненного ущерба</w:t>
      </w:r>
    </w:p>
    <w:p>
      <w:pPr>
        <w:spacing w:after="0"/>
        <w:ind w:left="0"/>
        <w:jc w:val="both"/>
      </w:pPr>
      <w:bookmarkStart w:name="z1895" w:id="1758"/>
      <w:r>
        <w:rPr>
          <w:rFonts w:ascii="Times New Roman"/>
          <w:b w:val="false"/>
          <w:i w:val="false"/>
          <w:color w:val="000000"/>
          <w:sz w:val="28"/>
        </w:rPr>
        <w:t xml:space="preserve">
      ______________________________________________________________________  </w:t>
      </w:r>
    </w:p>
    <w:bookmarkEnd w:id="1758"/>
    <w:p>
      <w:pPr>
        <w:spacing w:after="0"/>
        <w:ind w:left="0"/>
        <w:jc w:val="both"/>
      </w:pPr>
      <w:r>
        <w:rPr>
          <w:rFonts w:ascii="Times New Roman"/>
          <w:b w:val="false"/>
          <w:i w:val="false"/>
          <w:color w:val="000000"/>
          <w:sz w:val="28"/>
        </w:rPr>
        <w:t xml:space="preserve">                               (вид штрафа)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организации уплачено, по какому документу,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уплачено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Отнести на расходы МО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6" w:id="1759"/>
    <w:p>
      <w:pPr>
        <w:spacing w:after="0"/>
        <w:ind w:left="0"/>
        <w:jc w:val="both"/>
      </w:pPr>
      <w:r>
        <w:rPr>
          <w:rFonts w:ascii="Times New Roman"/>
          <w:b w:val="false"/>
          <w:i w:val="false"/>
          <w:color w:val="000000"/>
          <w:sz w:val="28"/>
        </w:rPr>
        <w:t>
      Пояснения:</w:t>
      </w:r>
    </w:p>
    <w:bookmarkEnd w:id="1759"/>
    <w:bookmarkStart w:name="z1897" w:id="1760"/>
    <w:p>
      <w:pPr>
        <w:spacing w:after="0"/>
        <w:ind w:left="0"/>
        <w:jc w:val="both"/>
      </w:pPr>
      <w:r>
        <w:rPr>
          <w:rFonts w:ascii="Times New Roman"/>
          <w:b w:val="false"/>
          <w:i w:val="false"/>
          <w:color w:val="000000"/>
          <w:sz w:val="28"/>
        </w:rPr>
        <w:t>
      1. Книга учета недостач в РГУ ведется начальником финансового подразделения в разрезе субсчетов 1262 "Краткосрочная дебиторская задолженность по другим видам расчетов с работниками", 3133 "Краткосрочная кредиторская задолженность перед бюджетом по прочим операциям", 1292 "Краткосрочная дебиторская задолженность по расчетам с плательщиками по налоговым поступлениям в бюджет", 3284 "Краткосрочная кредиторская задолженность по расчетам с плательщиками по неналоговым поступлениям в бюджет".</w:t>
      </w:r>
    </w:p>
    <w:bookmarkEnd w:id="1760"/>
    <w:bookmarkStart w:name="z1898" w:id="1761"/>
    <w:p>
      <w:pPr>
        <w:spacing w:after="0"/>
        <w:ind w:left="0"/>
        <w:jc w:val="both"/>
      </w:pPr>
      <w:r>
        <w:rPr>
          <w:rFonts w:ascii="Times New Roman"/>
          <w:b w:val="false"/>
          <w:i w:val="false"/>
          <w:color w:val="000000"/>
          <w:sz w:val="28"/>
        </w:rPr>
        <w:t>
      2. Книга учета недостач служит для учета всех выявленных в РГУ недостач, хищений, утрат, уничтожений, повреждений материальных ценностей, нематериальных активов и иного имущества (кроме недостач материальных запасов в пределах норм естественной убыли), других противоправных действий (бездействий) с ними, незаконных расходов денежных средств, переплат и неположенных выплат денежного довольствия (заработной платы), выявленных аудитом и проверками, а также уплаченных штрафов, пеней, неустоек и других видов причиненного ущерба.</w:t>
      </w:r>
    </w:p>
    <w:bookmarkEnd w:id="1761"/>
    <w:bookmarkStart w:name="z1899" w:id="1762"/>
    <w:p>
      <w:pPr>
        <w:spacing w:after="0"/>
        <w:ind w:left="0"/>
        <w:jc w:val="both"/>
      </w:pPr>
      <w:r>
        <w:rPr>
          <w:rFonts w:ascii="Times New Roman"/>
          <w:b w:val="false"/>
          <w:i w:val="false"/>
          <w:color w:val="000000"/>
          <w:sz w:val="28"/>
        </w:rPr>
        <w:t>
      3. В книге открываются три раздела:</w:t>
      </w:r>
    </w:p>
    <w:bookmarkEnd w:id="1762"/>
    <w:bookmarkStart w:name="z1900" w:id="1763"/>
    <w:p>
      <w:pPr>
        <w:spacing w:after="0"/>
        <w:ind w:left="0"/>
        <w:jc w:val="both"/>
      </w:pPr>
      <w:r>
        <w:rPr>
          <w:rFonts w:ascii="Times New Roman"/>
          <w:b w:val="false"/>
          <w:i w:val="false"/>
          <w:color w:val="000000"/>
          <w:sz w:val="28"/>
        </w:rPr>
        <w:t>
      – раздел I – для учета недостач, хищений, утрат, уничтожений, повреждений материальных ценностей, нематериальных активов и иного имущества, других противоправных действий (бездействия) с ними;</w:t>
      </w:r>
    </w:p>
    <w:bookmarkEnd w:id="1763"/>
    <w:bookmarkStart w:name="z1901" w:id="1764"/>
    <w:p>
      <w:pPr>
        <w:spacing w:after="0"/>
        <w:ind w:left="0"/>
        <w:jc w:val="both"/>
      </w:pPr>
      <w:r>
        <w:rPr>
          <w:rFonts w:ascii="Times New Roman"/>
          <w:b w:val="false"/>
          <w:i w:val="false"/>
          <w:color w:val="000000"/>
          <w:sz w:val="28"/>
        </w:rPr>
        <w:t>
      – раздел II – для учета штрафов, пени, неустоек;</w:t>
      </w:r>
    </w:p>
    <w:bookmarkEnd w:id="1764"/>
    <w:bookmarkStart w:name="z1902" w:id="1765"/>
    <w:p>
      <w:pPr>
        <w:spacing w:after="0"/>
        <w:ind w:left="0"/>
        <w:jc w:val="both"/>
      </w:pPr>
      <w:r>
        <w:rPr>
          <w:rFonts w:ascii="Times New Roman"/>
          <w:b w:val="false"/>
          <w:i w:val="false"/>
          <w:color w:val="000000"/>
          <w:sz w:val="28"/>
        </w:rPr>
        <w:t>
      – раздел III – для учета прочих видов причиненного ущерба:</w:t>
      </w:r>
    </w:p>
    <w:bookmarkEnd w:id="1765"/>
    <w:bookmarkStart w:name="z1903" w:id="1766"/>
    <w:p>
      <w:pPr>
        <w:spacing w:after="0"/>
        <w:ind w:left="0"/>
        <w:jc w:val="both"/>
      </w:pPr>
      <w:r>
        <w:rPr>
          <w:rFonts w:ascii="Times New Roman"/>
          <w:b w:val="false"/>
          <w:i w:val="false"/>
          <w:color w:val="000000"/>
          <w:sz w:val="28"/>
        </w:rPr>
        <w:t>
      1) сумма ущерба, причиненного вследствие незаконного увольнения военнослужащего (гражданского персонала) с военной службы (работы), незаконном переводе лица гражданского персонала на другую работу, незаконном назначении военнослужащего на должность, не предусмотренную штатом;</w:t>
      </w:r>
    </w:p>
    <w:bookmarkEnd w:id="1766"/>
    <w:bookmarkStart w:name="z1904" w:id="1767"/>
    <w:p>
      <w:pPr>
        <w:spacing w:after="0"/>
        <w:ind w:left="0"/>
        <w:jc w:val="both"/>
      </w:pPr>
      <w:r>
        <w:rPr>
          <w:rFonts w:ascii="Times New Roman"/>
          <w:b w:val="false"/>
          <w:i w:val="false"/>
          <w:color w:val="000000"/>
          <w:sz w:val="28"/>
        </w:rPr>
        <w:t>
      2) сумма ущерба, причиненного вследствие издания приказов (распоряжений), нарушающих установленный порядок учета, хранения, использования, расходования;</w:t>
      </w:r>
    </w:p>
    <w:bookmarkEnd w:id="1767"/>
    <w:bookmarkStart w:name="z1905" w:id="1768"/>
    <w:p>
      <w:pPr>
        <w:spacing w:after="0"/>
        <w:ind w:left="0"/>
        <w:jc w:val="both"/>
      </w:pPr>
      <w:r>
        <w:rPr>
          <w:rFonts w:ascii="Times New Roman"/>
          <w:b w:val="false"/>
          <w:i w:val="false"/>
          <w:color w:val="000000"/>
          <w:sz w:val="28"/>
        </w:rPr>
        <w:t>
      3) незаконное использование воинских перевозочных документов;</w:t>
      </w:r>
    </w:p>
    <w:bookmarkEnd w:id="1768"/>
    <w:bookmarkStart w:name="z1906" w:id="1769"/>
    <w:p>
      <w:pPr>
        <w:spacing w:after="0"/>
        <w:ind w:left="0"/>
        <w:jc w:val="both"/>
      </w:pPr>
      <w:r>
        <w:rPr>
          <w:rFonts w:ascii="Times New Roman"/>
          <w:b w:val="false"/>
          <w:i w:val="false"/>
          <w:color w:val="000000"/>
          <w:sz w:val="28"/>
        </w:rPr>
        <w:t>
      4) стоимость вещевого имущества личного пользования, взыскиваемые с военнослужащих проходящие военную службу по контракту, уволенных в запас по отрицательным мотивам;</w:t>
      </w:r>
    </w:p>
    <w:bookmarkEnd w:id="1769"/>
    <w:bookmarkStart w:name="z1907" w:id="1770"/>
    <w:p>
      <w:pPr>
        <w:spacing w:after="0"/>
        <w:ind w:left="0"/>
        <w:jc w:val="both"/>
      </w:pPr>
      <w:r>
        <w:rPr>
          <w:rFonts w:ascii="Times New Roman"/>
          <w:b w:val="false"/>
          <w:i w:val="false"/>
          <w:color w:val="000000"/>
          <w:sz w:val="28"/>
        </w:rPr>
        <w:t>
      5) штрафы за несвоевременную уплату взносов в государственные внебюджетные фонды, несвоевременное перечисление налогов и др.</w:t>
      </w:r>
    </w:p>
    <w:bookmarkEnd w:id="1770"/>
    <w:bookmarkStart w:name="z1908" w:id="1771"/>
    <w:p>
      <w:pPr>
        <w:spacing w:after="0"/>
        <w:ind w:left="0"/>
        <w:jc w:val="both"/>
      </w:pPr>
      <w:r>
        <w:rPr>
          <w:rFonts w:ascii="Times New Roman"/>
          <w:b w:val="false"/>
          <w:i w:val="false"/>
          <w:color w:val="000000"/>
          <w:sz w:val="28"/>
        </w:rPr>
        <w:t>
      4. В разделе I "Учет недостач" по денежным средствам и по каждому виду материальных ценностей, нематериальных активов и иного имущества ведутся отдельно.</w:t>
      </w:r>
    </w:p>
    <w:bookmarkEnd w:id="1771"/>
    <w:bookmarkStart w:name="z1909" w:id="1772"/>
    <w:p>
      <w:pPr>
        <w:spacing w:after="0"/>
        <w:ind w:left="0"/>
        <w:jc w:val="both"/>
      </w:pPr>
      <w:r>
        <w:rPr>
          <w:rFonts w:ascii="Times New Roman"/>
          <w:b w:val="false"/>
          <w:i w:val="false"/>
          <w:color w:val="000000"/>
          <w:sz w:val="28"/>
        </w:rPr>
        <w:t>
      В указанном разделе производятся следующие записи:</w:t>
      </w:r>
    </w:p>
    <w:bookmarkEnd w:id="1772"/>
    <w:bookmarkStart w:name="z1910" w:id="1773"/>
    <w:p>
      <w:pPr>
        <w:spacing w:after="0"/>
        <w:ind w:left="0"/>
        <w:jc w:val="both"/>
      </w:pPr>
      <w:r>
        <w:rPr>
          <w:rFonts w:ascii="Times New Roman"/>
          <w:b w:val="false"/>
          <w:i w:val="false"/>
          <w:color w:val="000000"/>
          <w:sz w:val="28"/>
        </w:rPr>
        <w:t>
      - в графе 1 – число, месяц и год записи (число, месяц и год приказа руководителя РГУ);</w:t>
      </w:r>
    </w:p>
    <w:bookmarkEnd w:id="1773"/>
    <w:bookmarkStart w:name="z1911" w:id="1774"/>
    <w:p>
      <w:pPr>
        <w:spacing w:after="0"/>
        <w:ind w:left="0"/>
        <w:jc w:val="both"/>
      </w:pPr>
      <w:r>
        <w:rPr>
          <w:rFonts w:ascii="Times New Roman"/>
          <w:b w:val="false"/>
          <w:i w:val="false"/>
          <w:color w:val="000000"/>
          <w:sz w:val="28"/>
        </w:rPr>
        <w:t>
      - в графе 2 – движение дела о недостачах с указанием наименования и даты документов. Должности и фамилии должностных лиц, у которых выявлены недостачи. При записи о привлечении к материальной ответственности виновных лиц указывается первоначальная стоимость имущества;</w:t>
      </w:r>
    </w:p>
    <w:bookmarkEnd w:id="1774"/>
    <w:bookmarkStart w:name="z1912" w:id="1775"/>
    <w:p>
      <w:pPr>
        <w:spacing w:after="0"/>
        <w:ind w:left="0"/>
        <w:jc w:val="both"/>
      </w:pPr>
      <w:r>
        <w:rPr>
          <w:rFonts w:ascii="Times New Roman"/>
          <w:b w:val="false"/>
          <w:i w:val="false"/>
          <w:color w:val="000000"/>
          <w:sz w:val="28"/>
        </w:rPr>
        <w:t>
      - в графе 3 – сумма недостачи (первоначальная стоимость);</w:t>
      </w:r>
    </w:p>
    <w:bookmarkEnd w:id="1775"/>
    <w:bookmarkStart w:name="z1913" w:id="1776"/>
    <w:p>
      <w:pPr>
        <w:spacing w:after="0"/>
        <w:ind w:left="0"/>
        <w:jc w:val="both"/>
      </w:pPr>
      <w:r>
        <w:rPr>
          <w:rFonts w:ascii="Times New Roman"/>
          <w:b w:val="false"/>
          <w:i w:val="false"/>
          <w:color w:val="000000"/>
          <w:sz w:val="28"/>
        </w:rPr>
        <w:t>
      - в графе 4 – сумма, подлежащая взысканию с виновных лиц в возмещение недостачи по приказу руководителя РГУ или решению судебного органа (первоначальная стоимость);</w:t>
      </w:r>
    </w:p>
    <w:bookmarkEnd w:id="1776"/>
    <w:bookmarkStart w:name="z1914" w:id="1777"/>
    <w:p>
      <w:pPr>
        <w:spacing w:after="0"/>
        <w:ind w:left="0"/>
        <w:jc w:val="both"/>
      </w:pPr>
      <w:r>
        <w:rPr>
          <w:rFonts w:ascii="Times New Roman"/>
          <w:b w:val="false"/>
          <w:i w:val="false"/>
          <w:color w:val="000000"/>
          <w:sz w:val="28"/>
        </w:rPr>
        <w:t>
      - в графе 5 – основание по которому сумма недостачи отнесена на виновное лицо (решение суда, приказ руководителя РГУ и др.);</w:t>
      </w:r>
    </w:p>
    <w:bookmarkEnd w:id="1777"/>
    <w:bookmarkStart w:name="z1915" w:id="1778"/>
    <w:p>
      <w:pPr>
        <w:spacing w:after="0"/>
        <w:ind w:left="0"/>
        <w:jc w:val="both"/>
      </w:pPr>
      <w:r>
        <w:rPr>
          <w:rFonts w:ascii="Times New Roman"/>
          <w:b w:val="false"/>
          <w:i w:val="false"/>
          <w:color w:val="000000"/>
          <w:sz w:val="28"/>
        </w:rPr>
        <w:t>
      - в графе 6 – сумма недостачи, списанная по инспекторскому свидетельству, выданному установленным порядком либо бухгалтерской справкой;</w:t>
      </w:r>
    </w:p>
    <w:bookmarkEnd w:id="1778"/>
    <w:bookmarkStart w:name="z1916" w:id="1779"/>
    <w:p>
      <w:pPr>
        <w:spacing w:after="0"/>
        <w:ind w:left="0"/>
        <w:jc w:val="both"/>
      </w:pPr>
      <w:r>
        <w:rPr>
          <w:rFonts w:ascii="Times New Roman"/>
          <w:b w:val="false"/>
          <w:i w:val="false"/>
          <w:color w:val="000000"/>
          <w:sz w:val="28"/>
        </w:rPr>
        <w:t>
      - в графе 7 – номер и дата инспекторского свидетельства, и кем он утверждҰн и (или) номер и дата бухгалтерской справки.</w:t>
      </w:r>
    </w:p>
    <w:bookmarkEnd w:id="1779"/>
    <w:bookmarkStart w:name="z1917" w:id="1780"/>
    <w:p>
      <w:pPr>
        <w:spacing w:after="0"/>
        <w:ind w:left="0"/>
        <w:jc w:val="both"/>
      </w:pPr>
      <w:r>
        <w:rPr>
          <w:rFonts w:ascii="Times New Roman"/>
          <w:b w:val="false"/>
          <w:i w:val="false"/>
          <w:color w:val="000000"/>
          <w:sz w:val="28"/>
        </w:rPr>
        <w:t>
      - в графе 8 – сумма недостачи (остаток на текущую дату) установленная сумма недостач за вычетом взысканных и списанных сумм.</w:t>
      </w:r>
    </w:p>
    <w:bookmarkEnd w:id="1780"/>
    <w:bookmarkStart w:name="z1918" w:id="1781"/>
    <w:p>
      <w:pPr>
        <w:spacing w:after="0"/>
        <w:ind w:left="0"/>
        <w:jc w:val="both"/>
      </w:pPr>
      <w:r>
        <w:rPr>
          <w:rFonts w:ascii="Times New Roman"/>
          <w:b w:val="false"/>
          <w:i w:val="false"/>
          <w:color w:val="000000"/>
          <w:sz w:val="28"/>
        </w:rPr>
        <w:t>
      5. В разделе II "Уплаченные штрафы" по уплате штрафных санкций за нарушение договорных условий; нарушение расчетной дисциплины (несвоевременная оплата счетов, иные нарушения); нарушение налогового законодательства; прочие нарушения ведутся отдельно.</w:t>
      </w:r>
    </w:p>
    <w:bookmarkEnd w:id="1781"/>
    <w:bookmarkStart w:name="z1919" w:id="1782"/>
    <w:p>
      <w:pPr>
        <w:spacing w:after="0"/>
        <w:ind w:left="0"/>
        <w:jc w:val="both"/>
      </w:pPr>
      <w:r>
        <w:rPr>
          <w:rFonts w:ascii="Times New Roman"/>
          <w:b w:val="false"/>
          <w:i w:val="false"/>
          <w:color w:val="000000"/>
          <w:sz w:val="28"/>
        </w:rPr>
        <w:t>
      6. В разделе III "Прочие виды причиненного ущерба" на виды ущерба, не включенные в первые два раздела ведутся отдельно.</w:t>
      </w:r>
    </w:p>
    <w:bookmarkEnd w:id="1782"/>
    <w:bookmarkStart w:name="z1920" w:id="1783"/>
    <w:p>
      <w:pPr>
        <w:spacing w:after="0"/>
        <w:ind w:left="0"/>
        <w:jc w:val="both"/>
      </w:pPr>
      <w:r>
        <w:rPr>
          <w:rFonts w:ascii="Times New Roman"/>
          <w:b w:val="false"/>
          <w:i w:val="false"/>
          <w:color w:val="000000"/>
          <w:sz w:val="28"/>
        </w:rPr>
        <w:t>
      7. В разделах II и III книги учета недостач производятся следующие записи:</w:t>
      </w:r>
    </w:p>
    <w:bookmarkEnd w:id="1783"/>
    <w:bookmarkStart w:name="z1921" w:id="1784"/>
    <w:p>
      <w:pPr>
        <w:spacing w:after="0"/>
        <w:ind w:left="0"/>
        <w:jc w:val="both"/>
      </w:pPr>
      <w:r>
        <w:rPr>
          <w:rFonts w:ascii="Times New Roman"/>
          <w:b w:val="false"/>
          <w:i w:val="false"/>
          <w:color w:val="000000"/>
          <w:sz w:val="28"/>
        </w:rPr>
        <w:t>
      - в графе 1 – число, месяц и год записи (на основании приказа руководителя РГУ);</w:t>
      </w:r>
    </w:p>
    <w:bookmarkEnd w:id="1784"/>
    <w:bookmarkStart w:name="z1922" w:id="1785"/>
    <w:p>
      <w:pPr>
        <w:spacing w:after="0"/>
        <w:ind w:left="0"/>
        <w:jc w:val="both"/>
      </w:pPr>
      <w:r>
        <w:rPr>
          <w:rFonts w:ascii="Times New Roman"/>
          <w:b w:val="false"/>
          <w:i w:val="false"/>
          <w:color w:val="000000"/>
          <w:sz w:val="28"/>
        </w:rPr>
        <w:t>
      - в графе 2 – наименование организации получателя штрафа, наименование документа, по которому уплачен штраф, дата составления и номер этого документа. Основание для уплаты штрафа (какой закон, постановление, договор и т.д. нарушены);</w:t>
      </w:r>
    </w:p>
    <w:bookmarkEnd w:id="1785"/>
    <w:bookmarkStart w:name="z1923" w:id="1786"/>
    <w:p>
      <w:pPr>
        <w:spacing w:after="0"/>
        <w:ind w:left="0"/>
        <w:jc w:val="both"/>
      </w:pPr>
      <w:r>
        <w:rPr>
          <w:rFonts w:ascii="Times New Roman"/>
          <w:b w:val="false"/>
          <w:i w:val="false"/>
          <w:color w:val="000000"/>
          <w:sz w:val="28"/>
        </w:rPr>
        <w:t>
      - в графе 3 – по какой службе и за что уплачен штраф;</w:t>
      </w:r>
    </w:p>
    <w:bookmarkEnd w:id="1786"/>
    <w:bookmarkStart w:name="z1924" w:id="1787"/>
    <w:p>
      <w:pPr>
        <w:spacing w:after="0"/>
        <w:ind w:left="0"/>
        <w:jc w:val="both"/>
      </w:pPr>
      <w:r>
        <w:rPr>
          <w:rFonts w:ascii="Times New Roman"/>
          <w:b w:val="false"/>
          <w:i w:val="false"/>
          <w:color w:val="000000"/>
          <w:sz w:val="28"/>
        </w:rPr>
        <w:t>
      - в графе 4 – сумма штрафа.</w:t>
      </w:r>
    </w:p>
    <w:bookmarkEnd w:id="1787"/>
    <w:bookmarkStart w:name="z1925" w:id="1788"/>
    <w:p>
      <w:pPr>
        <w:spacing w:after="0"/>
        <w:ind w:left="0"/>
        <w:jc w:val="both"/>
      </w:pPr>
      <w:r>
        <w:rPr>
          <w:rFonts w:ascii="Times New Roman"/>
          <w:b w:val="false"/>
          <w:i w:val="false"/>
          <w:color w:val="000000"/>
          <w:sz w:val="28"/>
        </w:rPr>
        <w:t>
      8. В графах 5 – 10 отражаются сведения о решении, принятому по уплаченному штрафу.</w:t>
      </w:r>
    </w:p>
    <w:bookmarkEnd w:id="1788"/>
    <w:bookmarkStart w:name="z1926" w:id="1789"/>
    <w:p>
      <w:pPr>
        <w:spacing w:after="0"/>
        <w:ind w:left="0"/>
        <w:jc w:val="both"/>
      </w:pPr>
      <w:r>
        <w:rPr>
          <w:rFonts w:ascii="Times New Roman"/>
          <w:b w:val="false"/>
          <w:i w:val="false"/>
          <w:color w:val="000000"/>
          <w:sz w:val="28"/>
        </w:rPr>
        <w:t>
      В том числе:</w:t>
      </w:r>
    </w:p>
    <w:bookmarkEnd w:id="1789"/>
    <w:bookmarkStart w:name="z1927" w:id="1790"/>
    <w:p>
      <w:pPr>
        <w:spacing w:after="0"/>
        <w:ind w:left="0"/>
        <w:jc w:val="both"/>
      </w:pPr>
      <w:r>
        <w:rPr>
          <w:rFonts w:ascii="Times New Roman"/>
          <w:b w:val="false"/>
          <w:i w:val="false"/>
          <w:color w:val="000000"/>
          <w:sz w:val="28"/>
        </w:rPr>
        <w:t>
      - в графе 5 – сумма, подлежащая взысканию с виновных;</w:t>
      </w:r>
    </w:p>
    <w:bookmarkEnd w:id="1790"/>
    <w:bookmarkStart w:name="z1928" w:id="1791"/>
    <w:p>
      <w:pPr>
        <w:spacing w:after="0"/>
        <w:ind w:left="0"/>
        <w:jc w:val="both"/>
      </w:pPr>
      <w:r>
        <w:rPr>
          <w:rFonts w:ascii="Times New Roman"/>
          <w:b w:val="false"/>
          <w:i w:val="false"/>
          <w:color w:val="000000"/>
          <w:sz w:val="28"/>
        </w:rPr>
        <w:t>
      - в графе 6 – основание на взыскание с виновных по приказу руководителя РГУ или решению суда в возмещение ущерба, причиненного уплатой штрафа;</w:t>
      </w:r>
    </w:p>
    <w:bookmarkEnd w:id="1791"/>
    <w:bookmarkStart w:name="z1929" w:id="1792"/>
    <w:p>
      <w:pPr>
        <w:spacing w:after="0"/>
        <w:ind w:left="0"/>
        <w:jc w:val="both"/>
      </w:pPr>
      <w:r>
        <w:rPr>
          <w:rFonts w:ascii="Times New Roman"/>
          <w:b w:val="false"/>
          <w:i w:val="false"/>
          <w:color w:val="000000"/>
          <w:sz w:val="28"/>
        </w:rPr>
        <w:t>
      - в графе 7 – сумма, подлежащая списанию за счет бюджета;</w:t>
      </w:r>
    </w:p>
    <w:bookmarkEnd w:id="1792"/>
    <w:bookmarkStart w:name="z1930" w:id="1793"/>
    <w:p>
      <w:pPr>
        <w:spacing w:after="0"/>
        <w:ind w:left="0"/>
        <w:jc w:val="both"/>
      </w:pPr>
      <w:r>
        <w:rPr>
          <w:rFonts w:ascii="Times New Roman"/>
          <w:b w:val="false"/>
          <w:i w:val="false"/>
          <w:color w:val="000000"/>
          <w:sz w:val="28"/>
        </w:rPr>
        <w:t>
      - в графе 8 – основание отнесения суммы ущерба, причиненного уплатой штрафа за счет бюджета.</w:t>
      </w:r>
    </w:p>
    <w:bookmarkEnd w:id="1793"/>
    <w:bookmarkStart w:name="z1931" w:id="1794"/>
    <w:p>
      <w:pPr>
        <w:spacing w:after="0"/>
        <w:ind w:left="0"/>
        <w:jc w:val="both"/>
      </w:pPr>
      <w:r>
        <w:rPr>
          <w:rFonts w:ascii="Times New Roman"/>
          <w:b w:val="false"/>
          <w:i w:val="false"/>
          <w:color w:val="000000"/>
          <w:sz w:val="28"/>
        </w:rPr>
        <w:t>
      9. Записи в Книгу учета недостач производятся на основании приказа руководителя РГУ.</w:t>
      </w:r>
    </w:p>
    <w:bookmarkEnd w:id="1794"/>
    <w:bookmarkStart w:name="z1932" w:id="1795"/>
    <w:p>
      <w:pPr>
        <w:spacing w:after="0"/>
        <w:ind w:left="0"/>
        <w:jc w:val="both"/>
      </w:pPr>
      <w:r>
        <w:rPr>
          <w:rFonts w:ascii="Times New Roman"/>
          <w:b w:val="false"/>
          <w:i w:val="false"/>
          <w:color w:val="000000"/>
          <w:sz w:val="28"/>
        </w:rPr>
        <w:t>
      10. О записи в книгу учета недостач начальник финансового подразделения РГУ производит за своей подписью отметку на копии приказа по РГУ: "Записано в книгу учета недостач, стр. № __".</w:t>
      </w:r>
    </w:p>
    <w:bookmarkEnd w:id="1795"/>
    <w:bookmarkStart w:name="z1933" w:id="1796"/>
    <w:p>
      <w:pPr>
        <w:spacing w:after="0"/>
        <w:ind w:left="0"/>
        <w:jc w:val="both"/>
      </w:pPr>
      <w:r>
        <w:rPr>
          <w:rFonts w:ascii="Times New Roman"/>
          <w:b w:val="false"/>
          <w:i w:val="false"/>
          <w:color w:val="000000"/>
          <w:sz w:val="28"/>
        </w:rPr>
        <w:t>
      11. В книге учета недостач ежеквартально выводятся итоги с начала года. По окончании года выведенные в книге учета недостач итоги оборотов за год заверяются подписями руководителя РГУ и начальника финансового подразделения РГУ.</w:t>
      </w:r>
    </w:p>
    <w:bookmarkEnd w:id="1796"/>
    <w:bookmarkStart w:name="z1934" w:id="1797"/>
    <w:p>
      <w:pPr>
        <w:spacing w:after="0"/>
        <w:ind w:left="0"/>
        <w:jc w:val="both"/>
      </w:pPr>
      <w:r>
        <w:rPr>
          <w:rFonts w:ascii="Times New Roman"/>
          <w:b w:val="false"/>
          <w:i w:val="false"/>
          <w:color w:val="000000"/>
          <w:sz w:val="28"/>
        </w:rPr>
        <w:t>
      12. В книге помещается оглавление по каждой недостаче, штрафам и прочим причиненным ущербам с указанием номера листов.</w:t>
      </w:r>
    </w:p>
    <w:bookmarkEnd w:id="1797"/>
    <w:bookmarkStart w:name="z1935" w:id="1798"/>
    <w:p>
      <w:pPr>
        <w:spacing w:after="0"/>
        <w:ind w:left="0"/>
        <w:jc w:val="both"/>
      </w:pPr>
      <w:r>
        <w:rPr>
          <w:rFonts w:ascii="Times New Roman"/>
          <w:b w:val="false"/>
          <w:i w:val="false"/>
          <w:color w:val="000000"/>
          <w:sz w:val="28"/>
        </w:rPr>
        <w:t>
      13. Все листы в книге учета недостач нумеруются. Количество листов указывается на последнем листе и заверяется подписями руководителя РГУ и начальника финансового подразделения.</w:t>
      </w:r>
    </w:p>
    <w:bookmarkEnd w:id="1798"/>
    <w:bookmarkStart w:name="z1936" w:id="1799"/>
    <w:p>
      <w:pPr>
        <w:spacing w:after="0"/>
        <w:ind w:left="0"/>
        <w:jc w:val="both"/>
      </w:pPr>
      <w:r>
        <w:rPr>
          <w:rFonts w:ascii="Times New Roman"/>
          <w:b w:val="false"/>
          <w:i w:val="false"/>
          <w:color w:val="000000"/>
          <w:sz w:val="28"/>
        </w:rPr>
        <w:t>
      14. Начальнику финансового подразделения необходимо требовать от должностных лиц окончательного решения по недостачам, поскольку запись в книгу учета недостач не снимает с начальников соответствующих служб обязанности добиваться окончательного решения по ним.</w:t>
      </w:r>
    </w:p>
    <w:bookmarkEnd w:id="1799"/>
    <w:bookmarkStart w:name="z1937" w:id="1800"/>
    <w:p>
      <w:pPr>
        <w:spacing w:after="0"/>
        <w:ind w:left="0"/>
        <w:jc w:val="both"/>
      </w:pPr>
      <w:r>
        <w:rPr>
          <w:rFonts w:ascii="Times New Roman"/>
          <w:b w:val="false"/>
          <w:i w:val="false"/>
          <w:color w:val="000000"/>
          <w:sz w:val="28"/>
        </w:rPr>
        <w:t>
      15. В случае погашения недостачи виновным лицом, в нижней строке осуществляется запись о погашении недостачи виновным лицом, где отражаются основание погашения (номер квитанции и сумма, направленная в доход республиканского бюджета, приходного кассового ордера, протокол инвентаризационной комиссии и накладная по оприходованию военного имущества).</w:t>
      </w:r>
    </w:p>
    <w:bookmarkEnd w:id="1800"/>
    <w:bookmarkStart w:name="z1938" w:id="1801"/>
    <w:p>
      <w:pPr>
        <w:spacing w:after="0"/>
        <w:ind w:left="0"/>
        <w:jc w:val="both"/>
      </w:pPr>
      <w:r>
        <w:rPr>
          <w:rFonts w:ascii="Times New Roman"/>
          <w:b w:val="false"/>
          <w:i w:val="false"/>
          <w:color w:val="000000"/>
          <w:sz w:val="28"/>
        </w:rPr>
        <w:t>
      Примечание: РГУ – республиканское государственное учреждение.</w:t>
      </w:r>
    </w:p>
    <w:bookmarkEnd w:id="18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