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b3d6" w14:textId="e71b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25 ноября 2025 года № 205-4542 "Об установлении водоохранных зон, полос и режима их хозяйственного использования на водных объектах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марта 2026 года № 205-1041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25 ноября 2025 года № 205-4542 "Об установлении водоохранных зон, полос и режима их хозяйственного использования на водных объектах города Астаны"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порядковыми номерами 79-1, 81-1, 84, 85, 86, 87, 88,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Есиль в районе жилого массива Мичурино в городе Астана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51°06'29.68" N, 71°39'8.95"Е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51°06'39.34" N, 71°38'39.1"Е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Акбұлак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51°10'35.280"N, 71°30'6.830"Е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51°10'34.032"N, 71°29'53.729"E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51°10'37.582"N, 71°30'8.428"E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51°10'40.108"N, 71°29'59.488"E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Сарыбұлақ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51°14'28.29"N, 71°31'2.07"E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51°10'46.02"N, 71°23'20.22"E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10' 48,407"N, 71° 23' 10,791"E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Сарыбұлақ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51°10'46.02"N, 71°23'20.22"E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51°10'41.15"N, 71°23'17.54"E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10' 48,407"N, 71° 23' 10,791"E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51°10'41.988"N, 71°23'16.115"Е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Сарыбұлақ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51°10'41.15"N, 71°23'17.54"E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51°10'41.988"N, 71°23'16.115"Е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51° 9'53.08"N, 71°22'35.54"Е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озеро Тассуат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 02' 13.34", N 71° 22' 43.71" E 51° 02' 16.97", N 71° 22' 47.34"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 51° 02' 12.18", N 71° 22' 51.75" E 51° 02' 15.88", N 71° 22' 55.25" 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группы озер Малый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(граничные координаты участка: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51°07′44.62″N 71°23′11.69″E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51°07′03.14″N 71°23′21.80″E)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Астаны", в установленном законодательством Республики Казахстан порядке, обеспечить направление настоящего постановления в Эталонный контрольный банк нормативных правовых актов Республики Казахстан в течение пяти рабочих дней; размещение настоящего постановления на интернет-ресурсе акимата города Астаны после его официального опубликования.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