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db45" w14:textId="a6ed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Ащысайского сельского округа Чингирлауского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22 декабря 2025 года № 44-6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Ащысайского сельского округа Чингирлауского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54 016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Ащысайского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Ащысайского сельского округа на 2026 год поступления субвенции, передаваемой из районного бюджета в сумме 50 386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Чингирлауского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44-6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