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4ce5" w14:textId="1494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Акбулакского сельского округа Чингирлауского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22 декабря 2025 года № 44-1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Акбулакского сельского округа Чингирлауского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47 134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52 374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Акбулакского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Акбулакского сельского округа на 2026 год поступления субвенции, передаваемой из районного бюджета в сумме 47 134 тысячи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