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ef0c" w14:textId="7c2e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25 декабря 2024 года № 31-8 "О бюджете Чингирлауского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марта 2025 года № 34-8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 31-8 "О бюджете Чингирлауского сельского округа Чингирлауского района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Чингирлауского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111 941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50 815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133 897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-21 956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21 956 тысяч: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21 956 тысяч.";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Учесть в сельском бюджете на 2025 год поступление целевых трансфертов из районного бюджета в общей сумме 5 733 тысячи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5 733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