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9593" w14:textId="0619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ноября 2025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 "Налоговый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Теректинского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зонирования, учитывающих месторасположение объекта налогообложения в населенном пункте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Д. Гумарова.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 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Тереқті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Тереқті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точка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Құмақсай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