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bcab" w14:textId="cfdb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декабря 2025 года № 29-2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5 273 436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4 415 432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374 500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10 054 845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-59 831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217 198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-4 721 578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4 721 578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4 960 131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1 087 795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849 242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Теректинского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2025 года "О республиканском бюджете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2026 год поступление трансфертов и кредитов из вышестоящего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общей сумме 139 903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139 903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5 223 130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- 41 552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- 12 775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- 120 862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отлова и уничтожения бродячих собак и кошек – 1 080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временное содержание безнадзорных и бродячих животных – 437,5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идентификацию безнадзорных и бродячих животных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вакцинацию и стерилизацию бродячих животных – 762,5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социально-уязвимых слоев населения – 715 808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 трехэтажных многоквартирных жилых домов с нежилыми помещениями на первом этаже и шести четырехэтажных многоквартирных жилых домов из сборно-монолитного каркаса (без наружных инженерных сетей и благоустройства) в селе Подстепное Теректинского района Западно-Казахстанской области – 1 694 551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водоснабжения села Теректі Теректинского района Западно-Казахстанской области – 2 162 515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санаторий Акжаик Теректинского района Западно-Казахстанской области – 467 662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Теректинского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2026 год поступления сумм погашения бюджетных кредитов в сумме 194 392 тысячи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2026 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100%.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объемы субвенции в общей сумме 799 932 тысячи тенге, передаваемой из районного бюджета бюджетам поселков, сельских округов на 2026 год,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Акжаикский сельский округ – 74 844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Аксогумский сельский округ – 50 795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Аксуатский сельский округ – 25 588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Анкатинский сельский округ – 53 185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Богдановский сельский округ – 60 601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Долинский сельский округ – 69 310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Құмақсай – 48 872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Подстепновский сельский округ – 18 209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Покатиловский сельский округ – 47 815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Приреченский сельский округ – 55 401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сельский округ – 51 398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Теректі – 64 088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Чаганский сельский округ – 60 164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Шагатайский сельский округ – 62 456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Шалкарский сельский округ – 57 206 тысяч тенге.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Бюджетные изъятия из нижестоящих бюджетов в районный бюджет на 2026 год не предусматриваются.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2026 год в размере 102 000 тысяч тенге.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Теректинского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Теректинского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