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9676" w14:textId="8f89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Таскалинского района на 2025-2027 годы" от 20 декабря 2024 года № 29-3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ноября 2025 года № 39-1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бюджете Таскалинского района на 2025-2027 годы" от 20 декабря 2024 года № 29-3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- 4 301 395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- 1 180 791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- 3 080 432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- 4 964 104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-812 875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- 812 875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- 718 900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199 389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2025 год следующие поступления с вышестоящих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569 582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43 577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86 033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255 580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 кредиты из областного бюджета – 1 929 137 тысяч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- 12 690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- 49 437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 поселковых автомобильных дорог с. Чижа-2 Таскалинского района ЗКО – 564 300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 Мереке Таскалинского района ЗКО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Кызылбас Таскалинского района ЗКО – 15 120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с. Достык Таскалинского района ЗКО (пограничный пост) – 34 160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2 618 км. – 14 936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приобретение арендных квартир для очередников МИО из числа СУСН – 412 269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приобретение жилья коммунального жилищного фонда для социально уязвимых слоев населения (софинансирование) – 51 051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квартир для граждан, жилье которых признано аварийным - 445 440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Таскалинскому району на приобретение 5-ти жилых домов в рамках пилотного проекта "Қаладан-ауылға" на 2024-2026 годы – 41 420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1 299 983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