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026b" w14:textId="c310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бюджете Таскалинского района на 2025-2027 годы" от 20 декабря 2024 года № 29-3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20 марта 2025 года № 31-1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Западно–Казахстанской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бюджете Таскалинского района на 2025-2027 годы" от 20 декабря 2024 года № 29-3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 соответственно, в том числе на 2025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- 3 757 247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- 1 060 537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- 19 690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- 11 000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- 2 666 020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- 3 956 636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- 149 043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- 255 580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- 106 537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-348 432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- 348 432 тысячи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- 255 580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- 106 537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199 389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2025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целевые трансферты и кредиты из республиканского бюджета – 569 582 тысячи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- 43 577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– 12 947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2 192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2 758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166 495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уличного освещения по ул. Маметова, Панфилова, Чурилина, Кенжина, Шевченко, Женис, Садовая в с. Таскала Таскалинского района ЗКО – 86 033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255 580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целевые трансферты из областного бюджета – 1 052 035 тысач тенге, в том числе на: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- 52 943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- 4 671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- 39 494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2 000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автомобильных дорог с.Чижа-2 Таскалинского района ЗКО – 577 025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71 353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п.Мереке Таскалинского района ЗКО – 200 000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с.Аккайнар Таскалинского района ЗКО – 22 000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с.Кызылбас Таскалинского района ЗКО – 22 000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с.Достык Таскалинского района ЗКО (пограничный пост) – 44 084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искуственных сооружений автомобильных дорог районного значения – 1 529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автомобильных дорог районного значения – 14 936 тысяч тенге.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субвенции – 1 299 983 тысячи тенге.".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№29-3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