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acf8" w14:textId="f09a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15 сентября 2025 года № 199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схемы перевозки в общеобразовательные школы детей, проживающих в отдаленных населенных пунктах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порядок перевозки в общеобразовательные школы детей, проживающих в отдаленных населенных пунктах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Таскалинского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 № от сентября 2025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Калмак Таскалинского района до Коммунального государственного учреждения "Комплекс "школа-ясли-детский сад" Мереке" отдела образования Таскалинского района управления образования акимата Западно-Казахстанской области"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Таскалинского района №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Таскалинского района до Коммунального государственного учреждения "Комплекс "школа-ясли-детский сад" Достық" отдела образования Таскалинского района управления образования акимата Западно-Казахстанской области"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Таскалинского района №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Чижа-1 Таскалинского района до Коммунального государственного учреждения "Комплекс "школа-ясли-детский сад" Амангелді" отдела образования Таскалинского района управления образования акимата Западно-Казахстанской области"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7851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Таскалинского района №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Таскалинского района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Таскалинского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(далее - Приказ) и определяет порядок перевозки в общеобразовательные школы детей, проживающих в отдаленных населенных пунктах Таскалинского района.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перевозки детей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 547,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лет, имеющие непрерывный стаж работы в качестве водителя автобуса не менее трех последних лет и не имевшие в течение последнего года грубых нарушений трудовой дисциплины и Правил дорожного движения.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детей и взрослых, перевозимых бесплатным автобусом, не превышает количество мест, оборудованных для сидения и установленных для данного транспортного средства.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порядке, предусмотренном уполномоченным органом в области безопасности дорожного движения.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автобусов к осуществлению перевозок детей проводится в соответствии с параграфом 3 Главы 12 Приказа.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Расписание движения автобусов согласовывается перевозчиком и заказчиком.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Перевозка детей автобусом в светлое время суток осуществляется с включенным ближним светом фар.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 перевозкам организованных групп детей допускаются дети не младше семи лет.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 поездке на автобусах не допускаются дети и взрослые сопровождающие: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возбужденном состоянии, которое приводит к нарушению мер безопасности;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находящиеся под воздействием алкоголя, наркотических, психотропных и токсических веществ.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Водителю автобуса при перевозке детей не разрешается: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следовать со скоростью более 60 километров в час;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изменять маршрут следования;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выходить из салона автобуса при наличии детей в автобусе, в том числе при посадке и высадке детей;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следовании в автомобильной колонне производить обгон впереди идущего автобуса;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осуществлять движение автобуса задним ходом;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 22066), а также оборудуются: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квадратными опознавательными знаками "Перевозка детей", которые устанавливаются спереди и сзади автобуса;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проблесковым маячком желтого цвета;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 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№ 9649);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двумя противооткатными упорами;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знаком аварийной остановки;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