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4d73" w14:textId="c814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Талдыапанского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Талдыапанского сельского округана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Талдыапанского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36 - 1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Талдыапанского сельского округа на 2026 год поступления субвенции, передаваемых из районного бюджета в сумме 41 591 тысячи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