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74c0" w14:textId="21a7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Талдыкудыкского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Талдыкудыкского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Талдыкудыкского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36 - 1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Талдыкудыкского сельского округа на 2026 год поступления субвенции, передаваемых из районного бюджета в сумме 25 920 тысячи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