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5c6a" w14:textId="4765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Брикского сельского округа Казталовского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декабря 2025 года № 37-2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Брикского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52 505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Брикского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23 декабря 2025 года № 36 – 1 "О районном бюджете на 2026 - 2028 годы".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Брикского сельского округа на 2026 год поступления субвенции, передаваемых из районного бюджета в сумме 32 852 тысячи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Постоянным комиссиям Казталоского районного маслихата поручить ежеквартально заслушивать отчеты администраторов бюджетных программ.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