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5c6a" w14:textId="4765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Брикского сельского округа Казталовского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декабря 2025 года № 37-2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Брикского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52 505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Брикского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23 декабря 2025 года № 36 – 1 "О районном бюджете на 2026 - 2028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Брикского сельского округа на 2026 год поступления субвенции, передаваемых из районного бюджета в сумме 32 852 тысячи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Казталоского районного маслихата поручить ежеквартально заслушивать отчеты администраторов бюджетных программ.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