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e632" w14:textId="c64e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26-7 "О бюджете Кайындинского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26 - 7 "О бюджете Кайындинского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40 412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35–4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26–7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