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c034" w14:textId="ba3c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20 декабря 2024 года № 25-2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11 сентября 2025 года № 30-1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20 декабря 2024 года № 25 - 2 "О районном бюджете на 2025 - 2027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9 900 236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2 373 683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59 220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12 310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7 455 023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10 673 611 тысяча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119 903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228 065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108 162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- 893 278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893 278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762 655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108 882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239 505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и Национального фонда в общей сумме – 1 985 304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182 233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12 947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2 192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6 067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138 745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в с.Жалпактал – 400 714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 поселковых дорог в с. Кайынды – 314 350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п. Караоба – 130 000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п. Кушанкол – 370 000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п. Казталов – 200 000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228 056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 областного бюджета в общей сумме – 4 951 198 тысяч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53 183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28 133 тысячи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76 206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8 000 тысяч тенге: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районного значения "Беспишен – Кушанколь – Караоба" 15 - 49 км (34 км) – 2 291 082 тысячи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районного значения "Беспишен – Кушанколь – Караоба" 49 - 64 км (33 км) – 1 017 383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жилых домов в рамках пилотного проекта "Қаладан-ауылға" на 2024 - 2026 годы – 88 000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жилья для социально уязвимых слоев населения – 59 461 тысяча тенге;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автомобильных дорог районного значения "подъезд к с.Талдыапан" 9 - 20 км – 53 498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в с.Жалпактал - 86 193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 поселковых дорог в с. Кайынды - 55 484 тысячи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КБМ для водоснабжения с.Бейстерек – 14 000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КБМ для водоснабжения с.Бозоба – 14 000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КБМ для водоснабжения с.Хайруш – 14 000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КБМ для водоснабжения с.Сексенбаев – 14 000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социальных объектов сел Абиш и Саралжын – 111 037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социальных объектов сел Сатыбалды, Бостандык, Ащысай и Жас – 175 957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социальных объектов сел Копкутир, Аккурай и Хайруш – 62 591 тысяча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социальных объектов сел Саралжын, Каракуль и Сексенбаев – 63 251 тысяча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парка поселка Жалпактал Казталовского района ЗКО- 131 140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58 905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арендных квартир для очередников МИО из числа СУСН – 475 694 тысячи тенге;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№30 - 1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25 - 2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государственных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- 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 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 - 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- 893 278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