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b53c" w14:textId="dc8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ежемесячным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19 марта 2025 года № 27-5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Казталовского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из местного бюджета к ежемесячным должностным окладам работников коммунального государственного учреждения "Молодежный ресурсный центр" отдела внутренней политики акимата Казталовского района в размере пятидесяти процентов в порядке определяемом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