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70b5" w14:textId="e167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391 162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518 036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126 874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126 874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Мичуринского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Закона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– 200 000,0 тысяч тенге бюджетные изьятия зачисляется в бюджет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0 тенге и 0 тенге целевые текущие трансферты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518 036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