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03c0" w14:textId="55b0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20-2 "О бюджете района Бәйтерек Западно-Казахстанской области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15 августа 2025 года № 24-2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района Бәйтерек Западно-Казахстанской области на 2025 - 2027 годы" от 25 декабря 2024 года № 20-2 (зарегистрировано в Реестре государственной регистрации нормативных правовых актов под № 204878)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10 171 427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5 503 819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93 062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4 563 960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11 207 582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71 392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363 710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292 318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1 107 547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363 710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292 318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1 036 155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на 2025 год поступление целевых трансфертов и кредитов из республиканского бюджета в общей сумме 2 576 346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18 975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18 125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3 836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416 236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Ақсу, района Бәйтерек – 237 096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Озерное, Дарьинского сельского округа, района Бәйтерек – 360 920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Садовое, района Бәйтерек – 87 971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Жалын, района Бәйтерек – 84 309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Чувашинское, района Бәйтерек – 83 577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Кирсаново, района Бәйтерек – 106 739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Макарово района, Бәйтерек – 411 508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Кушум района, Бәйтерек – 376 984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363 710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2025 год поступление целевых трансфертов из областного бюджета в общей сумме 2 349 325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32 971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83 038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села Раздольное, района Байтерек (пограничный пост) – 32 029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села Сұлукөл, района Байтерек (пограничный пост) – 30 566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села Чирово, района Байтерек (пограничный пост) – 27 597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села Бейбітшілік, района Байтерек (пограничный пост) – 65 463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Ақбидай, района Бәйтерек – 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Горбунов, района Бәйтерек – 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Богатск, района Бәйтерек – 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Скворкин, района Бәйтерек – 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Спартак, района Бәйтерек – 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Сырым Батыр, района Бәйтерек – 16 600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искусственных сооружений автомобильных дорог районного значения – 2 532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автомобильных дорог районного значения – 29 606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Достық, района Бәйтерек –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социально-уязвимых слоев населения – 178 382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Макарово района, Бәйтерек – 61 000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Кушум района, Бәйтерек – 57 250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Жалын, района Бәйтерек – 176 901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Чувашинское, района Бәйтерек – 185 095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Садовое, района Бәйтерек – 131 023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Ақсу, района Бәйтерек – 74 755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Озерное, Дарьинского сельского округа, района Бәйтерек – 91 084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Кирсанов, района Бәйтерек – 136 624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Малый Чаган, района Бәйтерек – 123 076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блочно - модульного канализационно - очистного сооружения в селе Дарьинск, района Байтерек – 212 168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2025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10 171 427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5 503 819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4 563 960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11 207 582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7 200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2 227 393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