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5800" w14:textId="0715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23 декабря 2024 года № 29-2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июня 2025 года № 34-1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2024 года №29-2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7 738 634 тысячи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1 119 277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19 539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6 599 818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7 933 436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10 948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64 878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53 930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-205 750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- 205 750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64 878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53 930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194 802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№29-2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