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dad9" w14:textId="affd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общеобразовательную школу детей, проживающих в отдаленном населенном пункте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августа 2025 года № 177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Порядок перевозки в общеобразовательную школу детей, проживающих в отдаленном населенном пункте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схему перевозки в общеобразовательную школу детей, проживающих в отдаленном населенном пункте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Акимам сельских округов, государственному учреждению "Отдел образования Жангалинского района управления образования акимата Западно-Казахстанской области" принять необходимые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Жангалинского района Р.Гумар.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 №____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Жангалинского района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перевозки в общеобразовательную школу детей, проживающих в отдаленном населенном пункте Жангалинского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(далее - Приказ) и определяет порядок перевозки в общеобразовательную школу детей, проживающих в отдаленном населенном пункте Жангалинского района.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 547,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лет, имеющие непрерывный стаж работы в качестве водителя автобуса не менее трех последних лет и не имевшие в течение последнего года грубых нарушений трудовой дисциплины и Правил дорожного движения.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детей и взрослых, перевозимых бесплатным автобусом, не превышает количество мест, оборудованных для сидения и установленных для данного транспортного средства.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автобусов к осуществлению перевозок детей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12 Приказа.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Перевозка детей автобусом в светлое время суток осуществляется с включенным ближним светом фар.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 перевозкам организованных групп детей допускаются дети не младше семи лет.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 поездке на автобусах не допускаются дети и взрослые сопровождающие: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возбужденном состоянии, которое приводит к нарушению мер безопасности;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находящиеся под воздействием алкоголя, наркотических, психотропных и токсических веществ.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Водителю автобуса при перевозке детей не разрешается: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следовании в автомобильной колонне производить обгон впереди идущего автобуса;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 движение автобуса задним ходом;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 22066), а также оборудуются: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квадратными опознавательными знаками "Перевозка детей", которые устанавливаются спереди и сзади автобуса;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проблесковым маячком желтого цвета;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двумя аптечками первой помощи (автомобильными) с лекарственными средствами и изделиями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 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№ 9649);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двумя противооткатными упорами;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знаком аварийной остановки;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военной части №51809В до Коммунального государственного учреждения "Общеобразовательная школа имени М.Жунисова отдела образования Жангалинского района управления образования акимата Западно-Казахстанской области"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