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ff3f" w14:textId="e63f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26-4 "О бюджете Муратсайского сельского округа Бокейординского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декабря 2025 года № 33-4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 26-4 "О бюджете Муратсайского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-1 358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- 1 358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1 358 тыс.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