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d21f" w14:textId="700d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20 декабря 2024 года № 23-27 "О бюджете Пугачевского сельского округа Бурлинского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3 марта 2025 года № 25-13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20 декабря 2024 года № 23-27 "О бюджете Пугачевского сельского округа Бурлинского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Пугачевского сельского округа Бурлинского района на 2025-2027 годы согласно п</w:t>
      </w:r>
      <w:r>
        <w:rPr>
          <w:rFonts w:ascii="Times New Roman"/>
          <w:b w:val="false"/>
          <w:i w:val="false"/>
          <w:color w:val="000000"/>
          <w:sz w:val="28"/>
        </w:rPr>
        <w:t>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163 144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96 501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13 500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33 143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164 444,9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- 1 300,9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1 300,9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1 300,9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2025 года № 25-13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23-27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Пугачевского сельского округа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