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9f9b" w14:textId="f429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19 декабря 2024 года № 22-2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сентября 2025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2025-2027 годы" от 19 декабря 2024 года № 22-2,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14 057 909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11 364 141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181 420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513 023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1 999 325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15 842 177,2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-439 990,4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333 388,6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773 379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- 1 344 277,8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1 344 277,8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1 450 675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1 340 055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1 233 657,8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2025 год поступление целевых трансфертов и кредитов из областного бюджета в общей сумме 2 305 722 тысячи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37 941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- 18 419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- 10 209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97 660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Кентубек-Караганды-Аккудук 0-57 километр, Бурлинского района. Ремонтируемый участок 0-14 километр - 377 827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жилищного сертификата - 2 000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Аксай, Бурлинского района (без наружных инженерных сетей и благоустройства) - 323 511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для Бурлинского района в рамках пилотного проекта "Қаладан-ауылға" на 2024-2026 годы по Западно-Казахстанской области - 77 600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1 952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159 километров автомобильных дорог районного значения– 11 757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коммунального жилищного фонда для социально уязвимых слоев населения – 58 905 тысяч тенге;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- 77 694 тысячи тенге.";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KLBR-2 Амангельды-Жарсуат участок от кольца республиканской дороги Подстепное-Теректа-граница Российской Федерации до села Жанаталап 16,8 километр (фактическая протяженность 14,310 километр) Бурлинского района - 230 000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предназначенном для индивидуальной жилищной застройки в селе Бурлин, Бурлинского района. Корректировка (исключены сети водоснабжения) - 78 721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 домовой территории с установкой котельной к девятиэтажному многоквартирному жилому дому №27А в десятом микрорайоне города Аксай, Бурлинского района - 310 326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социально-уязвимых слоев населения – 475 694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– 115 506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14057909,00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11364141,00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15842177,20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1195636,90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373235,90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2015083,30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1987509,30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-439990,40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-1344277,80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1344277,80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