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16c3" w14:textId="b341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Бурлинского района от 17 апреля 2025 года № 119 "О внесении изменений в постановление акимата Бурлинского района от 5 июля 2022 года № 237 "Об утверждении Правил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Аксай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5 мая 2025 года № 161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некоторые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17 апреля 2025 года № 119 "О внесении изменений в постановление акимата Бурлинского района от 5 июля 2022 года № 237 "Об утверждении Правил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Аксай Бурлинского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Бурлинского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