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ed0e" w14:textId="bcbe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23 декабря 2024 года № 18-6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ноября 2025 года № 24-4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23 декабря 2024 года № 18-6 "О городском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64 136 188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43 820 033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503 589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10 430 573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9 381 993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68 178 029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2 596 350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3 030 294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433 944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- 6 638 191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6 638 191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13 699 275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7 061 741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городском бюджете на 2025 год предусмотрены целевые трансферты из вышестоящего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768 536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468 492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лубрицированными катетерами одноразового использования лиц с инвалидностью с диагнозом "Spina bifida" – 9 373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275 242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5 477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медицинским работникам организаций оказания специальных социальных услуг – 5 052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4 900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Фонда Республики Казахстан в общей сумме 3 678 451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911 167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2 767 284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4 929 935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219 055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48 198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1 889 059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центру активного долголетия – 39 155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240 000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291 117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515 361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80 795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специальных социальных услуг в условиях полустационара в области социальной защиты – 107 195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– 1 500 000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13 699 275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3 468 566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– 1 838 300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на реконструкцию и строительство систем тепло -, водоснабжения и водоотведения – 3 030 294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5 362 115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городском бюджете на 2025 год предусмотрены целевые текущие трансферты и трансферты на развитие бюджетам поселков, сельского округа выделяемые за счет средств республиканского, областного и городского бюджетов в общей сумме 2 329 449 тысяч тенге. Распределение указанных сумм бюджетам поселков, сельского округа осуществляется на основании постановления акимата города Уральска.";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города на 2025 год в размере 4 510 537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64 136 188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43 820 033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28 150 344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9 847 311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18 303 033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5 378 874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5 378 874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2 043 195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3 369 682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3 369 682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10 430 573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9 381 993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9 376 922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68 178 029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6 825 842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4 880 511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4 880 511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32 199 625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19 108 030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16 493 886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4 442 306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8 713 280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9 956 462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9 956 462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4 414 050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4 943 497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474 922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218 287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13 104 336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9 887 976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9 887 976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9 887 976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4 529 265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-6 638 191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6 638 191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13 699 275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13 699 275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13 699 275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13 699 275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