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bd46" w14:textId="21ab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порядка и условий установления стимулирующих надбавок к должностным окладам работников коммунального государственного учреждения "Батысирригация" Управления природных ресурсов и регулирования природопользования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декабря 2025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казенных предприятий",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порядок и условия установления стимулирующих надбавок к должностным окладам работников коммунального государственного учреждения "Батысирригация" управления природных ресурсов и регулирования природопользования акимата Западно-Казахстанской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Государственному учреждению "Аппарат акима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"___" ________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коммунального государственного учреждения "Батысирригация" управления природных ресурсов и регулирования природопользования акимата Западно-Казахстанской области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работников коммунального государственного учреждения "Батысирригация" управления природных ресурсов и регулирования природопользования акимата Западно-Казахстанской области (далее – КГУ "Батысирригация") разработан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КГУ "Батысирригация".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"Управление природных ресурсов и регулирования природопользования Западно-Казахстанской области", являющееся уполномоченным органом КГУ "Батысирригация" в соответствии с уставом.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КГУ "Батысирригация" должны быть предусмотрены в плане финансирования учреждения на каждый финансовый год.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Стимулирующие надбавки к должностным окладам работников КГУ "Батысирригация", указанные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не является основанием для прекращения других видов стимулирования труда работников (премии, доплаты, надбавки за совмещение должностей, за расширение зоны обслуживания, сверхурочные и др.).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стимулирующих надбавок осуществляется в течение календарного года.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бюджет является источником финансирования выплат стимулирующих надбавок к должностным окладам работников КГУ "Батысирригация".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государственного управления устанавливает размер стимулирующих надбавок к должностным окладам работников КГУ "Батысирригация" на основании представления первого руководителя учреждения.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и направляет проект бюджета в маслихат Западно-Казахстанской области.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уполномоченным органом размеров стимулирующих надбавок руководитель КГУ "Батысирригация" издает приказ о выплате работникам стимулирующих надбавок.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КГУ "Батысирригация" издает приказ о прекращении выплаты стимулирующей надбавки работникам в случае нарушения ими трудовой и/или исполнительской дисциплины, на период действия дисциплинарного взыскания.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выплачиваются директору, заместителю директора, главным инженерам, инженерам, энергетику, главному механику, слесарь-механикам, сварщику, машинистам, водителям и начальникам участков.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Стимулирующие надбавки не выплачиваются в период нахождения работника на испытательном сроке.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