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6c2b" w14:textId="73f6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27 декабря 2024 года № 18/3-VIІI "О бюджете района Марқакөл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4 декабря 2025 года № 33/2-VIII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района Марқакөл на 2025-2027 годы" от 27 декабря 2024 года № 18/3-VІІI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5 645 892,8 тысяч тенге, в том числе по: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4 492 858,5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1 816,0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817,0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1 150 401,3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6 767 667,9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90 436,0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90 436,0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- 104 044,0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- 104 044,0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-1 316 255,1тысяч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1 316 255,1тысяч тенге: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90 436,0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90 436,0 тысяч тенге.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1 225 819,1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1 225 819,1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№18/3-VIІI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Марқакөл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5 645 892,8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4 492 858,5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3 472 352,5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3 472 352,5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газохол, бензанол, нефрас, смеси легких углеводородов и экологическое топливо, произведенных и реализованных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1 150 401,3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1 146 316,1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1 146 316,1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353 631,0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6 767 667,9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1 753 958,4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828 873,2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684 679,9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1 596 579,5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610 364,8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1 922 952,6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1 922 952,6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1 922 952,6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1 836 722,4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-1 316 255,1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1 316 255,1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