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8c35" w14:textId="a048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районе Марқакөл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27 ноября 2025 года № 32/2-VIII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маслихата района Марқакөл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районе Марқакөл с 4 (четырех) процентов на 2 (два) процента.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