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f0c5" w14:textId="b80f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24 декабря 2024 года № 9/80-VІII "О бюджете района Үлкен Нарын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24 июня 2025 года № 13/143-VIII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района Үлкен Нарын на 2025-2027 годы" от 24 декабря 2024 года № 9/80-VІII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Үлкен Нарын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4 845 723,3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1 553 356,0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3 291 867,3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5 135 641,2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161 212,0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161 212,0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- 451 129,9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451 129,9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161 212,0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289 917,9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№13/143-VIII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4845723,3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№13/143-VIII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№13/143-VIII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№13/143-VIII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2025-2027 годы с разделением на бюджетные программы, направленные на реализацию бюджетных инвестиционных проектов (программ)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селе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сооружений и связанных с ними сетей в селе Улкен Нарын района Үлкен Нарын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ипподрома в селе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антенно-мачтового сооружения в селе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экспертизы проектно-сметной документации по строительству трех скотомогильников в селах Ново-Хайрузовка, Солдатово, Ново-Поляковка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