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463b" w14:textId="f684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24 декабря 2024 года № 9/80-VІII "О бюджете района Үлкен Нарын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15 апреля 2025 года № 11/125-VIII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24 декабря 2024 года № 9/80-VІII "О бюджете района Үлкен Нарын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4 433 826,4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1 323 166,3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3 110 160,1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4 723 744,3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- 451 129,9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451 129,9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289 917,9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проектно-сметной документации по строительству трех скотомогильников в селах Ново-Хайрузовка, Солдатово, Ново-Поляковка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