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bedf" w14:textId="292b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районе Самар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25 ноября 2025 года № 25-2/VIII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маслихат района Самар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районе Самар с 4 (четырех) процентов на 2 (два) процента.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