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6eb7" w14:textId="ad8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18-2/VIII "О районном бюджете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сентября 2025 года № 24-9/VIII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25 декабря 2024 года № 18-2/VIIІ "О районном бюджет района Самар на 20252-2027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4 959 087,6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1 665 617,6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12 985,0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2 721 652,0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53 060,0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4 959 087,6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103 836,0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127 790,0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23 954,0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 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-103 836,0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103 836,0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127 790,0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23 954,0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Сбоводные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804 348,4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Черезвычайный резерв местного испольнительного органа района (города областного значения) для ликвидации черезвычайных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