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e35c" w14:textId="1a3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18-3/VIII "О бюджете сельских округов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31 июля 2025 года № 23-3/VIII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2025-2027 годы" от 25 декабря 2024 года № 18-3/VIII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92 778,4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-10 146,4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7 546,0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сельского округа Аккала на 2025 год целевые текущие трансферты из районного бюджета в размере 35 606,0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100 083,5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88 043,1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100 083,5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4 628,0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2025 год трансферты из районного бюджета в размере 43 360,1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61 741,6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- 8 717,0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61 741,6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6 573,0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6 573,0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2025 год целевые текущие трансферты из районного бюджета в размере 4 204,0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136 587,9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136 587,9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7 795,0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Миролюбовского сельского округа на 2025 год целевые текущие трансферты из районного бюджета в размере 87 228,0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313 908,5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219 060,2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313 908,5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53 453,0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2025 год целевые текущие трансферты из районного бюджета в размере 152 651,2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99 009,0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2025 год целевые текущие трансферты из районного бюджета в размере 46 058,0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92 778,4,0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