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9423" w14:textId="2999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2024 года № 25/3-VIII "О бюджетах города, поселков и сельских округов Шемонаихинского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24 декабря 2025 года № 43/3-VIII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2024 года № 25/3-VIII "О бюджетах города, поселков и сельских округов Шемонаихинского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181 995,0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45 220,0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136 666,0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187 846,0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-5 851,0 тысяча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5 851,0 тысяча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5 851,0 тысяча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поселка Первомайский Шемонаихинского района на 2025 год целевые текущие трансферты из вышестоящих бюджетов в сумме 86 207,0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Разинского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74 974,0 тысячи тенге, в том числе: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6 190,0 тысяч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539,0 тысяч тенге;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68 245,0 тысяч тенге;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77 185,2 тысяч тенге;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-2 211,2 тысяч тенге;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2 211,2 тысяч тенге, в том числе: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2 211,2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Предусмотреть в бюджете Разинского сельского округа Шемонаихинского района на 2025 год целевые текущие трансферты из вышестоящих бюджетов в бюджет сельского округа в сумме 35 977,0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