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e217" w14:textId="b25e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25/7-VIII "О бюджете Карасуского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 25/7 –VIII "О бюджете Карасуского сельского округа Тарбагатайского района на 2025-2027 годы" (зарегистрировано в Реестре государственной регистрации нормативных правовых актов под № 205755)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Карасуского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86 997,0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7 035,0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79 712,0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87 320,7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Карасуского сельского округа Тарбагатайского района на 2025 год предусмотрены целевые текущие трансферты из районного бюджета в сумме 36 300,0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323,7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