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c0917" w14:textId="bbc09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Курчумского районного маслихата от 25 декабря 2024 года № 32/4-VІII "О бюджете Курчумского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23 июня 2025 года № 40/4-VIII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Курчумский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"О бюджете Курчумского сельского округа на 2025-2027 годы" от 25 декабря 2024 года № 32/4-VIІI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Курчумского сельского округа Курчумского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доходы - 353584,0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- 138118,0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неналоговые поступления - 0,0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- 215466,0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- 359347, 7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чистое бюджетное кредитование - 0,0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бюджетные кредиты - 0,0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бюджетных кредитов - 0,0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приобретение финансовых активов - 0,0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финансовых активов государства - 0,0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дефицит (профицит) бюджета - - 5763,7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- 5763,7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поступление займов - 0,0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займов - 0,0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используемые остатки бюджетных средств - 5763,7 тысяч тенге;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остатки бюджетных средств - 5763,7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Курчумского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Бахтияров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июня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40/4-VIІI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32/4-VІII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Курчумского сельского округа Курчумского района на 2025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Плата за пользование земельными участками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73253,0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социальной и инженерной инфаструктурев сельских населенных пунктах в рамках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5763,7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