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7871d" w14:textId="80787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Жамбылского сельского округа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Катон-Карагайского районного маслихата Восточно-Казахстанской области от 23 декабря 2025 года № 34/369-VIII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01.01.2026.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статьями 73-1,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Катон-Карагайского районного маслихата от 18 декабря 2025 года №33/358-VIII"О бюджете Катон-Карагайского района на 2026-2028 годы" Катон –Карагайский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Жамбылского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85 689,0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–11 008,0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74 681,0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–88 920,0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-3 237,0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3 237,0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3 237,0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Катон-Карагайского районного маслихата Восточно-Казахстанской области от 26.05.2026 </w:t>
      </w:r>
      <w:r>
        <w:rPr>
          <w:rFonts w:ascii="Times New Roman"/>
          <w:b w:val="false"/>
          <w:i w:val="false"/>
          <w:color w:val="000000"/>
          <w:sz w:val="28"/>
        </w:rPr>
        <w:t>№ 36/399-VIII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Катон-Карагайского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Болаев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Катон-Карагайского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декабря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№34/369 -VIII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Жамбылского сельского округа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- Катон-Карагайского районного маслихата Восточно-Казахстанской области от 26.05.2026 </w:t>
      </w:r>
      <w:r>
        <w:rPr>
          <w:rFonts w:ascii="Times New Roman"/>
          <w:b w:val="false"/>
          <w:i w:val="false"/>
          <w:color w:val="ff0000"/>
          <w:sz w:val="28"/>
        </w:rPr>
        <w:t>№ 36/399-VIII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85 689,0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2 684,0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74 681,0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74 681,0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74 681,0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88 920,0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25 500,0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Чистое бюджетное кредитование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-3 237,0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3 237,0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Катон-Карагайского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декабря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№34/369 -VIII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Жамбылского сельского округа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Чистое бюджетное кредитование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Катон-Карагайского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декабря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№34/369 -VIII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Жамбылского сельского округа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Чистое бюджетное кредитование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