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4617" w14:textId="75b4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и содержание общего имущества объекта кондоминиума по Катон-Карагайскому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20 июня 2025 года № 28/326-VIII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а также на основании Методики расчета сметы расходов на управление и содержание общего имущества объекта кондоминиума,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166, и Методики расчета минимального размера расходов на управление и содержание общего имущества объекта кондоминиума,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и содержание общего имущества объекта кондоминиума на 2025 год в размере 41,0 тенге за один квадратный метр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