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8224" w14:textId="283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Катон-Карагайского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27/312-VIII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Катон-Карагайского района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Катон-Карагайского района следующие меры социальной поддержки: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сельском населенном пункте, являющимся административным центром района в сумме, не превышающей две тысячи пятисоткратного размера месячного расчетного показателя и для остальных сельских населенных пунктов района в сумме, не превышающей две тысячи кратного размера месячного расчетного показателя.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